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Default Extension="gif" ContentType="image/gif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charts/colors1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22" color2="#d8efc1" recolor="t" type="frame"/>
    </v:background>
  </w:background>
  <w:body>
    <w:p w:rsidR="00627023" w:rsidRDefault="000F56FD" w:rsidP="00642AA0">
      <w:pPr>
        <w:jc w:val="center"/>
        <w:rPr>
          <w:b/>
          <w:bCs/>
          <w:color w:val="FF0000"/>
          <w:sz w:val="36"/>
          <w:szCs w:val="36"/>
        </w:rPr>
      </w:pPr>
      <w:r w:rsidRPr="000F56FD">
        <w:rPr>
          <w:b/>
          <w:bCs/>
          <w:color w:val="FF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85.2pt;height:77pt" fillcolor="#b3186d [2404]" strokecolor="#18567b [1606]" strokeweight="1pt">
            <v:fill opacity=".5"/>
            <v:shadow on="t" color="#99f" offset="3pt"/>
            <v:textpath style="font-family:&quot;Arial Black&quot;;v-text-kern:t" trim="t" fitpath="t" string="БЮДЖЕТ ДЛЯ ГРАЖДАН"/>
          </v:shape>
        </w:pict>
      </w:r>
    </w:p>
    <w:p w:rsidR="00627023" w:rsidRDefault="00627023" w:rsidP="00642AA0">
      <w:pPr>
        <w:jc w:val="center"/>
        <w:rPr>
          <w:b/>
          <w:bCs/>
          <w:color w:val="FF0000"/>
          <w:sz w:val="36"/>
          <w:szCs w:val="36"/>
        </w:rPr>
      </w:pPr>
    </w:p>
    <w:p w:rsidR="00627023" w:rsidRDefault="00627023" w:rsidP="00642AA0">
      <w:pPr>
        <w:jc w:val="center"/>
        <w:rPr>
          <w:b/>
          <w:bCs/>
          <w:color w:val="FF0000"/>
          <w:sz w:val="36"/>
          <w:szCs w:val="36"/>
        </w:rPr>
      </w:pPr>
    </w:p>
    <w:p w:rsidR="00627023" w:rsidRDefault="001970A3" w:rsidP="00642AA0">
      <w:pPr>
        <w:jc w:val="center"/>
        <w:rPr>
          <w:b/>
          <w:bCs/>
          <w:color w:val="FF0000"/>
          <w:sz w:val="36"/>
          <w:szCs w:val="36"/>
        </w:rPr>
      </w:pPr>
      <w:r w:rsidRPr="000F56FD">
        <w:rPr>
          <w:b/>
          <w:bCs/>
          <w:color w:val="FF0000"/>
          <w:sz w:val="36"/>
          <w:szCs w:val="36"/>
        </w:rPr>
        <w:pict>
          <v:shape id="_x0000_i1027" type="#_x0000_t136" style="width:693.2pt;height:325.65pt" fillcolor="#06c" strokecolor="#9cf" strokeweight="1.5pt">
            <v:shadow on="t" color="#900"/>
            <v:textpath style="font-family:&quot;Impact&quot;;v-text-kern:t" trim="t" fitpath="t" string="к решению Собрания депутатов&#10; Ртищевского муниципального района&#10;№71-408 от 25 декабря 2020 года&#10; &quot;О бюджете&#10; Ртищевского муниципального района&#10; на 2021 год&#10; и плановый период 2022 и 2023 годов"/>
          </v:shape>
        </w:pict>
      </w:r>
    </w:p>
    <w:p w:rsidR="00627023" w:rsidRDefault="00627023" w:rsidP="00764DD2">
      <w:pPr>
        <w:rPr>
          <w:b/>
          <w:bCs/>
          <w:color w:val="FF0000"/>
          <w:sz w:val="36"/>
          <w:szCs w:val="36"/>
        </w:rPr>
      </w:pPr>
    </w:p>
    <w:p w:rsidR="00896D44" w:rsidRPr="00D702D4" w:rsidRDefault="00146332" w:rsidP="00642AA0">
      <w:pPr>
        <w:jc w:val="center"/>
        <w:rPr>
          <w:b/>
          <w:bCs/>
          <w:color w:val="FF0000"/>
          <w:sz w:val="36"/>
          <w:szCs w:val="36"/>
        </w:rPr>
      </w:pPr>
      <w:r w:rsidRPr="00D702D4">
        <w:rPr>
          <w:b/>
          <w:bCs/>
          <w:color w:val="FF0000"/>
          <w:sz w:val="36"/>
          <w:szCs w:val="36"/>
        </w:rPr>
        <w:t>Уважаемые жители Ртищевского района!</w:t>
      </w:r>
    </w:p>
    <w:p w:rsidR="00146332" w:rsidRPr="00316658" w:rsidRDefault="00146332" w:rsidP="00642AA0">
      <w:pPr>
        <w:jc w:val="both"/>
        <w:rPr>
          <w:color w:val="341D8B" w:themeColor="accent5" w:themeShade="80"/>
          <w:sz w:val="32"/>
          <w:szCs w:val="32"/>
        </w:rPr>
      </w:pPr>
      <w:r w:rsidRPr="00316658">
        <w:rPr>
          <w:color w:val="341D8B" w:themeColor="accent5" w:themeShade="80"/>
          <w:sz w:val="32"/>
          <w:szCs w:val="32"/>
        </w:rPr>
        <w:tab/>
        <w:t>«Бюджет для граждан» познакомит с основными  характеристиками главного финансового документа – бюджета Ртищевско</w:t>
      </w:r>
      <w:r w:rsidR="008F5757" w:rsidRPr="00316658">
        <w:rPr>
          <w:color w:val="341D8B" w:themeColor="accent5" w:themeShade="80"/>
          <w:sz w:val="32"/>
          <w:szCs w:val="32"/>
        </w:rPr>
        <w:t>го муниципального района на 2021 год и на плановый период 2022 и 2023</w:t>
      </w:r>
      <w:r w:rsidRPr="00316658">
        <w:rPr>
          <w:color w:val="341D8B" w:themeColor="accent5" w:themeShade="80"/>
          <w:sz w:val="32"/>
          <w:szCs w:val="32"/>
        </w:rPr>
        <w:t xml:space="preserve"> годов.</w:t>
      </w:r>
    </w:p>
    <w:p w:rsidR="00146332" w:rsidRPr="00316658" w:rsidRDefault="00146332" w:rsidP="00642AA0">
      <w:pPr>
        <w:jc w:val="both"/>
        <w:rPr>
          <w:color w:val="341D8B" w:themeColor="accent5" w:themeShade="80"/>
          <w:sz w:val="32"/>
          <w:szCs w:val="32"/>
        </w:rPr>
      </w:pPr>
      <w:r w:rsidRPr="00316658">
        <w:rPr>
          <w:color w:val="341D8B" w:themeColor="accent5" w:themeShade="80"/>
          <w:sz w:val="32"/>
          <w:szCs w:val="32"/>
        </w:rPr>
        <w:tab/>
        <w:t>Основные параметры бюджета муниципального района на предстоящую трехлетку  базируется на  прогнозе социально-экономического развития Ртищевского муниципального р</w:t>
      </w:r>
      <w:r w:rsidR="008F5757" w:rsidRPr="00316658">
        <w:rPr>
          <w:color w:val="341D8B" w:themeColor="accent5" w:themeShade="80"/>
          <w:sz w:val="32"/>
          <w:szCs w:val="32"/>
        </w:rPr>
        <w:t>айона на 2021-2023</w:t>
      </w:r>
      <w:r w:rsidRPr="00316658">
        <w:rPr>
          <w:color w:val="341D8B" w:themeColor="accent5" w:themeShade="80"/>
          <w:sz w:val="32"/>
          <w:szCs w:val="32"/>
        </w:rPr>
        <w:t xml:space="preserve"> годы, и направлены на обеспечение финансовой стабильности района, сохранение социальных гарантий населению в условиях ограниченности финансовых ресурсов, а также на  снижение неэффективных бюджетных расходов. Особое внимание при подготовке «Бюджета для граждан» уделено показателям доходов и расходов бюджета. </w:t>
      </w:r>
    </w:p>
    <w:p w:rsidR="00146332" w:rsidRDefault="00146332" w:rsidP="00642AA0">
      <w:pPr>
        <w:jc w:val="both"/>
        <w:rPr>
          <w:color w:val="341D8B" w:themeColor="accent5" w:themeShade="80"/>
          <w:sz w:val="32"/>
          <w:szCs w:val="32"/>
        </w:rPr>
      </w:pPr>
      <w:r w:rsidRPr="00316658">
        <w:rPr>
          <w:color w:val="341D8B" w:themeColor="accent5" w:themeShade="80"/>
          <w:sz w:val="32"/>
          <w:szCs w:val="32"/>
        </w:rPr>
        <w:tab/>
      </w:r>
      <w:r w:rsidRPr="00316658">
        <w:rPr>
          <w:color w:val="341D8B" w:themeColor="accent5" w:themeShade="80"/>
          <w:sz w:val="32"/>
          <w:szCs w:val="32"/>
        </w:rPr>
        <w:tab/>
        <w:t>Надеемся, что каждый читатель сможет найти для себя полезную информацию, формирующую правильное представление о проводимой в районе бюджетной политике. А мы в свою очередь,  продолжим уделять особое внимание  повышению прозрачности бюджетного процесса и доступности информации о бюджете  жителям муниципального района.</w:t>
      </w:r>
    </w:p>
    <w:p w:rsidR="00144DC6" w:rsidRPr="00316658" w:rsidRDefault="00144DC6" w:rsidP="00642AA0">
      <w:pPr>
        <w:jc w:val="both"/>
        <w:rPr>
          <w:color w:val="341D8B" w:themeColor="accent5" w:themeShade="80"/>
          <w:sz w:val="32"/>
          <w:szCs w:val="32"/>
        </w:rPr>
      </w:pPr>
    </w:p>
    <w:p w:rsidR="00146332" w:rsidRPr="00316658" w:rsidRDefault="00146332" w:rsidP="00642AA0">
      <w:pPr>
        <w:jc w:val="right"/>
        <w:rPr>
          <w:b/>
          <w:bCs/>
          <w:color w:val="341D8B" w:themeColor="accent5" w:themeShade="80"/>
          <w:sz w:val="32"/>
          <w:szCs w:val="32"/>
        </w:rPr>
      </w:pPr>
      <w:r w:rsidRPr="00316658">
        <w:rPr>
          <w:b/>
          <w:bCs/>
          <w:color w:val="341D8B" w:themeColor="accent5" w:themeShade="80"/>
          <w:sz w:val="32"/>
          <w:szCs w:val="32"/>
        </w:rPr>
        <w:t xml:space="preserve">С уважением, Коллектив финансового управления администрации Ртищевского муниципального района </w:t>
      </w:r>
    </w:p>
    <w:p w:rsidR="005069F1" w:rsidRDefault="005069F1" w:rsidP="00642AA0">
      <w:pPr>
        <w:spacing w:line="360" w:lineRule="auto"/>
        <w:ind w:firstLine="708"/>
        <w:jc w:val="center"/>
        <w:rPr>
          <w:rFonts w:cstheme="minorHAnsi"/>
          <w:b/>
          <w:color w:val="FF0000"/>
          <w:sz w:val="36"/>
          <w:szCs w:val="36"/>
        </w:rPr>
      </w:pPr>
    </w:p>
    <w:p w:rsidR="00846E4B" w:rsidRDefault="00846E4B" w:rsidP="00642AA0">
      <w:pPr>
        <w:spacing w:line="360" w:lineRule="auto"/>
        <w:ind w:firstLine="708"/>
        <w:jc w:val="center"/>
        <w:rPr>
          <w:rFonts w:cstheme="minorHAnsi"/>
          <w:b/>
          <w:color w:val="FF0000"/>
          <w:sz w:val="36"/>
          <w:szCs w:val="36"/>
        </w:rPr>
      </w:pPr>
    </w:p>
    <w:p w:rsidR="005069F1" w:rsidRDefault="005069F1" w:rsidP="00642AA0">
      <w:pPr>
        <w:spacing w:line="360" w:lineRule="auto"/>
        <w:ind w:firstLine="708"/>
        <w:jc w:val="center"/>
        <w:rPr>
          <w:rFonts w:cstheme="minorHAnsi"/>
          <w:b/>
          <w:color w:val="FF0000"/>
          <w:sz w:val="36"/>
          <w:szCs w:val="36"/>
        </w:rPr>
      </w:pPr>
    </w:p>
    <w:p w:rsidR="001970A3" w:rsidRPr="0036533B" w:rsidRDefault="00146332" w:rsidP="00642AA0">
      <w:pPr>
        <w:spacing w:line="360" w:lineRule="auto"/>
        <w:ind w:firstLine="708"/>
        <w:jc w:val="center"/>
        <w:rPr>
          <w:rFonts w:cstheme="minorHAnsi"/>
          <w:b/>
          <w:color w:val="B3186D" w:themeColor="accent1" w:themeShade="BF"/>
          <w:sz w:val="36"/>
          <w:szCs w:val="36"/>
        </w:rPr>
      </w:pPr>
      <w:proofErr w:type="gramStart"/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Основные</w:t>
      </w:r>
      <w:r w:rsidR="0036533B"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направления</w:t>
      </w:r>
      <w:r w:rsidR="0036533B"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налоговой</w:t>
      </w:r>
      <w:r w:rsidR="0036533B"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и</w:t>
      </w:r>
      <w:r w:rsidR="0036533B"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бюджетной</w:t>
      </w:r>
      <w:r w:rsidR="0036533B"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политики</w:t>
      </w:r>
      <w:r w:rsidR="0036533B"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Ртищевского</w:t>
      </w:r>
      <w:r w:rsidR="0036533B"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муниципального</w:t>
      </w:r>
      <w:proofErr w:type="gramEnd"/>
    </w:p>
    <w:p w:rsidR="00146332" w:rsidRPr="0036533B" w:rsidRDefault="001970A3" w:rsidP="00642AA0">
      <w:pPr>
        <w:spacing w:line="360" w:lineRule="auto"/>
        <w:ind w:firstLine="708"/>
        <w:jc w:val="center"/>
        <w:rPr>
          <w:rFonts w:cstheme="minorHAnsi"/>
          <w:b/>
          <w:color w:val="B3186D" w:themeColor="accent1" w:themeShade="BF"/>
          <w:sz w:val="36"/>
          <w:szCs w:val="36"/>
        </w:rPr>
      </w:pP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>района</w:t>
      </w:r>
      <w:r w:rsidR="0036533B"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на </w:t>
      </w:r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2021  год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и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на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плановый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период 2022 - 2023 годов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proofErr w:type="gramStart"/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определены</w:t>
      </w:r>
      <w:proofErr w:type="gramEnd"/>
      <w:r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в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соответствии</w:t>
      </w:r>
      <w:r w:rsidRPr="0036533B">
        <w:rPr>
          <w:rFonts w:cstheme="minorHAnsi"/>
          <w:b/>
          <w:color w:val="B3186D" w:themeColor="accent1" w:themeShade="BF"/>
          <w:sz w:val="36"/>
          <w:szCs w:val="36"/>
        </w:rPr>
        <w:t xml:space="preserve"> </w:t>
      </w:r>
      <w:r w:rsidR="00146332" w:rsidRPr="0036533B">
        <w:rPr>
          <w:rFonts w:cstheme="minorHAnsi"/>
          <w:b/>
          <w:color w:val="B3186D" w:themeColor="accent1" w:themeShade="BF"/>
          <w:sz w:val="36"/>
          <w:szCs w:val="36"/>
        </w:rPr>
        <w:t>с:</w:t>
      </w:r>
    </w:p>
    <w:p w:rsidR="00146332" w:rsidRPr="00396825" w:rsidRDefault="00D702D4" w:rsidP="008445AE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425" w:hanging="357"/>
        <w:jc w:val="both"/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</w:pPr>
      <w:r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>б</w:t>
      </w:r>
      <w:r w:rsidR="00146332"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 xml:space="preserve">юджетным кодексом Российской Федерации (с учетом изменений, вступающих в силу с 1 января 2021 года); </w:t>
      </w:r>
    </w:p>
    <w:p w:rsidR="00146332" w:rsidRPr="00396825" w:rsidRDefault="00146332" w:rsidP="008445AE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425" w:hanging="357"/>
        <w:jc w:val="both"/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</w:pPr>
      <w:r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>Указами Президента Российской Федерации от 7 мая 2012 года, 1 июня 2012 года № 761 «О Национальной стратегии действий в интересах детей на 2012-2017 годы», 28 декабря 2012 года № 1688 «О некоторых мерах по реализации государственной политики в сфере защиты детей-сирот и детей, оставшихся без попечения родителей» и 7 мая 2018 года № 204 «О национальных целях и стратегических задачах развития Российской Федерации на период до 2024 года»;</w:t>
      </w:r>
    </w:p>
    <w:p w:rsidR="00146332" w:rsidRPr="00396825" w:rsidRDefault="00146332" w:rsidP="008445AE">
      <w:pPr>
        <w:pStyle w:val="a9"/>
        <w:numPr>
          <w:ilvl w:val="0"/>
          <w:numId w:val="17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</w:pPr>
      <w:r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>решением Собрания  депутатов Ртищевского муниципального района  от 25 августа 2010 г. № 7-53 «Об утверждении Положения о бюджетном процессе в Ртищевском муниципальном районе (со всеми изменениями и дополнениями);</w:t>
      </w:r>
    </w:p>
    <w:p w:rsidR="00146332" w:rsidRPr="00396825" w:rsidRDefault="00146332" w:rsidP="008445AE">
      <w:pPr>
        <w:pStyle w:val="a9"/>
        <w:numPr>
          <w:ilvl w:val="0"/>
          <w:numId w:val="17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</w:pPr>
      <w:r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>планом мероприятий по оздоровлению муниципальных финансов Ртищевского муниципального района до 2022 года», утвержденного постановлением администрации Ртищевского муниципального района от 15 апреля 2019 года № 355 (со всеми изменениями и дополнениями) (далее – План мероприятий по оздоровлению);</w:t>
      </w:r>
    </w:p>
    <w:p w:rsidR="00146332" w:rsidRPr="00396825" w:rsidRDefault="00146332" w:rsidP="008445AE">
      <w:pPr>
        <w:pStyle w:val="ConsPlusTitle"/>
        <w:numPr>
          <w:ilvl w:val="0"/>
          <w:numId w:val="17"/>
        </w:numPr>
        <w:spacing w:line="360" w:lineRule="auto"/>
        <w:ind w:left="425" w:right="-1" w:hanging="357"/>
        <w:jc w:val="both"/>
        <w:rPr>
          <w:color w:val="113285" w:themeColor="accent4" w:themeShade="80"/>
          <w:sz w:val="26"/>
          <w:szCs w:val="26"/>
        </w:rPr>
      </w:pPr>
      <w:r w:rsidRPr="00396825">
        <w:rPr>
          <w:color w:val="113285" w:themeColor="accent4" w:themeShade="80"/>
          <w:sz w:val="26"/>
          <w:szCs w:val="26"/>
        </w:rPr>
        <w:t>распоряжением администрации Ртищевского муниципального района от 13 августа 2020 года № 555–р  «О разработке проекта решения Ртищевского муниципального района «О бюджете Ртищевского муниципального района на 2021 год и на плановый период 2022 и 2023 годов»;</w:t>
      </w:r>
    </w:p>
    <w:p w:rsidR="00146332" w:rsidRPr="00396825" w:rsidRDefault="00146332" w:rsidP="008445AE">
      <w:pPr>
        <w:pStyle w:val="a9"/>
        <w:numPr>
          <w:ilvl w:val="0"/>
          <w:numId w:val="17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</w:pPr>
      <w:r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>распоряжением администрации Ртищевского муниципального района от 14 сентября 2020 года № 649–р «О разработке проекта бюджета Ртищевского муниципального района на 2021 год и на плановый период 2022 и 2023 годов и об утверждении основных подходов по формированию прогноза расходов консолидированного бюджета Ртищевского муниципального района на 2021-2023 годы;</w:t>
      </w:r>
    </w:p>
    <w:p w:rsidR="00146332" w:rsidRPr="00396825" w:rsidRDefault="00146332" w:rsidP="008445AE">
      <w:pPr>
        <w:pStyle w:val="a9"/>
        <w:numPr>
          <w:ilvl w:val="0"/>
          <w:numId w:val="17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</w:pPr>
      <w:r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 xml:space="preserve">распоряжения администрации Ртищевского муниципального района от </w:t>
      </w:r>
      <w:r w:rsidR="005069F1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 xml:space="preserve">30 октября </w:t>
      </w:r>
      <w:r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 xml:space="preserve">2020 года № </w:t>
      </w:r>
      <w:r w:rsidR="005069F1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>765-р</w:t>
      </w:r>
      <w:r w:rsidRPr="00396825">
        <w:rPr>
          <w:rFonts w:ascii="Times New Roman" w:hAnsi="Times New Roman" w:cs="Times New Roman"/>
          <w:b/>
          <w:color w:val="113285" w:themeColor="accent4" w:themeShade="80"/>
          <w:sz w:val="26"/>
          <w:szCs w:val="26"/>
        </w:rPr>
        <w:t xml:space="preserve"> «О проекте решения «О бюджете Ртищевского муниципального района на 2021  год и на плановый период 2022 - 2023».</w:t>
      </w:r>
    </w:p>
    <w:p w:rsidR="00146332" w:rsidRPr="00396825" w:rsidRDefault="00146332" w:rsidP="00396825">
      <w:pPr>
        <w:pStyle w:val="a9"/>
        <w:spacing w:after="0" w:line="360" w:lineRule="auto"/>
        <w:ind w:left="425"/>
        <w:jc w:val="both"/>
        <w:rPr>
          <w:rFonts w:ascii="Times New Roman" w:hAnsi="Times New Roman" w:cs="Times New Roman"/>
          <w:b/>
          <w:bCs/>
          <w:iCs/>
          <w:color w:val="113285" w:themeColor="accent4" w:themeShade="80"/>
          <w:sz w:val="26"/>
          <w:szCs w:val="26"/>
        </w:rPr>
      </w:pPr>
      <w:r w:rsidRPr="00396825">
        <w:rPr>
          <w:rFonts w:ascii="Times New Roman" w:hAnsi="Times New Roman" w:cs="Times New Roman"/>
          <w:b/>
          <w:bCs/>
          <w:iCs/>
          <w:color w:val="113285" w:themeColor="accent4" w:themeShade="80"/>
          <w:sz w:val="26"/>
          <w:szCs w:val="26"/>
        </w:rPr>
        <w:lastRenderedPageBreak/>
        <w:t>Проект бюджета Ртищевского муниципального района формируется в трехлетнем формате – программным методом.</w:t>
      </w:r>
    </w:p>
    <w:p w:rsidR="00642AA0" w:rsidRDefault="00642AA0" w:rsidP="008445AE">
      <w:pPr>
        <w:spacing w:after="0" w:line="360" w:lineRule="auto"/>
        <w:jc w:val="center"/>
        <w:rPr>
          <w:sz w:val="26"/>
          <w:szCs w:val="26"/>
        </w:rPr>
      </w:pPr>
    </w:p>
    <w:p w:rsidR="00642AA0" w:rsidRPr="008445AE" w:rsidRDefault="000F56FD" w:rsidP="008445AE">
      <w:pPr>
        <w:spacing w:after="0" w:line="360" w:lineRule="auto"/>
        <w:ind w:left="2124" w:firstLine="708"/>
        <w:rPr>
          <w:rFonts w:ascii="Monotype Corsiva" w:hAnsi="Monotype Corsiva"/>
          <w:b/>
          <w:bCs/>
          <w:color w:val="AD2750" w:themeColor="accent6" w:themeShade="BF"/>
          <w:sz w:val="40"/>
          <w:szCs w:val="40"/>
        </w:rPr>
      </w:pPr>
      <w:r w:rsidRPr="000F56FD">
        <w:rPr>
          <w:rFonts w:ascii="Monotype Corsiva" w:hAnsi="Monotype Corsiva"/>
          <w:b/>
          <w:noProof/>
          <w:color w:val="AD2750" w:themeColor="accent6" w:themeShade="BF"/>
          <w:sz w:val="40"/>
          <w:szCs w:val="40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51" type="#_x0000_t80" style="position:absolute;left:0;text-align:left;margin-left:93.85pt;margin-top:-13.15pt;width:547.95pt;height:177.7pt;z-index:-251649536" fillcolor="#fcc">
            <v:fill r:id="rId7" o:title="Розовая тисненая бумага" rotate="t" type="tile"/>
          </v:shape>
        </w:pict>
      </w:r>
      <w:r w:rsidR="00642AA0" w:rsidRPr="008445AE">
        <w:rPr>
          <w:rFonts w:ascii="Monotype Corsiva" w:hAnsi="Monotype Corsiva"/>
          <w:b/>
          <w:color w:val="AD2750" w:themeColor="accent6" w:themeShade="BF"/>
          <w:sz w:val="40"/>
          <w:szCs w:val="40"/>
        </w:rPr>
        <w:t>Главным направлением налоговой политики на 2021-2023 годы</w:t>
      </w:r>
    </w:p>
    <w:p w:rsidR="00642AA0" w:rsidRPr="008445AE" w:rsidRDefault="00642AA0" w:rsidP="00121C72">
      <w:pPr>
        <w:spacing w:after="0" w:line="360" w:lineRule="auto"/>
        <w:ind w:left="2124" w:firstLine="708"/>
        <w:rPr>
          <w:rFonts w:ascii="Monotype Corsiva" w:hAnsi="Monotype Corsiva"/>
          <w:b/>
          <w:color w:val="AD2750" w:themeColor="accent6" w:themeShade="BF"/>
          <w:sz w:val="40"/>
          <w:szCs w:val="40"/>
        </w:rPr>
      </w:pPr>
      <w:r w:rsidRPr="008445AE">
        <w:rPr>
          <w:rFonts w:ascii="Monotype Corsiva" w:hAnsi="Monotype Corsiva"/>
          <w:b/>
          <w:color w:val="AD2750" w:themeColor="accent6" w:themeShade="BF"/>
          <w:sz w:val="40"/>
          <w:szCs w:val="40"/>
        </w:rPr>
        <w:t xml:space="preserve">будет разработка мер, направленных на повышение объема </w:t>
      </w:r>
    </w:p>
    <w:p w:rsidR="00642AA0" w:rsidRPr="008445AE" w:rsidRDefault="00642AA0" w:rsidP="00121C72">
      <w:pPr>
        <w:spacing w:after="0" w:line="360" w:lineRule="auto"/>
        <w:ind w:left="4956" w:firstLine="708"/>
        <w:rPr>
          <w:rFonts w:ascii="Monotype Corsiva" w:hAnsi="Monotype Corsiva"/>
          <w:b/>
          <w:color w:val="AD2750" w:themeColor="accent6" w:themeShade="BF"/>
          <w:sz w:val="40"/>
          <w:szCs w:val="40"/>
        </w:rPr>
      </w:pPr>
      <w:r w:rsidRPr="008445AE">
        <w:rPr>
          <w:rFonts w:ascii="Monotype Corsiva" w:hAnsi="Monotype Corsiva"/>
          <w:b/>
          <w:color w:val="AD2750" w:themeColor="accent6" w:themeShade="BF"/>
          <w:sz w:val="40"/>
          <w:szCs w:val="40"/>
        </w:rPr>
        <w:t>поступлений в бюджет:</w:t>
      </w:r>
    </w:p>
    <w:p w:rsidR="00642AA0" w:rsidRDefault="00642AA0" w:rsidP="008445AE">
      <w:pPr>
        <w:spacing w:after="0" w:line="360" w:lineRule="auto"/>
        <w:ind w:firstLine="709"/>
        <w:jc w:val="center"/>
        <w:rPr>
          <w:sz w:val="26"/>
          <w:szCs w:val="26"/>
        </w:rPr>
      </w:pPr>
    </w:p>
    <w:p w:rsidR="00171580" w:rsidRDefault="00171580" w:rsidP="008445AE">
      <w:pPr>
        <w:spacing w:after="0" w:line="360" w:lineRule="auto"/>
        <w:rPr>
          <w:sz w:val="26"/>
          <w:szCs w:val="26"/>
        </w:rPr>
      </w:pPr>
    </w:p>
    <w:p w:rsidR="00171580" w:rsidRDefault="00171580" w:rsidP="008445AE">
      <w:pPr>
        <w:spacing w:after="0" w:line="360" w:lineRule="auto"/>
        <w:rPr>
          <w:sz w:val="26"/>
          <w:szCs w:val="26"/>
        </w:rPr>
      </w:pPr>
    </w:p>
    <w:p w:rsidR="008445AE" w:rsidRDefault="008445AE" w:rsidP="008445AE">
      <w:pPr>
        <w:spacing w:after="0" w:line="360" w:lineRule="auto"/>
        <w:rPr>
          <w:sz w:val="26"/>
          <w:szCs w:val="26"/>
        </w:rPr>
      </w:pPr>
    </w:p>
    <w:p w:rsidR="008445AE" w:rsidRDefault="008445AE" w:rsidP="008445AE">
      <w:pPr>
        <w:spacing w:after="0" w:line="360" w:lineRule="auto"/>
        <w:rPr>
          <w:sz w:val="26"/>
          <w:szCs w:val="26"/>
        </w:rPr>
      </w:pPr>
    </w:p>
    <w:p w:rsidR="00642AA0" w:rsidRPr="008445AE" w:rsidRDefault="00642AA0" w:rsidP="00E853D2">
      <w:pPr>
        <w:pStyle w:val="a9"/>
        <w:numPr>
          <w:ilvl w:val="0"/>
          <w:numId w:val="16"/>
        </w:numPr>
        <w:spacing w:line="360" w:lineRule="auto"/>
        <w:jc w:val="both"/>
        <w:rPr>
          <w:rFonts w:cstheme="minorHAnsi"/>
          <w:b/>
          <w:i/>
          <w:color w:val="AD2750" w:themeColor="accent6" w:themeShade="BF"/>
          <w:sz w:val="40"/>
          <w:szCs w:val="40"/>
        </w:rPr>
      </w:pP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корректировка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системы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контроля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налогов, поступающих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в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казну;</w:t>
      </w:r>
    </w:p>
    <w:p w:rsidR="00642AA0" w:rsidRPr="008445AE" w:rsidRDefault="00642AA0" w:rsidP="00E853D2">
      <w:pPr>
        <w:pStyle w:val="a9"/>
        <w:numPr>
          <w:ilvl w:val="0"/>
          <w:numId w:val="16"/>
        </w:numPr>
        <w:spacing w:line="360" w:lineRule="auto"/>
        <w:jc w:val="both"/>
        <w:rPr>
          <w:rFonts w:cstheme="minorHAnsi"/>
          <w:b/>
          <w:i/>
          <w:color w:val="AD2750" w:themeColor="accent6" w:themeShade="BF"/>
          <w:sz w:val="40"/>
          <w:szCs w:val="40"/>
        </w:rPr>
      </w:pP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обеспечение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планомерного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повышения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уровня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заработных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плат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в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регионах, повышение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уровня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благосостояния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населения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страны;</w:t>
      </w:r>
    </w:p>
    <w:p w:rsidR="00642AA0" w:rsidRPr="008445AE" w:rsidRDefault="0036533B" w:rsidP="00E853D2">
      <w:pPr>
        <w:pStyle w:val="a9"/>
        <w:numPr>
          <w:ilvl w:val="0"/>
          <w:numId w:val="16"/>
        </w:numPr>
        <w:spacing w:line="360" w:lineRule="auto"/>
        <w:jc w:val="both"/>
        <w:rPr>
          <w:rFonts w:cstheme="minorHAnsi"/>
          <w:b/>
          <w:i/>
          <w:color w:val="AD2750" w:themeColor="accent6" w:themeShade="BF"/>
          <w:sz w:val="40"/>
          <w:szCs w:val="40"/>
        </w:rPr>
      </w:pPr>
      <w:r>
        <w:rPr>
          <w:rFonts w:cstheme="minorHAnsi"/>
          <w:b/>
          <w:i/>
          <w:color w:val="AD2750" w:themeColor="accent6" w:themeShade="BF"/>
          <w:sz w:val="40"/>
          <w:szCs w:val="40"/>
        </w:rPr>
        <w:t>выведени</w:t>
      </w:r>
      <w:r w:rsidR="00642AA0"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е</w:t>
      </w:r>
      <w:r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="00642AA0"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из</w:t>
      </w:r>
      <w:r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="00642AA0"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тени</w:t>
      </w:r>
      <w:r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="00642AA0"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бизнеса, легализация</w:t>
      </w:r>
      <w:r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="00642AA0"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предпринимательской</w:t>
      </w:r>
      <w:r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="00642AA0"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деятельности;</w:t>
      </w:r>
    </w:p>
    <w:p w:rsidR="00642AA0" w:rsidRPr="008445AE" w:rsidRDefault="00642AA0" w:rsidP="00E853D2">
      <w:pPr>
        <w:pStyle w:val="a9"/>
        <w:numPr>
          <w:ilvl w:val="0"/>
          <w:numId w:val="16"/>
        </w:numPr>
        <w:spacing w:line="360" w:lineRule="auto"/>
        <w:jc w:val="both"/>
        <w:rPr>
          <w:rFonts w:cstheme="minorHAnsi"/>
          <w:b/>
          <w:i/>
          <w:color w:val="AD2750" w:themeColor="accent6" w:themeShade="BF"/>
          <w:sz w:val="40"/>
          <w:szCs w:val="40"/>
        </w:rPr>
      </w:pP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принятие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мер, направленных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на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борьбу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с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укрывательством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доходов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и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нежеланием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платить</w:t>
      </w:r>
      <w:r w:rsidR="0036533B">
        <w:rPr>
          <w:rFonts w:cstheme="minorHAnsi"/>
          <w:b/>
          <w:i/>
          <w:color w:val="AD2750" w:themeColor="accent6" w:themeShade="BF"/>
          <w:sz w:val="40"/>
          <w:szCs w:val="40"/>
        </w:rPr>
        <w:t xml:space="preserve"> </w:t>
      </w:r>
      <w:r w:rsidRPr="008445AE">
        <w:rPr>
          <w:rFonts w:cstheme="minorHAnsi"/>
          <w:b/>
          <w:i/>
          <w:color w:val="AD2750" w:themeColor="accent6" w:themeShade="BF"/>
          <w:sz w:val="40"/>
          <w:szCs w:val="40"/>
        </w:rPr>
        <w:t>налоги.</w:t>
      </w:r>
    </w:p>
    <w:p w:rsidR="0036533B" w:rsidRDefault="0036533B" w:rsidP="00171580">
      <w:pPr>
        <w:jc w:val="center"/>
        <w:rPr>
          <w:b/>
          <w:color w:val="FF0000"/>
          <w:sz w:val="36"/>
          <w:szCs w:val="36"/>
        </w:rPr>
      </w:pPr>
    </w:p>
    <w:p w:rsidR="0036533B" w:rsidRDefault="0036533B" w:rsidP="00171580">
      <w:pPr>
        <w:jc w:val="center"/>
        <w:rPr>
          <w:b/>
          <w:color w:val="FF0000"/>
          <w:sz w:val="36"/>
          <w:szCs w:val="36"/>
        </w:rPr>
      </w:pPr>
    </w:p>
    <w:p w:rsidR="00171580" w:rsidRPr="008445AE" w:rsidRDefault="00171580" w:rsidP="00171580">
      <w:pPr>
        <w:jc w:val="center"/>
        <w:rPr>
          <w:b/>
          <w:color w:val="FF0000"/>
          <w:sz w:val="36"/>
          <w:szCs w:val="36"/>
        </w:rPr>
      </w:pPr>
      <w:r w:rsidRPr="008445AE">
        <w:rPr>
          <w:b/>
          <w:color w:val="FF0000"/>
          <w:sz w:val="36"/>
          <w:szCs w:val="36"/>
        </w:rPr>
        <w:t>Бюджетная политика</w:t>
      </w:r>
    </w:p>
    <w:p w:rsidR="00171580" w:rsidRPr="00396825" w:rsidRDefault="00171580" w:rsidP="00171580">
      <w:pPr>
        <w:autoSpaceDE w:val="0"/>
        <w:autoSpaceDN w:val="0"/>
        <w:spacing w:line="360" w:lineRule="auto"/>
        <w:ind w:firstLine="720"/>
        <w:jc w:val="both"/>
        <w:rPr>
          <w:color w:val="113285" w:themeColor="accent4" w:themeShade="80"/>
          <w:sz w:val="28"/>
          <w:szCs w:val="28"/>
        </w:rPr>
      </w:pPr>
      <w:r w:rsidRPr="00396825">
        <w:rPr>
          <w:color w:val="113285" w:themeColor="accent4" w:themeShade="80"/>
          <w:sz w:val="28"/>
          <w:szCs w:val="28"/>
        </w:rPr>
        <w:t>В условиях снижения деловой активности и, как следствие, недопоступления налоговых и неналоговых доходов в бюджеты всех уровней из-за ограничений в связи с распространением новой коронавирусной инфекции, основной целью бюджетной политики Ртищевского муниципального района на 2021 год и плановый период 2022 и 2023 годов является нормализация бюджетного процесса области с постепенным возвращением к сбалансированности бюджета района.</w:t>
      </w:r>
    </w:p>
    <w:p w:rsidR="00171580" w:rsidRPr="00DF56FB" w:rsidRDefault="00171580" w:rsidP="00171580">
      <w:pPr>
        <w:pStyle w:val="ConsPlusNormal"/>
        <w:spacing w:line="360" w:lineRule="auto"/>
        <w:jc w:val="center"/>
        <w:rPr>
          <w:rFonts w:asciiTheme="minorHAnsi" w:hAnsiTheme="minorHAnsi" w:cstheme="minorHAnsi"/>
          <w:color w:val="113285" w:themeColor="accent4" w:themeShade="80"/>
          <w:sz w:val="27"/>
          <w:szCs w:val="27"/>
          <w:u w:val="single"/>
        </w:rPr>
      </w:pPr>
      <w:r w:rsidRPr="00DF56FB">
        <w:rPr>
          <w:rFonts w:asciiTheme="minorHAnsi" w:hAnsiTheme="minorHAnsi" w:cstheme="minorHAnsi"/>
          <w:color w:val="113285" w:themeColor="accent4" w:themeShade="80"/>
          <w:sz w:val="27"/>
          <w:szCs w:val="27"/>
          <w:u w:val="single"/>
        </w:rPr>
        <w:t>Первоочередными задачами и направлениями бюджетной политики на трехлетний период являются:</w:t>
      </w:r>
    </w:p>
    <w:p w:rsidR="00171580" w:rsidRPr="00DF56FB" w:rsidRDefault="00171580" w:rsidP="008445AE">
      <w:pPr>
        <w:pStyle w:val="a9"/>
        <w:numPr>
          <w:ilvl w:val="0"/>
          <w:numId w:val="18"/>
        </w:numPr>
        <w:spacing w:line="240" w:lineRule="auto"/>
        <w:jc w:val="both"/>
        <w:rPr>
          <w:rFonts w:cstheme="minorHAnsi"/>
          <w:color w:val="113285" w:themeColor="accent4" w:themeShade="80"/>
          <w:sz w:val="27"/>
          <w:szCs w:val="27"/>
        </w:rPr>
      </w:pPr>
      <w:r w:rsidRPr="00DF56FB">
        <w:rPr>
          <w:rFonts w:cstheme="minorHAnsi"/>
          <w:color w:val="113285" w:themeColor="accent4" w:themeShade="80"/>
          <w:sz w:val="27"/>
          <w:szCs w:val="27"/>
        </w:rPr>
        <w:t>безусловное исполнение действующих социально значимых обязательств;</w:t>
      </w:r>
    </w:p>
    <w:p w:rsidR="00171580" w:rsidRPr="00DF56FB" w:rsidRDefault="00171580" w:rsidP="008445AE">
      <w:pPr>
        <w:pStyle w:val="a9"/>
        <w:numPr>
          <w:ilvl w:val="0"/>
          <w:numId w:val="18"/>
        </w:numPr>
        <w:spacing w:line="240" w:lineRule="auto"/>
        <w:jc w:val="both"/>
        <w:rPr>
          <w:rFonts w:cstheme="minorHAnsi"/>
          <w:color w:val="113285" w:themeColor="accent4" w:themeShade="80"/>
          <w:sz w:val="27"/>
          <w:szCs w:val="27"/>
        </w:rPr>
      </w:pPr>
      <w:r w:rsidRPr="00DF56FB">
        <w:rPr>
          <w:rFonts w:cstheme="minorHAnsi"/>
          <w:color w:val="113285" w:themeColor="accent4" w:themeShade="80"/>
          <w:sz w:val="27"/>
          <w:szCs w:val="27"/>
        </w:rPr>
        <w:t xml:space="preserve">консолидация финансовых ресурсов на приоритетных направлениях </w:t>
      </w:r>
    </w:p>
    <w:p w:rsidR="00171580" w:rsidRPr="00DF56FB" w:rsidRDefault="00171580" w:rsidP="008445AE">
      <w:pPr>
        <w:pStyle w:val="a9"/>
        <w:numPr>
          <w:ilvl w:val="0"/>
          <w:numId w:val="18"/>
        </w:numPr>
        <w:spacing w:line="240" w:lineRule="auto"/>
        <w:jc w:val="both"/>
        <w:rPr>
          <w:rFonts w:cstheme="minorHAnsi"/>
          <w:color w:val="113285" w:themeColor="accent4" w:themeShade="80"/>
          <w:sz w:val="27"/>
          <w:szCs w:val="27"/>
        </w:rPr>
      </w:pPr>
      <w:r w:rsidRPr="00DF56FB">
        <w:rPr>
          <w:rFonts w:cstheme="minorHAnsi"/>
          <w:color w:val="113285" w:themeColor="accent4" w:themeShade="80"/>
          <w:sz w:val="27"/>
          <w:szCs w:val="27"/>
        </w:rPr>
        <w:t>государственной политики, в том числе на реализации задач, поставленных национальными и проектами, обеспечивающих достижение целей и решение задач, определенных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и 21 июля 2020 года № 474 «О национальных целях развития Российской Федерации на период до 2030 года»;</w:t>
      </w:r>
    </w:p>
    <w:p w:rsidR="00171580" w:rsidRPr="00DF56FB" w:rsidRDefault="00171580" w:rsidP="008445AE">
      <w:pPr>
        <w:pStyle w:val="a9"/>
        <w:numPr>
          <w:ilvl w:val="0"/>
          <w:numId w:val="18"/>
        </w:numPr>
        <w:spacing w:line="240" w:lineRule="auto"/>
        <w:jc w:val="both"/>
        <w:rPr>
          <w:rFonts w:cstheme="minorHAnsi"/>
          <w:color w:val="113285" w:themeColor="accent4" w:themeShade="80"/>
          <w:sz w:val="27"/>
          <w:szCs w:val="27"/>
        </w:rPr>
      </w:pPr>
      <w:r w:rsidRPr="00DF56FB">
        <w:rPr>
          <w:rFonts w:cstheme="minorHAnsi"/>
          <w:color w:val="113285" w:themeColor="accent4" w:themeShade="80"/>
          <w:sz w:val="27"/>
          <w:szCs w:val="27"/>
        </w:rPr>
        <w:t xml:space="preserve">безусловная реализация указов Президента Российской Федерации, в том числе в </w:t>
      </w:r>
    </w:p>
    <w:p w:rsidR="00171580" w:rsidRPr="00DF56FB" w:rsidRDefault="00171580" w:rsidP="008445AE">
      <w:pPr>
        <w:pStyle w:val="a9"/>
        <w:numPr>
          <w:ilvl w:val="0"/>
          <w:numId w:val="18"/>
        </w:numPr>
        <w:spacing w:after="100" w:afterAutospacing="1" w:line="240" w:lineRule="auto"/>
        <w:contextualSpacing w:val="0"/>
        <w:jc w:val="both"/>
        <w:rPr>
          <w:rFonts w:cstheme="minorHAnsi"/>
          <w:color w:val="113285" w:themeColor="accent4" w:themeShade="80"/>
          <w:sz w:val="27"/>
          <w:szCs w:val="27"/>
        </w:rPr>
      </w:pPr>
      <w:r w:rsidRPr="00DF56FB">
        <w:rPr>
          <w:rFonts w:cstheme="minorHAnsi"/>
          <w:color w:val="113285" w:themeColor="accent4" w:themeShade="80"/>
          <w:sz w:val="27"/>
          <w:szCs w:val="27"/>
        </w:rPr>
        <w:t>части сохранения достигнутого соотношения оплаты труда в сферах образования, здравоохранения, культуры и социального обслуживания населения;</w:t>
      </w:r>
    </w:p>
    <w:p w:rsidR="00171580" w:rsidRPr="00DF56FB" w:rsidRDefault="00171580" w:rsidP="008445AE">
      <w:pPr>
        <w:pStyle w:val="ConsTitle"/>
        <w:numPr>
          <w:ilvl w:val="0"/>
          <w:numId w:val="18"/>
        </w:numPr>
        <w:spacing w:after="100" w:afterAutospacing="1"/>
        <w:jc w:val="both"/>
        <w:rPr>
          <w:rFonts w:asciiTheme="minorHAnsi" w:hAnsiTheme="minorHAnsi" w:cstheme="minorHAnsi"/>
          <w:b w:val="0"/>
          <w:snapToGrid/>
          <w:color w:val="113285" w:themeColor="accent4" w:themeShade="80"/>
          <w:sz w:val="27"/>
          <w:szCs w:val="27"/>
        </w:rPr>
      </w:pPr>
      <w:r w:rsidRPr="00DF56FB">
        <w:rPr>
          <w:rFonts w:asciiTheme="minorHAnsi" w:hAnsiTheme="minorHAnsi" w:cstheme="minorHAnsi"/>
          <w:b w:val="0"/>
          <w:snapToGrid/>
          <w:color w:val="113285" w:themeColor="accent4" w:themeShade="80"/>
          <w:sz w:val="27"/>
          <w:szCs w:val="27"/>
        </w:rPr>
        <w:t>продолжение работы по реализации мероприятий по оздоровлению муниципальных финансов;</w:t>
      </w:r>
    </w:p>
    <w:p w:rsidR="00171580" w:rsidRPr="00DF56FB" w:rsidRDefault="00171580" w:rsidP="008445AE">
      <w:pPr>
        <w:pStyle w:val="a9"/>
        <w:numPr>
          <w:ilvl w:val="0"/>
          <w:numId w:val="18"/>
        </w:numPr>
        <w:autoSpaceDE w:val="0"/>
        <w:autoSpaceDN w:val="0"/>
        <w:spacing w:after="100" w:afterAutospacing="1" w:line="240" w:lineRule="auto"/>
        <w:jc w:val="both"/>
        <w:rPr>
          <w:rFonts w:cstheme="minorHAnsi"/>
          <w:color w:val="113285" w:themeColor="accent4" w:themeShade="80"/>
          <w:sz w:val="27"/>
          <w:szCs w:val="27"/>
        </w:rPr>
      </w:pPr>
      <w:r w:rsidRPr="00DF56FB">
        <w:rPr>
          <w:rFonts w:cstheme="minorHAnsi"/>
          <w:color w:val="113285" w:themeColor="accent4" w:themeShade="80"/>
          <w:sz w:val="27"/>
          <w:szCs w:val="27"/>
        </w:rPr>
        <w:t>повышение операционной эффективности использования бюджетных средств;</w:t>
      </w:r>
    </w:p>
    <w:p w:rsidR="00171580" w:rsidRPr="00DF56FB" w:rsidRDefault="00171580" w:rsidP="008445AE">
      <w:pPr>
        <w:pStyle w:val="a3"/>
        <w:numPr>
          <w:ilvl w:val="0"/>
          <w:numId w:val="18"/>
        </w:numPr>
        <w:spacing w:after="100" w:afterAutospacing="1"/>
        <w:jc w:val="both"/>
        <w:rPr>
          <w:rFonts w:asciiTheme="minorHAnsi" w:hAnsiTheme="minorHAnsi" w:cstheme="minorHAnsi"/>
          <w:color w:val="113285" w:themeColor="accent4" w:themeShade="80"/>
          <w:sz w:val="27"/>
          <w:szCs w:val="27"/>
        </w:rPr>
      </w:pPr>
      <w:r w:rsidRPr="00DF56FB">
        <w:rPr>
          <w:rFonts w:asciiTheme="minorHAnsi" w:hAnsiTheme="minorHAnsi" w:cstheme="minorHAnsi"/>
          <w:color w:val="113285" w:themeColor="accent4" w:themeShade="80"/>
          <w:sz w:val="27"/>
          <w:szCs w:val="27"/>
        </w:rPr>
        <w:t>концентрация средств местного бюджета на исполнении первоочередных мероприятий с обеспечением контроля ответственных исполнителей на конечный результат;</w:t>
      </w:r>
    </w:p>
    <w:p w:rsidR="00171580" w:rsidRPr="00DF56FB" w:rsidRDefault="00171580" w:rsidP="008445AE">
      <w:pPr>
        <w:pStyle w:val="a9"/>
        <w:numPr>
          <w:ilvl w:val="0"/>
          <w:numId w:val="18"/>
        </w:numPr>
        <w:spacing w:after="100" w:afterAutospacing="1" w:line="240" w:lineRule="auto"/>
        <w:jc w:val="both"/>
        <w:rPr>
          <w:rFonts w:cstheme="minorHAnsi"/>
          <w:color w:val="113285" w:themeColor="accent4" w:themeShade="80"/>
          <w:sz w:val="27"/>
          <w:szCs w:val="27"/>
        </w:rPr>
      </w:pPr>
      <w:r w:rsidRPr="00DF56FB">
        <w:rPr>
          <w:rFonts w:cstheme="minorHAnsi"/>
          <w:color w:val="113285" w:themeColor="accent4" w:themeShade="80"/>
          <w:sz w:val="27"/>
          <w:szCs w:val="27"/>
        </w:rPr>
        <w:t>оптимизация расходов, не относящихся к первоочередным и социально-значимым расходам (включая муниципальные закупки, субсидии бюджетным и автономным учреждениям), в том числе путем оптимизации расходов на финансовое обеспечение выполнения муниципального задания, а также сокращение размера субсидий, предоставляемых бюджетным учреждениям, за счет мобилизации ими доходов от платных услуг, рационального использования закрепленного имущества;</w:t>
      </w:r>
    </w:p>
    <w:p w:rsidR="00171580" w:rsidRPr="00DF56FB" w:rsidRDefault="00171580" w:rsidP="008445AE">
      <w:pPr>
        <w:pStyle w:val="a9"/>
        <w:numPr>
          <w:ilvl w:val="0"/>
          <w:numId w:val="18"/>
        </w:numPr>
        <w:autoSpaceDE w:val="0"/>
        <w:autoSpaceDN w:val="0"/>
        <w:spacing w:after="100" w:afterAutospacing="1" w:line="240" w:lineRule="auto"/>
        <w:jc w:val="both"/>
        <w:rPr>
          <w:rFonts w:cstheme="minorHAnsi"/>
          <w:strike/>
          <w:color w:val="113285" w:themeColor="accent4" w:themeShade="80"/>
          <w:sz w:val="27"/>
          <w:szCs w:val="27"/>
        </w:rPr>
      </w:pPr>
      <w:r w:rsidRPr="00DF56FB">
        <w:rPr>
          <w:rFonts w:cstheme="minorHAnsi"/>
          <w:color w:val="113285" w:themeColor="accent4" w:themeShade="80"/>
          <w:sz w:val="27"/>
          <w:szCs w:val="27"/>
        </w:rPr>
        <w:t>продолжение формирования программного бюджета</w:t>
      </w:r>
      <w:r w:rsidRPr="00DF56FB">
        <w:rPr>
          <w:rFonts w:cstheme="minorHAnsi"/>
          <w:strike/>
          <w:color w:val="113285" w:themeColor="accent4" w:themeShade="80"/>
          <w:sz w:val="27"/>
          <w:szCs w:val="27"/>
        </w:rPr>
        <w:t>;</w:t>
      </w:r>
    </w:p>
    <w:p w:rsidR="00171580" w:rsidRPr="00DF56FB" w:rsidRDefault="00171580" w:rsidP="008445AE">
      <w:pPr>
        <w:pStyle w:val="3"/>
        <w:numPr>
          <w:ilvl w:val="0"/>
          <w:numId w:val="18"/>
        </w:numPr>
        <w:spacing w:after="100" w:afterAutospacing="1"/>
        <w:rPr>
          <w:rFonts w:asciiTheme="minorHAnsi" w:hAnsiTheme="minorHAnsi" w:cstheme="minorHAnsi"/>
          <w:color w:val="113285" w:themeColor="accent4" w:themeShade="80"/>
          <w:sz w:val="27"/>
          <w:szCs w:val="27"/>
        </w:rPr>
      </w:pPr>
      <w:r w:rsidRPr="00DF56FB">
        <w:rPr>
          <w:rFonts w:asciiTheme="minorHAnsi" w:hAnsiTheme="minorHAnsi" w:cstheme="minorHAnsi"/>
          <w:color w:val="113285" w:themeColor="accent4" w:themeShade="80"/>
          <w:sz w:val="27"/>
          <w:szCs w:val="27"/>
        </w:rPr>
        <w:t>усиление контроля за эффективностью использования бюджетных расходов на всех уровнях;</w:t>
      </w:r>
    </w:p>
    <w:p w:rsidR="00171580" w:rsidRPr="00DF56FB" w:rsidRDefault="00171580" w:rsidP="008445AE">
      <w:pPr>
        <w:pStyle w:val="2"/>
        <w:numPr>
          <w:ilvl w:val="0"/>
          <w:numId w:val="18"/>
        </w:numPr>
        <w:rPr>
          <w:rFonts w:asciiTheme="minorHAnsi" w:hAnsiTheme="minorHAnsi" w:cstheme="minorHAnsi"/>
          <w:color w:val="113285" w:themeColor="accent4" w:themeShade="80"/>
          <w:sz w:val="27"/>
          <w:szCs w:val="27"/>
        </w:rPr>
      </w:pPr>
      <w:r w:rsidRPr="00DF56FB">
        <w:rPr>
          <w:rFonts w:asciiTheme="minorHAnsi" w:hAnsiTheme="minorHAnsi" w:cstheme="minorHAnsi"/>
          <w:color w:val="113285" w:themeColor="accent4" w:themeShade="80"/>
          <w:sz w:val="27"/>
          <w:szCs w:val="27"/>
        </w:rPr>
        <w:t>проведение взвешенной долговой политики и принятие новых расходных обязательств (расширение действующих) только при наличии реальных источников их финансового обеспечения.</w:t>
      </w:r>
    </w:p>
    <w:p w:rsidR="004567CF" w:rsidRDefault="004567CF" w:rsidP="004567CF">
      <w:pPr>
        <w:spacing w:line="360" w:lineRule="auto"/>
        <w:rPr>
          <w:b/>
          <w:color w:val="FF0000"/>
          <w:sz w:val="32"/>
          <w:szCs w:val="32"/>
        </w:rPr>
      </w:pPr>
    </w:p>
    <w:p w:rsidR="00146332" w:rsidRPr="008445AE" w:rsidRDefault="00146332" w:rsidP="00146332">
      <w:pPr>
        <w:spacing w:line="360" w:lineRule="auto"/>
        <w:ind w:firstLine="709"/>
        <w:jc w:val="center"/>
        <w:rPr>
          <w:b/>
          <w:color w:val="FF0000"/>
          <w:sz w:val="32"/>
          <w:szCs w:val="32"/>
        </w:rPr>
      </w:pPr>
      <w:r w:rsidRPr="008445AE">
        <w:rPr>
          <w:b/>
          <w:color w:val="FF0000"/>
          <w:sz w:val="32"/>
          <w:szCs w:val="32"/>
        </w:rPr>
        <w:lastRenderedPageBreak/>
        <w:t>Численность населения</w:t>
      </w:r>
    </w:p>
    <w:p w:rsidR="00146332" w:rsidRPr="00146332" w:rsidRDefault="00B21A59" w:rsidP="00146332">
      <w:r w:rsidRPr="00B21A59">
        <w:rPr>
          <w:noProof/>
        </w:rPr>
        <w:drawing>
          <wp:inline distT="0" distB="0" distL="0" distR="0">
            <wp:extent cx="9219952" cy="5973288"/>
            <wp:effectExtent l="0" t="0" r="635" b="889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228FD" w:rsidRPr="007B4D4B" w:rsidRDefault="00D228FD" w:rsidP="00171580">
      <w:pPr>
        <w:jc w:val="center"/>
        <w:rPr>
          <w:rFonts w:cstheme="minorHAnsi"/>
          <w:b/>
          <w:color w:val="FF0000"/>
          <w:sz w:val="40"/>
          <w:szCs w:val="40"/>
        </w:rPr>
      </w:pPr>
      <w:r w:rsidRPr="007B4D4B">
        <w:rPr>
          <w:rFonts w:cstheme="minorHAnsi"/>
          <w:b/>
          <w:color w:val="FF0000"/>
          <w:sz w:val="40"/>
          <w:szCs w:val="40"/>
        </w:rPr>
        <w:lastRenderedPageBreak/>
        <w:t>Основные показатели прогноза социально-экономического развития на 2021 год и на период до 2023 годапо Ртищевскому муниципальному району</w:t>
      </w:r>
    </w:p>
    <w:p w:rsidR="00171580" w:rsidRPr="00171580" w:rsidRDefault="00171580" w:rsidP="00171580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tbl>
      <w:tblPr>
        <w:tblW w:w="15431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"/>
        <w:gridCol w:w="8153"/>
        <w:gridCol w:w="1581"/>
        <w:gridCol w:w="1441"/>
        <w:gridCol w:w="1412"/>
        <w:gridCol w:w="1253"/>
        <w:gridCol w:w="1253"/>
      </w:tblGrid>
      <w:tr w:rsidR="007B4D4B" w:rsidRPr="00144DC6" w:rsidTr="00316658">
        <w:trPr>
          <w:trHeight w:val="855"/>
        </w:trPr>
        <w:tc>
          <w:tcPr>
            <w:tcW w:w="306" w:type="dxa"/>
            <w:shd w:val="clear" w:color="auto" w:fill="auto"/>
            <w:noWrap/>
            <w:vAlign w:val="bottom"/>
            <w:hideMark/>
          </w:tcPr>
          <w:p w:rsidR="00D228FD" w:rsidRPr="00144DC6" w:rsidRDefault="00D228FD" w:rsidP="00896D4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15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9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Отчет</w:t>
            </w: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2019 года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Оценка</w:t>
            </w: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 xml:space="preserve"> 2020 года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Прогноз</w:t>
            </w: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на 2021 год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Прогноз</w:t>
            </w: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 xml:space="preserve"> на 2022 год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Прогноз</w:t>
            </w: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на 2023 год</w:t>
            </w:r>
          </w:p>
        </w:tc>
      </w:tr>
      <w:tr w:rsidR="007B4D4B" w:rsidRPr="00144DC6" w:rsidTr="00316658">
        <w:trPr>
          <w:trHeight w:val="2155"/>
        </w:trPr>
        <w:tc>
          <w:tcPr>
            <w:tcW w:w="306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8153" w:type="dxa"/>
            <w:shd w:val="clear" w:color="auto" w:fill="auto"/>
            <w:noWrap/>
            <w:vAlign w:val="bottom"/>
            <w:hideMark/>
          </w:tcPr>
          <w:p w:rsidR="00D228FD" w:rsidRPr="00144DC6" w:rsidRDefault="00D228FD" w:rsidP="007B4D4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  (по видам деятельности раздел B "Добыча полезных ископаемых", раздел C "Обрабатывающие производства", раздел D "Обеспечение электрической энергией, газом и паром; кондиционирование воздуха", раздел E "Водоснабжение, водоотведение, организация сбора и утилизации отходов, деятельность по ликвидации загрязнений" по классификации ОКВЭД), млн. руб.</w:t>
            </w:r>
          </w:p>
          <w:p w:rsidR="00C65EC2" w:rsidRPr="00144DC6" w:rsidRDefault="00C65EC2" w:rsidP="007B4D4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</w:rPr>
            </w:pPr>
          </w:p>
        </w:tc>
        <w:tc>
          <w:tcPr>
            <w:tcW w:w="159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1371,95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1420,09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1476,90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1522,14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1572,73</w:t>
            </w:r>
          </w:p>
        </w:tc>
      </w:tr>
      <w:tr w:rsidR="007B4D4B" w:rsidRPr="00144DC6" w:rsidTr="00316658">
        <w:trPr>
          <w:trHeight w:val="405"/>
        </w:trPr>
        <w:tc>
          <w:tcPr>
            <w:tcW w:w="306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8153" w:type="dxa"/>
            <w:shd w:val="clear" w:color="auto" w:fill="auto"/>
            <w:vAlign w:val="center"/>
            <w:hideMark/>
          </w:tcPr>
          <w:p w:rsidR="00D228FD" w:rsidRPr="00144DC6" w:rsidRDefault="00D228FD" w:rsidP="007B4D4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Объем производства подакцизных товаров</w:t>
            </w:r>
          </w:p>
        </w:tc>
        <w:tc>
          <w:tcPr>
            <w:tcW w:w="159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0</w:t>
            </w:r>
          </w:p>
        </w:tc>
      </w:tr>
      <w:tr w:rsidR="007B4D4B" w:rsidRPr="00144DC6" w:rsidTr="00316658">
        <w:trPr>
          <w:trHeight w:val="900"/>
        </w:trPr>
        <w:tc>
          <w:tcPr>
            <w:tcW w:w="306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8153" w:type="dxa"/>
            <w:shd w:val="clear" w:color="auto" w:fill="auto"/>
            <w:vAlign w:val="center"/>
            <w:hideMark/>
          </w:tcPr>
          <w:p w:rsidR="00D228FD" w:rsidRPr="00144DC6" w:rsidRDefault="00D228FD" w:rsidP="007B4D4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Объем валовой продукции сельского хозяйства во всех категориях хозяйств  в действующих ценах каждого года, млн. руб.</w:t>
            </w:r>
          </w:p>
        </w:tc>
        <w:tc>
          <w:tcPr>
            <w:tcW w:w="159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4960,60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5329,30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5736,50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6186,70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6723,70</w:t>
            </w:r>
          </w:p>
        </w:tc>
      </w:tr>
      <w:tr w:rsidR="007B4D4B" w:rsidRPr="00144DC6" w:rsidTr="00316658">
        <w:trPr>
          <w:trHeight w:val="1008"/>
        </w:trPr>
        <w:tc>
          <w:tcPr>
            <w:tcW w:w="306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8153" w:type="dxa"/>
            <w:shd w:val="clear" w:color="auto" w:fill="auto"/>
            <w:noWrap/>
            <w:vAlign w:val="bottom"/>
            <w:hideMark/>
          </w:tcPr>
          <w:p w:rsidR="00D228FD" w:rsidRPr="00144DC6" w:rsidRDefault="00D228FD" w:rsidP="007B4D4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Доходы, уменьшенные на величину расходов в соответствии со статьей 346.5 Налогового кодекса РФ, сельскохозяйственных товаропроизводителей, перешедших на уплату единого сельскохозяйственного налога, всего, млн. руб.</w:t>
            </w:r>
          </w:p>
          <w:p w:rsidR="00C65EC2" w:rsidRPr="00144DC6" w:rsidRDefault="00C65EC2" w:rsidP="007B4D4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</w:rPr>
            </w:pPr>
          </w:p>
        </w:tc>
        <w:tc>
          <w:tcPr>
            <w:tcW w:w="159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403,70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423,88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445,08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467,33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Cs/>
                <w:sz w:val="24"/>
                <w:szCs w:val="24"/>
              </w:rPr>
              <w:t>490,70</w:t>
            </w:r>
          </w:p>
        </w:tc>
      </w:tr>
    </w:tbl>
    <w:p w:rsidR="008F5757" w:rsidRPr="00144DC6" w:rsidRDefault="008F5757" w:rsidP="00D228FD"/>
    <w:p w:rsidR="007B4D4B" w:rsidRPr="00144DC6" w:rsidRDefault="007B4D4B" w:rsidP="00D228FD"/>
    <w:p w:rsidR="007B4D4B" w:rsidRPr="00144DC6" w:rsidRDefault="007B4D4B" w:rsidP="00D228FD"/>
    <w:p w:rsidR="00C65EC2" w:rsidRPr="00144DC6" w:rsidRDefault="00C65EC2" w:rsidP="00D228FD"/>
    <w:p w:rsidR="007B4D4B" w:rsidRPr="00144DC6" w:rsidRDefault="007B4D4B" w:rsidP="00D228FD"/>
    <w:tbl>
      <w:tblPr>
        <w:tblW w:w="15326" w:type="dxa"/>
        <w:tblInd w:w="91" w:type="dxa"/>
        <w:tblLayout w:type="fixed"/>
        <w:tblLook w:val="04A0"/>
      </w:tblPr>
      <w:tblGrid>
        <w:gridCol w:w="306"/>
        <w:gridCol w:w="3397"/>
        <w:gridCol w:w="866"/>
        <w:gridCol w:w="907"/>
        <w:gridCol w:w="2291"/>
        <w:gridCol w:w="2035"/>
        <w:gridCol w:w="1225"/>
        <w:gridCol w:w="2291"/>
        <w:gridCol w:w="2008"/>
      </w:tblGrid>
      <w:tr w:rsidR="00C65EC2" w:rsidRPr="00144DC6" w:rsidTr="00316658">
        <w:trPr>
          <w:trHeight w:val="225"/>
        </w:trPr>
        <w:tc>
          <w:tcPr>
            <w:tcW w:w="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bookmarkStart w:id="0" w:name="RANGE!A1:I19"/>
            <w:r w:rsidRPr="00144DC6">
              <w:rPr>
                <w:rFonts w:eastAsia="Times New Roman" w:cstheme="minorHAnsi"/>
                <w:sz w:val="20"/>
                <w:szCs w:val="20"/>
              </w:rPr>
              <w:lastRenderedPageBreak/>
              <w:t> </w:t>
            </w:r>
            <w:bookmarkEnd w:id="0"/>
          </w:p>
        </w:tc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>Отчет</w:t>
            </w: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2019 года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>Оценка</w:t>
            </w: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2020 года</w:t>
            </w:r>
          </w:p>
        </w:tc>
        <w:tc>
          <w:tcPr>
            <w:tcW w:w="4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>в том числе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Прогноз </w:t>
            </w: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br/>
              <w:t>на 2021 год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>в том числе</w:t>
            </w:r>
          </w:p>
        </w:tc>
      </w:tr>
      <w:tr w:rsidR="00C65EC2" w:rsidRPr="00144DC6" w:rsidTr="00316658">
        <w:trPr>
          <w:trHeight w:val="244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 по субъектам малого предпринимательства, имеющим право на переход на упрощенную систему налогообложения, в соответствии с гл.26.2 Налогового кодекса </w:t>
            </w: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по организациям и индивидуальным предпринимателям, подпадающим под единый налог на вмененный доход для отдельных видов деятельности, в соответствии с гл.26.3 Налогового кодекса </w:t>
            </w: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субъектам малого предпринимательства, имеющим право на переход на упрощенную систему налогообложения, в соответствии с гл.26.2 Налогового кодекса 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организациям и индивидуальным предпринимателям, подпадающим под единый налог на вмененный доход для отдельных видов деятельности, в соответствии с гл.26.3 Налогового кодекса </w:t>
            </w:r>
          </w:p>
        </w:tc>
      </w:tr>
      <w:tr w:rsidR="00C65EC2" w:rsidRPr="00144DC6" w:rsidTr="00316658">
        <w:trPr>
          <w:trHeight w:val="2145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</w:tr>
      <w:tr w:rsidR="00C65EC2" w:rsidRPr="00144DC6" w:rsidTr="00316658">
        <w:trPr>
          <w:trHeight w:val="244"/>
        </w:trPr>
        <w:tc>
          <w:tcPr>
            <w:tcW w:w="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</w:tr>
      <w:tr w:rsidR="00C65EC2" w:rsidRPr="00144DC6" w:rsidTr="00316658">
        <w:trPr>
          <w:trHeight w:val="525"/>
        </w:trPr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Численность работающих, всего, человек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10689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10217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10217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</w:tr>
      <w:tr w:rsidR="00C65EC2" w:rsidRPr="00144DC6" w:rsidTr="00316658">
        <w:trPr>
          <w:trHeight w:val="1500"/>
        </w:trPr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Фонд оплаты труда работающих, всего (включая данные по сотрудникам УВД, УГПС, юстиции и приравненным к ним категориям, денежное содержание военнослужащих), млн. руб.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3466,65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3750,92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4058,49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</w:tr>
      <w:tr w:rsidR="00C65EC2" w:rsidRPr="00144DC6" w:rsidTr="00316658">
        <w:trPr>
          <w:trHeight w:val="255"/>
        </w:trPr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7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Прогноз</w:t>
            </w: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br/>
              <w:t>на  2022 год</w:t>
            </w:r>
          </w:p>
        </w:tc>
        <w:tc>
          <w:tcPr>
            <w:tcW w:w="4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в том числе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Прогноз</w:t>
            </w: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br/>
              <w:t>на 2023 год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в том числе</w:t>
            </w:r>
          </w:p>
        </w:tc>
      </w:tr>
      <w:tr w:rsidR="00C65EC2" w:rsidRPr="00144DC6" w:rsidTr="00316658">
        <w:trPr>
          <w:trHeight w:val="255"/>
        </w:trPr>
        <w:tc>
          <w:tcPr>
            <w:tcW w:w="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 xml:space="preserve"> по субъектам малого предпринимательства, имеющим право на переход на упрощенную систему налогообложения, в соответствии с гл.26.2 Налогового кодекса </w:t>
            </w:r>
          </w:p>
        </w:tc>
        <w:tc>
          <w:tcPr>
            <w:tcW w:w="20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 xml:space="preserve">по организациям и индивидуальным предпринимателям, подпадающим под единый налог на вмененный доход для отдельных видов деятельности, в соответствии с гл.26.3 Налогового кодекса </w:t>
            </w: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 xml:space="preserve">субъектам малого предпринимательства, имеющим право на переход на упрощенную систему налогообложения, в соответствии с гл.26.2 Налогового кодекса </w:t>
            </w:r>
          </w:p>
        </w:tc>
        <w:tc>
          <w:tcPr>
            <w:tcW w:w="2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 xml:space="preserve">организациям и индивидуальным предпринимателям, подпадающим под единый налог на вмененный доход для отдельных видов деятельности, в соответствии с гл.26.3 Налогового кодекса </w:t>
            </w:r>
          </w:p>
        </w:tc>
      </w:tr>
      <w:tr w:rsidR="00C65EC2" w:rsidRPr="00144DC6" w:rsidTr="00316658">
        <w:trPr>
          <w:trHeight w:val="255"/>
        </w:trPr>
        <w:tc>
          <w:tcPr>
            <w:tcW w:w="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</w:tr>
      <w:tr w:rsidR="00C65EC2" w:rsidRPr="00144DC6" w:rsidTr="00316658">
        <w:trPr>
          <w:trHeight w:val="255"/>
        </w:trPr>
        <w:tc>
          <w:tcPr>
            <w:tcW w:w="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</w:tr>
      <w:tr w:rsidR="00C65EC2" w:rsidRPr="00144DC6" w:rsidTr="00316658">
        <w:trPr>
          <w:trHeight w:val="255"/>
        </w:trPr>
        <w:tc>
          <w:tcPr>
            <w:tcW w:w="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</w:tr>
      <w:tr w:rsidR="00C65EC2" w:rsidRPr="00144DC6" w:rsidTr="00316658">
        <w:trPr>
          <w:trHeight w:val="255"/>
        </w:trPr>
        <w:tc>
          <w:tcPr>
            <w:tcW w:w="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</w:tr>
      <w:tr w:rsidR="00C65EC2" w:rsidRPr="00144DC6" w:rsidTr="00316658">
        <w:trPr>
          <w:trHeight w:val="816"/>
        </w:trPr>
        <w:tc>
          <w:tcPr>
            <w:tcW w:w="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</w:tr>
      <w:tr w:rsidR="00C65EC2" w:rsidRPr="00144DC6" w:rsidTr="00316658">
        <w:trPr>
          <w:trHeight w:val="255"/>
        </w:trPr>
        <w:tc>
          <w:tcPr>
            <w:tcW w:w="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  <w:tc>
          <w:tcPr>
            <w:tcW w:w="339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Численность работающих, всего, человек</w:t>
            </w:r>
          </w:p>
        </w:tc>
        <w:tc>
          <w:tcPr>
            <w:tcW w:w="17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10217</w:t>
            </w:r>
          </w:p>
        </w:tc>
        <w:tc>
          <w:tcPr>
            <w:tcW w:w="2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20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10217</w:t>
            </w:r>
          </w:p>
        </w:tc>
        <w:tc>
          <w:tcPr>
            <w:tcW w:w="2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2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</w:tr>
      <w:tr w:rsidR="00C65EC2" w:rsidRPr="00144DC6" w:rsidTr="00316658">
        <w:trPr>
          <w:trHeight w:val="420"/>
        </w:trPr>
        <w:tc>
          <w:tcPr>
            <w:tcW w:w="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339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  <w:tc>
          <w:tcPr>
            <w:tcW w:w="2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</w:p>
        </w:tc>
      </w:tr>
      <w:tr w:rsidR="00C65EC2" w:rsidRPr="00144DC6" w:rsidTr="00316658">
        <w:trPr>
          <w:trHeight w:val="1275"/>
        </w:trPr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44DC6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Фонд оплаты труда работающих, всего (включая данные по сотрудникам УВД, УГПС, юстиции и приравненным к ним категориям, денежное содержание военнослужащих), млн. руб.</w:t>
            </w:r>
          </w:p>
        </w:tc>
        <w:tc>
          <w:tcPr>
            <w:tcW w:w="1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4375,05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4707,56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4DC6">
              <w:rPr>
                <w:rFonts w:eastAsia="Times New Roman" w:cstheme="minorHAnsi"/>
                <w:bCs/>
                <w:sz w:val="20"/>
                <w:szCs w:val="20"/>
              </w:rPr>
              <w:t>-</w:t>
            </w:r>
          </w:p>
        </w:tc>
      </w:tr>
    </w:tbl>
    <w:p w:rsidR="00D228FD" w:rsidRPr="00144DC6" w:rsidRDefault="00D228FD" w:rsidP="00D228FD"/>
    <w:p w:rsidR="00D228FD" w:rsidRPr="00144DC6" w:rsidRDefault="00D228FD" w:rsidP="00D228FD"/>
    <w:tbl>
      <w:tblPr>
        <w:tblW w:w="1543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4"/>
        <w:gridCol w:w="6715"/>
        <w:gridCol w:w="1683"/>
        <w:gridCol w:w="1683"/>
        <w:gridCol w:w="1683"/>
        <w:gridCol w:w="1543"/>
        <w:gridCol w:w="1543"/>
      </w:tblGrid>
      <w:tr w:rsidR="00C65EC2" w:rsidRPr="00144DC6" w:rsidTr="00316658">
        <w:trPr>
          <w:trHeight w:val="825"/>
        </w:trPr>
        <w:tc>
          <w:tcPr>
            <w:tcW w:w="584" w:type="dxa"/>
            <w:shd w:val="clear" w:color="auto" w:fill="auto"/>
            <w:noWrap/>
            <w:vAlign w:val="bottom"/>
            <w:hideMark/>
          </w:tcPr>
          <w:p w:rsidR="00D228FD" w:rsidRPr="00144DC6" w:rsidRDefault="00D228FD" w:rsidP="00896D4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144DC6">
              <w:rPr>
                <w:rFonts w:eastAsia="Times New Roman" w:cstheme="minorHAnsi"/>
                <w:b/>
                <w:bCs/>
              </w:rPr>
              <w:t> </w:t>
            </w:r>
          </w:p>
        </w:tc>
        <w:tc>
          <w:tcPr>
            <w:tcW w:w="6715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144DC6">
              <w:rPr>
                <w:rFonts w:eastAsia="Times New Roman" w:cstheme="minorHAnsi"/>
                <w:b/>
                <w:bCs/>
              </w:rPr>
              <w:t>Показатели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144DC6">
              <w:rPr>
                <w:rFonts w:eastAsia="Times New Roman" w:cstheme="minorHAnsi"/>
                <w:b/>
                <w:bCs/>
              </w:rPr>
              <w:t>Отчет</w:t>
            </w:r>
            <w:r w:rsidRPr="00144DC6">
              <w:rPr>
                <w:rFonts w:eastAsia="Times New Roman" w:cstheme="minorHAnsi"/>
                <w:b/>
                <w:bCs/>
              </w:rPr>
              <w:br/>
              <w:t>2019 года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144DC6">
              <w:rPr>
                <w:rFonts w:eastAsia="Times New Roman" w:cstheme="minorHAnsi"/>
                <w:b/>
                <w:bCs/>
              </w:rPr>
              <w:t>Оценка</w:t>
            </w:r>
            <w:r w:rsidRPr="00144DC6">
              <w:rPr>
                <w:rFonts w:eastAsia="Times New Roman" w:cstheme="minorHAnsi"/>
                <w:b/>
                <w:bCs/>
              </w:rPr>
              <w:br/>
              <w:t xml:space="preserve"> 2020 года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144DC6">
              <w:rPr>
                <w:rFonts w:eastAsia="Times New Roman" w:cstheme="minorHAnsi"/>
                <w:b/>
                <w:bCs/>
              </w:rPr>
              <w:t>Прогноз</w:t>
            </w:r>
            <w:r w:rsidRPr="00144DC6">
              <w:rPr>
                <w:rFonts w:eastAsia="Times New Roman" w:cstheme="minorHAnsi"/>
                <w:b/>
                <w:bCs/>
              </w:rPr>
              <w:br/>
              <w:t>на 2021 год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144DC6">
              <w:rPr>
                <w:rFonts w:eastAsia="Times New Roman" w:cstheme="minorHAnsi"/>
                <w:b/>
                <w:bCs/>
              </w:rPr>
              <w:t>Прогноз</w:t>
            </w:r>
            <w:r w:rsidRPr="00144DC6">
              <w:rPr>
                <w:rFonts w:eastAsia="Times New Roman" w:cstheme="minorHAnsi"/>
                <w:b/>
                <w:bCs/>
              </w:rPr>
              <w:br/>
              <w:t xml:space="preserve"> на 2022 год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144DC6">
              <w:rPr>
                <w:rFonts w:eastAsia="Times New Roman" w:cstheme="minorHAnsi"/>
                <w:b/>
                <w:bCs/>
              </w:rPr>
              <w:t>Прогноз</w:t>
            </w:r>
            <w:r w:rsidRPr="00144DC6">
              <w:rPr>
                <w:rFonts w:eastAsia="Times New Roman" w:cstheme="minorHAnsi"/>
                <w:b/>
                <w:bCs/>
              </w:rPr>
              <w:br/>
              <w:t>на 2023 год</w:t>
            </w:r>
          </w:p>
        </w:tc>
      </w:tr>
      <w:tr w:rsidR="00C65EC2" w:rsidRPr="00144DC6" w:rsidTr="00316658">
        <w:trPr>
          <w:trHeight w:val="555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44DC6">
              <w:rPr>
                <w:rFonts w:eastAsia="Times New Roman" w:cstheme="minorHAnsi"/>
              </w:rPr>
              <w:t>7</w:t>
            </w:r>
          </w:p>
        </w:tc>
        <w:tc>
          <w:tcPr>
            <w:tcW w:w="6715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Выплаты социального характера, млн. руб.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49,48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54,04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58,50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63,06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67,86</w:t>
            </w:r>
          </w:p>
        </w:tc>
      </w:tr>
      <w:tr w:rsidR="00C65EC2" w:rsidRPr="00144DC6" w:rsidTr="00316658">
        <w:trPr>
          <w:trHeight w:val="1905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44DC6">
              <w:rPr>
                <w:rFonts w:eastAsia="Times New Roman" w:cstheme="minorHAnsi"/>
              </w:rPr>
              <w:t>8</w:t>
            </w:r>
          </w:p>
        </w:tc>
        <w:tc>
          <w:tcPr>
            <w:tcW w:w="6715" w:type="dxa"/>
            <w:shd w:val="clear" w:color="auto" w:fill="auto"/>
            <w:vAlign w:val="center"/>
            <w:hideMark/>
          </w:tcPr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Численность физических лиц, получающих доходы от предпринимательской и иной приносящей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</w:t>
            </w:r>
            <w:r w:rsidR="00176653" w:rsidRPr="00144DC6">
              <w:rPr>
                <w:rFonts w:eastAsia="Times New Roman" w:cstheme="minorHAnsi"/>
                <w:bCs/>
              </w:rPr>
              <w:t>кого лица, частные нотариусы, и</w:t>
            </w:r>
            <w:r w:rsidRPr="00144DC6">
              <w:rPr>
                <w:rFonts w:eastAsia="Times New Roman" w:cstheme="minorHAnsi"/>
                <w:bCs/>
              </w:rPr>
              <w:t xml:space="preserve"> другие лица, занимающиеся частной практикой), человек</w:t>
            </w:r>
          </w:p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44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44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44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44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44</w:t>
            </w:r>
          </w:p>
        </w:tc>
      </w:tr>
      <w:tr w:rsidR="00C65EC2" w:rsidRPr="00144DC6" w:rsidTr="00316658">
        <w:trPr>
          <w:trHeight w:val="1905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44DC6">
              <w:rPr>
                <w:rFonts w:eastAsia="Times New Roman" w:cstheme="minorHAnsi"/>
              </w:rPr>
              <w:t>9</w:t>
            </w:r>
          </w:p>
        </w:tc>
        <w:tc>
          <w:tcPr>
            <w:tcW w:w="6715" w:type="dxa"/>
            <w:shd w:val="clear" w:color="auto" w:fill="auto"/>
            <w:vAlign w:val="center"/>
            <w:hideMark/>
          </w:tcPr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Чистый доход физических лиц, получающих доход от предпринимательской и иной приносящей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практикой), млн. руб.</w:t>
            </w:r>
          </w:p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3,37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3,48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3,60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3,74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3,88</w:t>
            </w:r>
          </w:p>
        </w:tc>
      </w:tr>
      <w:tr w:rsidR="00C65EC2" w:rsidRPr="00144DC6" w:rsidTr="00316658">
        <w:trPr>
          <w:trHeight w:val="255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44DC6">
              <w:rPr>
                <w:rFonts w:eastAsia="Times New Roman" w:cstheme="minorHAnsi"/>
              </w:rPr>
              <w:t>10</w:t>
            </w:r>
          </w:p>
        </w:tc>
        <w:tc>
          <w:tcPr>
            <w:tcW w:w="6715" w:type="dxa"/>
            <w:shd w:val="clear" w:color="auto" w:fill="auto"/>
            <w:vAlign w:val="center"/>
            <w:hideMark/>
          </w:tcPr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Оборот розничной торговли, млн. руб.</w:t>
            </w:r>
          </w:p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4860,31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4950,71</w:t>
            </w:r>
          </w:p>
        </w:tc>
        <w:tc>
          <w:tcPr>
            <w:tcW w:w="168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5354,78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5726,94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6121,53</w:t>
            </w:r>
          </w:p>
        </w:tc>
      </w:tr>
      <w:tr w:rsidR="00C65EC2" w:rsidRPr="00144DC6" w:rsidTr="00316658">
        <w:trPr>
          <w:trHeight w:val="315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44DC6">
              <w:rPr>
                <w:rFonts w:eastAsia="Times New Roman" w:cstheme="minorHAnsi"/>
              </w:rPr>
              <w:t>11</w:t>
            </w:r>
          </w:p>
        </w:tc>
        <w:tc>
          <w:tcPr>
            <w:tcW w:w="6715" w:type="dxa"/>
            <w:shd w:val="clear" w:color="auto" w:fill="auto"/>
            <w:vAlign w:val="center"/>
            <w:hideMark/>
          </w:tcPr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Оборот общественного питания, млн. руб.</w:t>
            </w:r>
          </w:p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122,56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110,97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120,00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128,34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137,18</w:t>
            </w:r>
          </w:p>
        </w:tc>
      </w:tr>
      <w:tr w:rsidR="00C65EC2" w:rsidRPr="00144DC6" w:rsidTr="00316658">
        <w:trPr>
          <w:trHeight w:val="300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44DC6">
              <w:rPr>
                <w:rFonts w:eastAsia="Times New Roman" w:cstheme="minorHAnsi"/>
              </w:rPr>
              <w:t>12</w:t>
            </w:r>
          </w:p>
        </w:tc>
        <w:tc>
          <w:tcPr>
            <w:tcW w:w="6715" w:type="dxa"/>
            <w:shd w:val="clear" w:color="auto" w:fill="auto"/>
            <w:vAlign w:val="center"/>
            <w:hideMark/>
          </w:tcPr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Денежные доходы населения, млн. руб.</w:t>
            </w:r>
          </w:p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12187,00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14183,94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14694,56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15282,35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15847,78</w:t>
            </w:r>
          </w:p>
        </w:tc>
      </w:tr>
      <w:tr w:rsidR="00C65EC2" w:rsidRPr="00144DC6" w:rsidTr="00316658">
        <w:trPr>
          <w:trHeight w:val="300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44DC6">
              <w:rPr>
                <w:rFonts w:eastAsia="Times New Roman" w:cstheme="minorHAnsi"/>
              </w:rPr>
              <w:t>13</w:t>
            </w:r>
          </w:p>
        </w:tc>
        <w:tc>
          <w:tcPr>
            <w:tcW w:w="6715" w:type="dxa"/>
            <w:shd w:val="clear" w:color="auto" w:fill="auto"/>
            <w:vAlign w:val="center"/>
            <w:hideMark/>
          </w:tcPr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Расходы и сбережения, млн. руб.</w:t>
            </w:r>
          </w:p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9810,54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11488,99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11755,65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12531,53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13153,66</w:t>
            </w:r>
          </w:p>
        </w:tc>
      </w:tr>
      <w:tr w:rsidR="00C65EC2" w:rsidRPr="00144DC6" w:rsidTr="00316658">
        <w:trPr>
          <w:trHeight w:val="300"/>
        </w:trPr>
        <w:tc>
          <w:tcPr>
            <w:tcW w:w="584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144DC6">
              <w:rPr>
                <w:rFonts w:eastAsia="Times New Roman" w:cstheme="minorHAnsi"/>
              </w:rPr>
              <w:t>14</w:t>
            </w:r>
          </w:p>
        </w:tc>
        <w:tc>
          <w:tcPr>
            <w:tcW w:w="6715" w:type="dxa"/>
            <w:shd w:val="clear" w:color="auto" w:fill="auto"/>
            <w:vAlign w:val="center"/>
            <w:hideMark/>
          </w:tcPr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  <w:p w:rsidR="00D228FD" w:rsidRPr="00144DC6" w:rsidRDefault="00D228FD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Численность детей до 18 лет, человек</w:t>
            </w:r>
          </w:p>
          <w:p w:rsidR="00C65EC2" w:rsidRPr="00144DC6" w:rsidRDefault="00C65EC2" w:rsidP="00C65EC2">
            <w:pPr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9194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9118</w:t>
            </w:r>
          </w:p>
        </w:tc>
        <w:tc>
          <w:tcPr>
            <w:tcW w:w="168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9091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8990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:rsidR="00D228FD" w:rsidRPr="00144DC6" w:rsidRDefault="00D228FD" w:rsidP="00896D44">
            <w:pPr>
              <w:spacing w:after="0" w:line="240" w:lineRule="auto"/>
              <w:jc w:val="center"/>
              <w:rPr>
                <w:rFonts w:eastAsia="Times New Roman" w:cstheme="minorHAnsi"/>
                <w:bCs/>
              </w:rPr>
            </w:pPr>
            <w:r w:rsidRPr="00144DC6">
              <w:rPr>
                <w:rFonts w:eastAsia="Times New Roman" w:cstheme="minorHAnsi"/>
                <w:bCs/>
              </w:rPr>
              <w:t>8871</w:t>
            </w:r>
          </w:p>
        </w:tc>
      </w:tr>
    </w:tbl>
    <w:p w:rsidR="008F5757" w:rsidRDefault="008F5757" w:rsidP="00D228FD">
      <w:pPr>
        <w:pStyle w:val="ConsTitle"/>
        <w:jc w:val="center"/>
        <w:rPr>
          <w:rFonts w:ascii="Times New Roman" w:hAnsi="Times New Roman"/>
          <w:sz w:val="26"/>
          <w:szCs w:val="26"/>
        </w:rPr>
      </w:pPr>
    </w:p>
    <w:p w:rsidR="00176653" w:rsidRDefault="00176653" w:rsidP="00D228FD">
      <w:pPr>
        <w:pStyle w:val="ConsTitle"/>
        <w:jc w:val="center"/>
        <w:rPr>
          <w:rFonts w:ascii="Times New Roman" w:hAnsi="Times New Roman"/>
          <w:sz w:val="26"/>
          <w:szCs w:val="26"/>
        </w:rPr>
      </w:pPr>
    </w:p>
    <w:p w:rsidR="00471AC1" w:rsidRPr="00C65EC2" w:rsidRDefault="00471AC1" w:rsidP="00176653">
      <w:pPr>
        <w:spacing w:line="360" w:lineRule="auto"/>
        <w:ind w:firstLine="709"/>
        <w:jc w:val="center"/>
        <w:rPr>
          <w:rFonts w:cstheme="minorHAnsi"/>
          <w:b/>
          <w:color w:val="FF0000"/>
          <w:sz w:val="32"/>
          <w:szCs w:val="32"/>
        </w:rPr>
      </w:pPr>
      <w:r w:rsidRPr="00C65EC2">
        <w:rPr>
          <w:rFonts w:cstheme="minorHAnsi"/>
          <w:b/>
          <w:color w:val="FF0000"/>
          <w:sz w:val="32"/>
          <w:szCs w:val="32"/>
        </w:rPr>
        <w:t>В бюджет района подлежат зачислению налоговые доходы от следующих федеральных налогов и сборов, в том числе налогов, предусмотренных специальными налоговыми режимами:</w:t>
      </w:r>
    </w:p>
    <w:p w:rsidR="00471AC1" w:rsidRPr="00DF56FB" w:rsidRDefault="00471AC1" w:rsidP="00176653">
      <w:pPr>
        <w:pStyle w:val="a9"/>
        <w:numPr>
          <w:ilvl w:val="0"/>
          <w:numId w:val="6"/>
        </w:numPr>
        <w:spacing w:line="360" w:lineRule="auto"/>
        <w:jc w:val="both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>налога на доходы физических лиц – по нормативу 5,0 процентов от городского поселения, по нормативу 12,0 процентов от сельских поселений;</w:t>
      </w:r>
    </w:p>
    <w:p w:rsidR="00471AC1" w:rsidRPr="00DF56FB" w:rsidRDefault="00471AC1" w:rsidP="00176653">
      <w:pPr>
        <w:pStyle w:val="a9"/>
        <w:numPr>
          <w:ilvl w:val="0"/>
          <w:numId w:val="6"/>
        </w:numPr>
        <w:spacing w:line="360" w:lineRule="auto"/>
        <w:jc w:val="both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>налога, взимаемого в связи с применением патентной системой – по нормативу 100,0 процентов;</w:t>
      </w:r>
    </w:p>
    <w:p w:rsidR="00471AC1" w:rsidRPr="00DF56FB" w:rsidRDefault="00471AC1" w:rsidP="00176653">
      <w:pPr>
        <w:pStyle w:val="a9"/>
        <w:numPr>
          <w:ilvl w:val="0"/>
          <w:numId w:val="6"/>
        </w:numPr>
        <w:spacing w:line="360" w:lineRule="auto"/>
        <w:jc w:val="both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>единого сельскохозяйственного налога – по нормативу 50 процентов от городского поселения, 60 процентов от сельских п</w:t>
      </w:r>
      <w:r w:rsidR="00E35682">
        <w:rPr>
          <w:color w:val="113285" w:themeColor="accent4" w:themeShade="80"/>
          <w:sz w:val="26"/>
          <w:szCs w:val="26"/>
        </w:rPr>
        <w:t>оселений</w:t>
      </w:r>
      <w:r w:rsidRPr="00DF56FB">
        <w:rPr>
          <w:color w:val="113285" w:themeColor="accent4" w:themeShade="80"/>
          <w:sz w:val="26"/>
          <w:szCs w:val="26"/>
        </w:rPr>
        <w:t>;</w:t>
      </w:r>
    </w:p>
    <w:p w:rsidR="00471AC1" w:rsidRPr="00DF56FB" w:rsidRDefault="00471AC1" w:rsidP="00176653">
      <w:pPr>
        <w:pStyle w:val="a9"/>
        <w:numPr>
          <w:ilvl w:val="0"/>
          <w:numId w:val="6"/>
        </w:numPr>
        <w:spacing w:line="360" w:lineRule="auto"/>
        <w:jc w:val="both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>государственной пошлины (подлежащей зачислению по месту государственной регистрации, совершения юридически значимых действий или выдачи документов) – по нормативу 100 процентов:</w:t>
      </w:r>
    </w:p>
    <w:p w:rsidR="00471AC1" w:rsidRPr="00DF56FB" w:rsidRDefault="00471AC1" w:rsidP="00176653">
      <w:pPr>
        <w:pStyle w:val="a9"/>
        <w:numPr>
          <w:ilvl w:val="0"/>
          <w:numId w:val="6"/>
        </w:numPr>
        <w:spacing w:line="360" w:lineRule="auto"/>
        <w:jc w:val="both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>по делам, рассматриваемым судами общей юрисдикции, мировыми судьями (за исключением Верховного Суда  Российской Федерации) –100,0 процентов;</w:t>
      </w:r>
    </w:p>
    <w:p w:rsidR="00471AC1" w:rsidRPr="00DF56FB" w:rsidRDefault="00471AC1" w:rsidP="00176653">
      <w:pPr>
        <w:pStyle w:val="a9"/>
        <w:numPr>
          <w:ilvl w:val="0"/>
          <w:numId w:val="6"/>
        </w:numPr>
        <w:spacing w:line="360" w:lineRule="auto"/>
        <w:jc w:val="both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>плата за негативное взаимодействие на окружающую среду – 60,0  процентов.</w:t>
      </w:r>
    </w:p>
    <w:p w:rsidR="00471AC1" w:rsidRPr="00DF56FB" w:rsidRDefault="00471AC1" w:rsidP="00471AC1">
      <w:pPr>
        <w:spacing w:line="360" w:lineRule="auto"/>
        <w:jc w:val="both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 xml:space="preserve">           В целях выравнивания уровня бюджетной обеспеченности муниципальных образований, </w:t>
      </w:r>
      <w:r w:rsidR="00E35682" w:rsidRPr="00DF56FB">
        <w:rPr>
          <w:color w:val="113285" w:themeColor="accent4" w:themeShade="80"/>
          <w:sz w:val="26"/>
          <w:szCs w:val="26"/>
        </w:rPr>
        <w:t>кроме налогов,</w:t>
      </w:r>
      <w:r w:rsidRPr="00DF56FB">
        <w:rPr>
          <w:color w:val="113285" w:themeColor="accent4" w:themeShade="80"/>
          <w:sz w:val="26"/>
          <w:szCs w:val="26"/>
        </w:rPr>
        <w:t xml:space="preserve"> закрепленных за местными </w:t>
      </w:r>
      <w:r w:rsidR="008F5757" w:rsidRPr="00DF56FB">
        <w:rPr>
          <w:color w:val="113285" w:themeColor="accent4" w:themeShade="80"/>
          <w:sz w:val="26"/>
          <w:szCs w:val="26"/>
        </w:rPr>
        <w:t>бюджетами Бюджетным кодексом РФ,</w:t>
      </w:r>
      <w:r w:rsidRPr="00DF56FB">
        <w:rPr>
          <w:color w:val="113285" w:themeColor="accent4" w:themeShade="80"/>
          <w:sz w:val="26"/>
          <w:szCs w:val="26"/>
        </w:rPr>
        <w:t xml:space="preserve">  Законом Саратовской области №204-ЗСО «Об </w:t>
      </w:r>
      <w:r w:rsidR="00E35682" w:rsidRPr="00DF56FB">
        <w:rPr>
          <w:color w:val="113285" w:themeColor="accent4" w:themeShade="80"/>
          <w:sz w:val="26"/>
          <w:szCs w:val="26"/>
        </w:rPr>
        <w:t>установлении единых</w:t>
      </w:r>
      <w:r w:rsidRPr="00DF56FB">
        <w:rPr>
          <w:color w:val="113285" w:themeColor="accent4" w:themeShade="80"/>
          <w:sz w:val="26"/>
          <w:szCs w:val="26"/>
        </w:rPr>
        <w:t xml:space="preserve"> нормативов отчислений в бюджеты муниципальных районов и городских округов Саратовской области от налога на доходы </w:t>
      </w:r>
      <w:r w:rsidR="008F5757" w:rsidRPr="00DF56FB">
        <w:rPr>
          <w:color w:val="113285" w:themeColor="accent4" w:themeShade="80"/>
          <w:sz w:val="26"/>
          <w:szCs w:val="26"/>
        </w:rPr>
        <w:t>физических лиц»</w:t>
      </w:r>
      <w:r w:rsidRPr="00DF56FB">
        <w:rPr>
          <w:color w:val="113285" w:themeColor="accent4" w:themeShade="80"/>
          <w:sz w:val="26"/>
          <w:szCs w:val="26"/>
        </w:rPr>
        <w:t xml:space="preserve"> из областного бюджета передано в бюджет Ртищевского муниципального района 19,0 % налога на доходы физических лиц.</w:t>
      </w:r>
    </w:p>
    <w:p w:rsidR="00176653" w:rsidRPr="00DF56FB" w:rsidRDefault="00471AC1" w:rsidP="00471AC1">
      <w:pPr>
        <w:spacing w:line="360" w:lineRule="auto"/>
        <w:jc w:val="both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 xml:space="preserve">        С целью повышения самостоятельности муниципальных бюджетов при осуществлении дорожной деятельности Законом Саратовской области №76 ЗСО от 30.06.2020 года «Об установлении единых нормативов отчислений в бюджеты муниципальных районов и городских округов Саратовской области от транспортного налога» из областного бюджета передано в бюджет Ртищев</w:t>
      </w:r>
      <w:r w:rsidR="00280A21" w:rsidRPr="00DF56FB">
        <w:rPr>
          <w:color w:val="113285" w:themeColor="accent4" w:themeShade="80"/>
          <w:sz w:val="26"/>
          <w:szCs w:val="26"/>
        </w:rPr>
        <w:t>с</w:t>
      </w:r>
      <w:r w:rsidRPr="00DF56FB">
        <w:rPr>
          <w:color w:val="113285" w:themeColor="accent4" w:themeShade="80"/>
          <w:sz w:val="26"/>
          <w:szCs w:val="26"/>
        </w:rPr>
        <w:t>кого муниципального ра</w:t>
      </w:r>
      <w:r w:rsidR="00176653" w:rsidRPr="00DF56FB">
        <w:rPr>
          <w:color w:val="113285" w:themeColor="accent4" w:themeShade="80"/>
          <w:sz w:val="26"/>
          <w:szCs w:val="26"/>
        </w:rPr>
        <w:t>йона 100% транспортного района.</w:t>
      </w:r>
    </w:p>
    <w:p w:rsidR="00D228FD" w:rsidRPr="00C65EC2" w:rsidRDefault="00D228FD" w:rsidP="00D228FD">
      <w:pPr>
        <w:jc w:val="center"/>
        <w:rPr>
          <w:b/>
          <w:color w:val="FF0000"/>
          <w:sz w:val="32"/>
          <w:szCs w:val="32"/>
        </w:rPr>
      </w:pPr>
      <w:r w:rsidRPr="00C65EC2">
        <w:rPr>
          <w:b/>
          <w:color w:val="FF0000"/>
          <w:sz w:val="32"/>
          <w:szCs w:val="32"/>
        </w:rPr>
        <w:lastRenderedPageBreak/>
        <w:t xml:space="preserve">Структура налоговых и неналоговых доходов бюджета Ртищевского муниципального района </w:t>
      </w:r>
    </w:p>
    <w:tbl>
      <w:tblPr>
        <w:tblW w:w="14615" w:type="dxa"/>
        <w:tblLayout w:type="fixed"/>
        <w:tblLook w:val="04A0"/>
      </w:tblPr>
      <w:tblGrid>
        <w:gridCol w:w="6819"/>
        <w:gridCol w:w="1701"/>
        <w:gridCol w:w="1843"/>
        <w:gridCol w:w="1418"/>
        <w:gridCol w:w="1417"/>
        <w:gridCol w:w="1417"/>
      </w:tblGrid>
      <w:tr w:rsidR="00EC4655" w:rsidRPr="00144DC6" w:rsidTr="00316658">
        <w:trPr>
          <w:trHeight w:val="972"/>
        </w:trPr>
        <w:tc>
          <w:tcPr>
            <w:tcW w:w="68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Наименование доходов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FD" w:rsidRPr="00144DC6" w:rsidRDefault="00D228FD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2019 год (Отчет)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7362B0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2020 оценка, тыс. руб.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A55F91" w:rsidP="00896D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</w:t>
            </w:r>
            <w:r w:rsidR="00BE56A1">
              <w:rPr>
                <w:b/>
                <w:bCs/>
              </w:rPr>
              <w:t xml:space="preserve"> на</w:t>
            </w:r>
            <w:r w:rsidR="00D228FD" w:rsidRPr="00144DC6">
              <w:rPr>
                <w:b/>
                <w:bCs/>
              </w:rPr>
              <w:t xml:space="preserve"> 2021год, </w:t>
            </w:r>
            <w:r w:rsidR="00D228FD" w:rsidRPr="00144DC6">
              <w:rPr>
                <w:b/>
              </w:rPr>
              <w:t>тыс. рублей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 xml:space="preserve">Прогноз 2022год, </w:t>
            </w:r>
            <w:r w:rsidRPr="00144DC6">
              <w:rPr>
                <w:b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 xml:space="preserve">Прогноз 2023год, </w:t>
            </w:r>
            <w:r w:rsidRPr="00144DC6">
              <w:rPr>
                <w:b/>
              </w:rPr>
              <w:t>тыс. рублей</w:t>
            </w:r>
          </w:p>
        </w:tc>
      </w:tr>
      <w:tr w:rsidR="00EC4655" w:rsidRPr="00144DC6" w:rsidTr="00316658">
        <w:trPr>
          <w:trHeight w:val="266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8FD" w:rsidRPr="00144DC6" w:rsidRDefault="00D228FD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8FD" w:rsidRPr="00144DC6" w:rsidRDefault="00176653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176653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176653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176653" w:rsidP="00896D44">
            <w:pPr>
              <w:jc w:val="center"/>
              <w:rPr>
                <w:b/>
                <w:bCs/>
              </w:rPr>
            </w:pPr>
            <w:r w:rsidRPr="00144DC6">
              <w:rPr>
                <w:b/>
                <w:bCs/>
              </w:rPr>
              <w:t>6</w:t>
            </w:r>
          </w:p>
        </w:tc>
      </w:tr>
      <w:tr w:rsidR="00EC4655" w:rsidRPr="00144DC6" w:rsidTr="00316658">
        <w:trPr>
          <w:trHeight w:val="416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Налоговые и неналоговые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213558,</w:t>
            </w:r>
            <w:r w:rsidR="00471AC1" w:rsidRPr="00144DC6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186 253,3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211 486,9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217 179,4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224 767,4</w:t>
            </w:r>
          </w:p>
        </w:tc>
      </w:tr>
      <w:tr w:rsidR="00EC4655" w:rsidRPr="00144DC6" w:rsidTr="00316658">
        <w:trPr>
          <w:trHeight w:val="31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125560,0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124809,2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128533,8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133418,0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138221,0</w:t>
            </w:r>
          </w:p>
        </w:tc>
      </w:tr>
      <w:tr w:rsidR="00EC4655" w:rsidRPr="00144DC6" w:rsidTr="00316658">
        <w:trPr>
          <w:trHeight w:val="464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176653">
            <w:pPr>
              <w:rPr>
                <w:bCs/>
              </w:rPr>
            </w:pPr>
            <w:r w:rsidRPr="00144DC6">
              <w:rPr>
                <w:bCs/>
              </w:rPr>
              <w:t>Акцизы на 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25517,2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25731,7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22182,6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23025,5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23854,4</w:t>
            </w:r>
          </w:p>
        </w:tc>
      </w:tr>
      <w:tr w:rsidR="00EC4655" w:rsidRPr="00144DC6" w:rsidTr="00316658">
        <w:trPr>
          <w:trHeight w:val="70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12991,2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117</w:t>
            </w:r>
            <w:r w:rsidRPr="00144DC6">
              <w:rPr>
                <w:lang w:val="en-US"/>
              </w:rPr>
              <w:t>0</w:t>
            </w:r>
            <w:r w:rsidRPr="00144DC6">
              <w:t>0,</w:t>
            </w:r>
            <w:r w:rsidRPr="00144DC6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2</w:t>
            </w:r>
            <w:r w:rsidRPr="00144DC6">
              <w:rPr>
                <w:lang w:val="en-US"/>
              </w:rPr>
              <w:t>0</w:t>
            </w:r>
            <w:r w:rsidRPr="00144DC6">
              <w:t>30,</w:t>
            </w:r>
            <w:r w:rsidRPr="00144DC6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0,0</w:t>
            </w:r>
          </w:p>
        </w:tc>
      </w:tr>
      <w:tr w:rsidR="00EC4655" w:rsidRPr="00144DC6" w:rsidTr="00316658">
        <w:trPr>
          <w:trHeight w:val="60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 xml:space="preserve">Налог, взимаемый в связи с применением патентной системы </w:t>
            </w:r>
            <w:r w:rsidR="00EC4655" w:rsidRPr="00144DC6">
              <w:rPr>
                <w:bCs/>
              </w:rPr>
              <w:t>налогообложения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390,2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10</w:t>
            </w:r>
            <w:r w:rsidRPr="00144DC6">
              <w:rPr>
                <w:lang w:val="en-US"/>
              </w:rPr>
              <w:t>0</w:t>
            </w:r>
            <w:r w:rsidRPr="00144DC6">
              <w:t>,</w:t>
            </w:r>
            <w:r w:rsidRPr="00144DC6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 20</w:t>
            </w:r>
            <w:r w:rsidRPr="00144DC6">
              <w:rPr>
                <w:lang w:val="en-US"/>
              </w:rPr>
              <w:t>0</w:t>
            </w:r>
            <w:r w:rsidRPr="00144DC6">
              <w:t>,</w:t>
            </w:r>
            <w:r w:rsidRPr="00144DC6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 207,6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 215,1</w:t>
            </w:r>
          </w:p>
        </w:tc>
      </w:tr>
      <w:tr w:rsidR="00EC4655" w:rsidRPr="00144DC6" w:rsidTr="00316658">
        <w:trPr>
          <w:trHeight w:val="28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16783,4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11286,8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13690,5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14210,7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14722,3</w:t>
            </w:r>
          </w:p>
        </w:tc>
      </w:tr>
      <w:tr w:rsidR="00EC4655" w:rsidRPr="00144DC6" w:rsidTr="00316658">
        <w:trPr>
          <w:trHeight w:val="38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Транспортный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D228FD" w:rsidP="00896D44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35100,0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36433,8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37745,4</w:t>
            </w:r>
          </w:p>
        </w:tc>
      </w:tr>
      <w:tr w:rsidR="00EC4655" w:rsidRPr="00144DC6" w:rsidTr="00316658">
        <w:trPr>
          <w:trHeight w:val="45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5030,6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4713,9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5100,0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5200,0</w:t>
            </w:r>
          </w:p>
        </w:tc>
      </w:tr>
      <w:tr w:rsidR="00EC4655" w:rsidRPr="00144DC6" w:rsidTr="00316658">
        <w:trPr>
          <w:trHeight w:val="484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5891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5100,0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3100,0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3100,0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3100,0</w:t>
            </w:r>
          </w:p>
        </w:tc>
      </w:tr>
      <w:tr w:rsidR="00EC4655" w:rsidRPr="00144DC6" w:rsidTr="00316658">
        <w:trPr>
          <w:trHeight w:val="354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Платежи при пользовании природными ресурсами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574,2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660,</w:t>
            </w:r>
            <w:r w:rsidRPr="00144DC6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600,</w:t>
            </w:r>
            <w:r w:rsidRPr="00144DC6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rPr>
                <w:lang w:val="en-US"/>
              </w:rPr>
              <w:t>6</w:t>
            </w:r>
            <w:r w:rsidRPr="00144DC6">
              <w:t>33,8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659,2</w:t>
            </w:r>
          </w:p>
        </w:tc>
      </w:tr>
      <w:tr w:rsidR="00EC4655" w:rsidRPr="00144DC6" w:rsidTr="00316658">
        <w:trPr>
          <w:trHeight w:val="66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AC1" w:rsidRPr="00144DC6" w:rsidRDefault="00471AC1" w:rsidP="00896D44">
            <w:pPr>
              <w:rPr>
                <w:bCs/>
              </w:rPr>
            </w:pPr>
            <w:r w:rsidRPr="00144DC6">
              <w:rPr>
                <w:bCs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AC1" w:rsidRPr="00144DC6" w:rsidRDefault="00471AC1" w:rsidP="00896D44">
            <w:pPr>
              <w:jc w:val="center"/>
            </w:pPr>
            <w:r w:rsidRPr="00144DC6">
              <w:t>205,6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1AC1" w:rsidRPr="00144DC6" w:rsidRDefault="00280A21" w:rsidP="00896D44">
            <w:pPr>
              <w:jc w:val="center"/>
            </w:pPr>
            <w:r w:rsidRPr="00144DC6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1AC1" w:rsidRPr="00144DC6" w:rsidRDefault="00280A21" w:rsidP="00896D44">
            <w:pPr>
              <w:jc w:val="center"/>
            </w:pPr>
            <w:r w:rsidRPr="00144DC6"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1AC1" w:rsidRPr="00144DC6" w:rsidRDefault="00280A21" w:rsidP="00896D44">
            <w:pPr>
              <w:jc w:val="center"/>
            </w:pPr>
            <w:r w:rsidRPr="00144DC6"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AC1" w:rsidRPr="00144DC6" w:rsidRDefault="00280A21" w:rsidP="00896D44">
            <w:pPr>
              <w:jc w:val="center"/>
            </w:pPr>
            <w:r w:rsidRPr="00144DC6">
              <w:t>-</w:t>
            </w:r>
          </w:p>
        </w:tc>
      </w:tr>
      <w:tr w:rsidR="00EC4655" w:rsidRPr="00144DC6" w:rsidTr="00316658">
        <w:trPr>
          <w:trHeight w:val="266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2302,3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250,0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250,</w:t>
            </w:r>
            <w:r w:rsidRPr="00144DC6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250,0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250,</w:t>
            </w:r>
            <w:r w:rsidRPr="00144DC6">
              <w:rPr>
                <w:lang w:val="en-US"/>
              </w:rPr>
              <w:t>0</w:t>
            </w:r>
          </w:p>
        </w:tc>
      </w:tr>
      <w:tr w:rsidR="00EC4655" w:rsidRPr="00144DC6" w:rsidTr="00316658">
        <w:trPr>
          <w:trHeight w:val="266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rPr>
                <w:bCs/>
              </w:rPr>
            </w:pPr>
            <w:r w:rsidRPr="00144DC6">
              <w:rPr>
                <w:bCs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8FD" w:rsidRPr="00144DC6" w:rsidRDefault="00271C99" w:rsidP="00896D44">
            <w:pPr>
              <w:jc w:val="center"/>
            </w:pPr>
            <w:r w:rsidRPr="00144DC6">
              <w:t>18312,7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1901,7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  <w:rPr>
                <w:lang w:val="en-US"/>
              </w:rPr>
            </w:pPr>
            <w:r w:rsidRPr="00144DC6">
              <w:t>8</w:t>
            </w:r>
            <w:r w:rsidRPr="00144DC6">
              <w:rPr>
                <w:lang w:val="en-US"/>
              </w:rPr>
              <w:t>00</w:t>
            </w:r>
            <w:r w:rsidRPr="00144DC6">
              <w:t>,</w:t>
            </w:r>
            <w:r w:rsidRPr="00144DC6">
              <w:rPr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8</w:t>
            </w:r>
            <w:r w:rsidRPr="00144DC6">
              <w:rPr>
                <w:lang w:val="en-US"/>
              </w:rPr>
              <w:t>00</w:t>
            </w:r>
            <w:r w:rsidRPr="00144DC6"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8FD" w:rsidRPr="00144DC6" w:rsidRDefault="00D228FD" w:rsidP="00896D44">
            <w:pPr>
              <w:jc w:val="center"/>
            </w:pPr>
            <w:r w:rsidRPr="00144DC6">
              <w:t>800,0</w:t>
            </w:r>
          </w:p>
        </w:tc>
      </w:tr>
    </w:tbl>
    <w:p w:rsidR="00B21A59" w:rsidRDefault="00B21A59" w:rsidP="00B21A59">
      <w:pPr>
        <w:spacing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846E4B" w:rsidRDefault="00846E4B" w:rsidP="00B21A5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6E4B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9637114" cy="6709558"/>
            <wp:effectExtent l="19050" t="0" r="21236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00042" w:rsidRPr="00EC4655" w:rsidRDefault="00800042" w:rsidP="00176653">
      <w:pPr>
        <w:spacing w:line="360" w:lineRule="auto"/>
        <w:ind w:firstLine="709"/>
        <w:jc w:val="center"/>
        <w:rPr>
          <w:rFonts w:cstheme="minorHAnsi"/>
          <w:b/>
          <w:color w:val="FF0000"/>
          <w:sz w:val="32"/>
          <w:szCs w:val="32"/>
        </w:rPr>
      </w:pPr>
      <w:r w:rsidRPr="00EC4655">
        <w:rPr>
          <w:rFonts w:cstheme="minorHAnsi"/>
          <w:b/>
          <w:color w:val="FF0000"/>
          <w:sz w:val="32"/>
          <w:szCs w:val="32"/>
        </w:rPr>
        <w:lastRenderedPageBreak/>
        <w:t>Объем и состав безвозмездных поступлений Ртищевского муниципального района</w:t>
      </w:r>
    </w:p>
    <w:p w:rsidR="00800042" w:rsidRPr="00DF56FB" w:rsidRDefault="00800042" w:rsidP="00800042">
      <w:pPr>
        <w:ind w:firstLineChars="253" w:firstLine="658"/>
        <w:jc w:val="right"/>
        <w:rPr>
          <w:color w:val="113285" w:themeColor="accent4" w:themeShade="80"/>
          <w:sz w:val="26"/>
          <w:szCs w:val="26"/>
        </w:rPr>
      </w:pPr>
      <w:r w:rsidRPr="00DF56FB">
        <w:rPr>
          <w:color w:val="113285" w:themeColor="accent4" w:themeShade="80"/>
          <w:sz w:val="26"/>
          <w:szCs w:val="26"/>
        </w:rPr>
        <w:t xml:space="preserve">                                                                                                      тыс. рублей</w:t>
      </w:r>
    </w:p>
    <w:tbl>
      <w:tblPr>
        <w:tblW w:w="15102" w:type="dxa"/>
        <w:jc w:val="center"/>
        <w:tblLook w:val="04A0"/>
      </w:tblPr>
      <w:tblGrid>
        <w:gridCol w:w="5544"/>
        <w:gridCol w:w="1559"/>
        <w:gridCol w:w="1846"/>
        <w:gridCol w:w="1984"/>
        <w:gridCol w:w="1368"/>
        <w:gridCol w:w="1467"/>
        <w:gridCol w:w="1334"/>
      </w:tblGrid>
      <w:tr w:rsidR="00DF56FB" w:rsidRPr="00144DC6" w:rsidTr="00316658">
        <w:trPr>
          <w:trHeight w:val="345"/>
          <w:jc w:val="center"/>
        </w:trPr>
        <w:tc>
          <w:tcPr>
            <w:tcW w:w="5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757" w:rsidRPr="00144DC6" w:rsidRDefault="008F5757" w:rsidP="004B0931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2019 год (отчет)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Плановый период</w:t>
            </w:r>
          </w:p>
        </w:tc>
      </w:tr>
      <w:tr w:rsidR="00DF56FB" w:rsidRPr="00144DC6" w:rsidTr="00316658">
        <w:trPr>
          <w:trHeight w:val="345"/>
          <w:jc w:val="center"/>
        </w:trPr>
        <w:tc>
          <w:tcPr>
            <w:tcW w:w="5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757" w:rsidRPr="00144DC6" w:rsidRDefault="008F5757" w:rsidP="00896D44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896D44">
            <w:pPr>
              <w:jc w:val="center"/>
              <w:rPr>
                <w:b/>
                <w:spacing w:val="-6"/>
                <w:sz w:val="24"/>
                <w:szCs w:val="24"/>
              </w:rPr>
            </w:pP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spacing w:val="-6"/>
                <w:sz w:val="24"/>
                <w:szCs w:val="24"/>
              </w:rPr>
              <w:t xml:space="preserve">Бюджетные </w:t>
            </w:r>
            <w:r w:rsidRPr="00144DC6">
              <w:rPr>
                <w:b/>
                <w:spacing w:val="-8"/>
                <w:sz w:val="24"/>
                <w:szCs w:val="24"/>
              </w:rPr>
              <w:t>проектировки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sz w:val="24"/>
                <w:szCs w:val="24"/>
              </w:rPr>
              <w:t>Уточненные бюджетные назначения на 01.10.2020 года</w:t>
            </w: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2022 год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2023 год</w:t>
            </w:r>
          </w:p>
        </w:tc>
      </w:tr>
      <w:tr w:rsidR="00DF56FB" w:rsidRPr="00144DC6" w:rsidTr="00316658">
        <w:trPr>
          <w:trHeight w:val="345"/>
          <w:jc w:val="center"/>
        </w:trPr>
        <w:tc>
          <w:tcPr>
            <w:tcW w:w="5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757" w:rsidRPr="00144DC6" w:rsidRDefault="008F5757" w:rsidP="00896D44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896D44">
            <w:pPr>
              <w:jc w:val="center"/>
              <w:rPr>
                <w:b/>
                <w:spacing w:val="-6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896D44">
            <w:pPr>
              <w:jc w:val="center"/>
              <w:rPr>
                <w:b/>
                <w:spacing w:val="-6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896D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757" w:rsidRPr="00144DC6" w:rsidRDefault="00BE56A1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Бюджет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Прогноз*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Прогноз*</w:t>
            </w:r>
          </w:p>
        </w:tc>
      </w:tr>
      <w:tr w:rsidR="00DF56FB" w:rsidRPr="00144DC6" w:rsidTr="00316658">
        <w:trPr>
          <w:trHeight w:val="375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5757" w:rsidRPr="00144DC6" w:rsidRDefault="008F5757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06448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06448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06448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06448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06448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06448" w:rsidP="00896D44">
            <w:pPr>
              <w:jc w:val="center"/>
              <w:rPr>
                <w:b/>
                <w:bCs/>
                <w:sz w:val="24"/>
                <w:szCs w:val="24"/>
              </w:rPr>
            </w:pPr>
            <w:r w:rsidRPr="00144DC6"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DF56FB" w:rsidRPr="00144DC6" w:rsidTr="00316658">
        <w:trPr>
          <w:trHeight w:val="345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5757" w:rsidRPr="00144DC6" w:rsidRDefault="008F5757" w:rsidP="00EC46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44DC6">
              <w:rPr>
                <w:rFonts w:cstheme="minorHAnsi"/>
                <w:b/>
                <w:bCs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06448" w:rsidP="00EC46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44DC6">
              <w:rPr>
                <w:rFonts w:cstheme="minorHAnsi"/>
                <w:b/>
                <w:bCs/>
                <w:sz w:val="24"/>
                <w:szCs w:val="24"/>
              </w:rPr>
              <w:t>622867,1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44DC6">
              <w:rPr>
                <w:rFonts w:cstheme="minorHAnsi"/>
                <w:b/>
                <w:bCs/>
                <w:sz w:val="24"/>
                <w:szCs w:val="24"/>
              </w:rPr>
              <w:t>778877,6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44DC6">
              <w:rPr>
                <w:rFonts w:cstheme="minorHAnsi"/>
                <w:b/>
                <w:bCs/>
                <w:sz w:val="24"/>
                <w:szCs w:val="24"/>
              </w:rPr>
              <w:t>768428,0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201C49" w:rsidP="00EC46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657 258,0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BE56A1" w:rsidP="00EC46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602 143,3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BE56A1" w:rsidP="00EC465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597 225,9</w:t>
            </w:r>
          </w:p>
        </w:tc>
      </w:tr>
      <w:tr w:rsidR="00DF56FB" w:rsidRPr="00144DC6" w:rsidTr="00316658">
        <w:trPr>
          <w:trHeight w:val="330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F56FB" w:rsidRPr="00144DC6" w:rsidTr="00316658">
        <w:trPr>
          <w:trHeight w:val="347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Дотации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06448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139242,3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122951,6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122951,6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131 204,5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77 825,1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69 876,4</w:t>
            </w:r>
          </w:p>
        </w:tc>
      </w:tr>
      <w:tr w:rsidR="00DF56FB" w:rsidRPr="00144DC6" w:rsidTr="00316658">
        <w:trPr>
          <w:trHeight w:val="319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 xml:space="preserve">Субсидии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06448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77190,3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253608,3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219246,9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201C49" w:rsidP="00EC46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93 946,4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BE56A1" w:rsidP="00EC46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90 764,6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BE56A1" w:rsidP="00EC46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90 352,7</w:t>
            </w:r>
          </w:p>
        </w:tc>
      </w:tr>
      <w:tr w:rsidR="00DF56FB" w:rsidRPr="00144DC6" w:rsidTr="00316658">
        <w:trPr>
          <w:trHeight w:val="319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6448" w:rsidRPr="00144DC6" w:rsidRDefault="00806448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Субвенции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448" w:rsidRPr="00144DC6" w:rsidRDefault="00806448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393454,5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448" w:rsidRPr="00144DC6" w:rsidRDefault="00887D35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398477,3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448" w:rsidRPr="00144DC6" w:rsidRDefault="00887D35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416771,9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448" w:rsidRPr="00144DC6" w:rsidRDefault="00201C49" w:rsidP="00EC46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428 476,2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448" w:rsidRPr="00144DC6" w:rsidRDefault="00BE56A1" w:rsidP="00EC46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431 078,0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448" w:rsidRPr="00144DC6" w:rsidRDefault="00BE56A1" w:rsidP="00EC46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431 925,2</w:t>
            </w:r>
          </w:p>
        </w:tc>
      </w:tr>
      <w:tr w:rsidR="00DF56FB" w:rsidRPr="00144DC6" w:rsidTr="00316658">
        <w:trPr>
          <w:trHeight w:val="675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Иные межбюджетные трансферты передаваемые бюджетам городских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3F61CE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12980</w:t>
            </w:r>
            <w:r w:rsidR="004B0931" w:rsidRPr="00144DC6">
              <w:rPr>
                <w:rFonts w:cstheme="minorHAnsi"/>
                <w:iCs/>
                <w:sz w:val="24"/>
                <w:szCs w:val="24"/>
              </w:rPr>
              <w:t>,0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3840,4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9457,6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201C49" w:rsidP="00EC46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3 630,9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2 475,6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5 071,6</w:t>
            </w:r>
          </w:p>
        </w:tc>
      </w:tr>
      <w:tr w:rsidR="00DF56FB" w:rsidRPr="00144DC6" w:rsidTr="00316658">
        <w:trPr>
          <w:trHeight w:val="406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из них: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F56FB" w:rsidRPr="00144DC6" w:rsidTr="00316658">
        <w:trPr>
          <w:trHeight w:val="691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Межбюджетные трансферты, передаваемые из бюджетов поселений на осуществление части полномочий по решению вопросов местного значения в соответст</w:t>
            </w:r>
            <w:r w:rsidR="003F61CE" w:rsidRPr="00144DC6">
              <w:rPr>
                <w:rFonts w:cstheme="minorHAnsi"/>
                <w:sz w:val="24"/>
                <w:szCs w:val="24"/>
              </w:rPr>
              <w:t>вии с заключенными соглашениями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007DDE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4091,0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3840,4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757" w:rsidRPr="00144DC6" w:rsidRDefault="008F5757" w:rsidP="00EC4655">
            <w:pPr>
              <w:rPr>
                <w:rFonts w:cstheme="minorHAnsi"/>
                <w:iCs/>
                <w:sz w:val="24"/>
                <w:szCs w:val="24"/>
              </w:rPr>
            </w:pPr>
            <w:r w:rsidRPr="00144DC6">
              <w:rPr>
                <w:rFonts w:cstheme="minorHAnsi"/>
                <w:iCs/>
                <w:sz w:val="24"/>
                <w:szCs w:val="24"/>
              </w:rPr>
              <w:t>3840,4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3 259,5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2 475,6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757" w:rsidRPr="00144DC6" w:rsidRDefault="008F5757" w:rsidP="00EC4655">
            <w:pPr>
              <w:rPr>
                <w:rFonts w:cstheme="minorHAnsi"/>
                <w:sz w:val="24"/>
                <w:szCs w:val="24"/>
              </w:rPr>
            </w:pPr>
            <w:r w:rsidRPr="00144DC6">
              <w:rPr>
                <w:rFonts w:cstheme="minorHAnsi"/>
                <w:sz w:val="24"/>
                <w:szCs w:val="24"/>
              </w:rPr>
              <w:t>2 221,6</w:t>
            </w:r>
          </w:p>
        </w:tc>
      </w:tr>
    </w:tbl>
    <w:p w:rsidR="00AB0729" w:rsidRDefault="00AB0729" w:rsidP="00800042">
      <w:pPr>
        <w:rPr>
          <w:noProof/>
          <w:sz w:val="26"/>
          <w:szCs w:val="26"/>
        </w:rPr>
      </w:pPr>
    </w:p>
    <w:p w:rsidR="00B21A59" w:rsidRDefault="005E46FD" w:rsidP="00800042">
      <w:pPr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9834245" cy="6879265"/>
            <wp:effectExtent l="76200" t="76200" r="52705" b="5524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29523" w:type="dxa"/>
        <w:tblInd w:w="91" w:type="dxa"/>
        <w:tblLayout w:type="fixed"/>
        <w:tblLook w:val="04A0"/>
      </w:tblPr>
      <w:tblGrid>
        <w:gridCol w:w="880"/>
        <w:gridCol w:w="5658"/>
        <w:gridCol w:w="1559"/>
        <w:gridCol w:w="561"/>
        <w:gridCol w:w="998"/>
        <w:gridCol w:w="425"/>
        <w:gridCol w:w="1134"/>
        <w:gridCol w:w="479"/>
        <w:gridCol w:w="797"/>
        <w:gridCol w:w="734"/>
        <w:gridCol w:w="683"/>
        <w:gridCol w:w="477"/>
        <w:gridCol w:w="941"/>
        <w:gridCol w:w="405"/>
        <w:gridCol w:w="1300"/>
        <w:gridCol w:w="1346"/>
        <w:gridCol w:w="1160"/>
        <w:gridCol w:w="1346"/>
        <w:gridCol w:w="1338"/>
        <w:gridCol w:w="1338"/>
        <w:gridCol w:w="1338"/>
        <w:gridCol w:w="1542"/>
        <w:gridCol w:w="1542"/>
        <w:gridCol w:w="1542"/>
      </w:tblGrid>
      <w:tr w:rsidR="00800042" w:rsidRPr="00800042" w:rsidTr="004B0931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00042">
              <w:rPr>
                <w:rFonts w:ascii="Times New Roman" w:eastAsia="Times New Roman" w:hAnsi="Times New Roman" w:cs="Times New Roman"/>
                <w:b/>
                <w:bCs/>
              </w:rPr>
              <w:t>Таблица 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800042" w:rsidRPr="00800042" w:rsidTr="004B0931">
        <w:trPr>
          <w:trHeight w:val="315"/>
        </w:trPr>
        <w:tc>
          <w:tcPr>
            <w:tcW w:w="26439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DF56FB" w:rsidRDefault="00800042" w:rsidP="0028528B">
            <w:pPr>
              <w:spacing w:after="0" w:line="240" w:lineRule="auto"/>
              <w:ind w:right="11005"/>
              <w:jc w:val="center"/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</w:rPr>
            </w:pPr>
            <w:r w:rsidRPr="00DF56FB"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</w:rPr>
              <w:t>Общий объём, структура расходов районного бюджета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800042" w:rsidRPr="00800042" w:rsidTr="004B0931">
        <w:trPr>
          <w:trHeight w:val="33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0042" w:rsidRPr="00800042" w:rsidRDefault="00800042" w:rsidP="0080004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800042" w:rsidRPr="00144DC6" w:rsidTr="00316658">
        <w:trPr>
          <w:gridAfter w:val="11"/>
          <w:wAfter w:w="14197" w:type="dxa"/>
          <w:trHeight w:val="143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56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Разделы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2019 год Отчёт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Бюджетные проектировки на 2020 год, тыс. рублей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Уточненный бюджет на 01.10.2020 года, тыс. рублей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B30C2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Бюджет</w:t>
            </w:r>
            <w:r w:rsidR="00800042"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 на 2021 год, тыс. рублей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Прогноз бюджета  на 2022 год, тыс. рублей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Прогноз бюджета  на 2023 год, тыс. рублей</w:t>
            </w:r>
          </w:p>
        </w:tc>
      </w:tr>
      <w:tr w:rsidR="00800042" w:rsidRPr="00144DC6" w:rsidTr="00316658">
        <w:trPr>
          <w:gridAfter w:val="11"/>
          <w:wAfter w:w="14197" w:type="dxa"/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13</w:t>
            </w:r>
          </w:p>
        </w:tc>
      </w:tr>
      <w:tr w:rsidR="00800042" w:rsidRPr="00144DC6" w:rsidTr="00316658">
        <w:trPr>
          <w:gridAfter w:val="11"/>
          <w:wAfter w:w="14197" w:type="dxa"/>
          <w:trHeight w:val="646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0100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58 494,3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56 485,2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59 015,8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B30C2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58 073,9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B30C2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50 590,3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B30C2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50 463,1</w:t>
            </w:r>
          </w:p>
        </w:tc>
      </w:tr>
      <w:tr w:rsidR="00800042" w:rsidRPr="00144DC6" w:rsidTr="00316658">
        <w:trPr>
          <w:gridAfter w:val="11"/>
          <w:wAfter w:w="14197" w:type="dxa"/>
          <w:trHeight w:val="712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0300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149,1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100,0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100,0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200,0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300,0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250,0</w:t>
            </w:r>
          </w:p>
        </w:tc>
      </w:tr>
      <w:tr w:rsidR="00800042" w:rsidRPr="00144DC6" w:rsidTr="00316658">
        <w:trPr>
          <w:gridAfter w:val="11"/>
          <w:wAfter w:w="14197" w:type="dxa"/>
          <w:trHeight w:val="562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0400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55 035,8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235 249,9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177 825,8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B30C2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52 395,8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B30C2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54 522,5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B30C2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49 663,0</w:t>
            </w:r>
          </w:p>
        </w:tc>
      </w:tr>
      <w:tr w:rsidR="00800042" w:rsidRPr="00144DC6" w:rsidTr="00316658">
        <w:trPr>
          <w:gridAfter w:val="11"/>
          <w:wAfter w:w="14197" w:type="dxa"/>
          <w:trHeight w:val="522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0500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5 647,8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4 810,0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14 276,9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B30C2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15 243,2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B30C2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3 388,8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5 839,4</w:t>
            </w:r>
          </w:p>
        </w:tc>
      </w:tr>
      <w:tr w:rsidR="00800042" w:rsidRPr="00144DC6" w:rsidTr="00316658">
        <w:trPr>
          <w:gridAfter w:val="11"/>
          <w:wAfter w:w="14197" w:type="dxa"/>
          <w:trHeight w:val="376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0700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554 436,0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531 419,1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578 805,3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601 184,2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590 522,8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590 275,7</w:t>
            </w:r>
          </w:p>
        </w:tc>
      </w:tr>
      <w:tr w:rsidR="00800042" w:rsidRPr="00144DC6" w:rsidTr="00316658">
        <w:trPr>
          <w:gridAfter w:val="11"/>
          <w:wAfter w:w="14197" w:type="dxa"/>
          <w:trHeight w:val="668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0800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КУЛЬТУРА И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110 175,2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112 541,1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121 425,1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115 188,0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103 244,7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101 926,8</w:t>
            </w:r>
          </w:p>
        </w:tc>
      </w:tr>
      <w:tr w:rsidR="00800042" w:rsidRPr="00144DC6" w:rsidTr="00316658">
        <w:trPr>
          <w:gridAfter w:val="11"/>
          <w:wAfter w:w="14197" w:type="dxa"/>
          <w:trHeight w:val="556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1000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23 469,3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23 375,1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23 631,7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23 835,5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25 686,1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26 396,6</w:t>
            </w:r>
          </w:p>
        </w:tc>
      </w:tr>
      <w:tr w:rsidR="00800042" w:rsidRPr="00144DC6" w:rsidTr="00316658">
        <w:trPr>
          <w:gridAfter w:val="11"/>
          <w:wAfter w:w="14197" w:type="dxa"/>
          <w:trHeight w:val="574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1100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917,8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829,9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829,9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621,7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529,0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529,0</w:t>
            </w:r>
          </w:p>
        </w:tc>
      </w:tr>
      <w:tr w:rsidR="00800042" w:rsidRPr="00144DC6" w:rsidTr="00316658">
        <w:trPr>
          <w:gridAfter w:val="11"/>
          <w:wAfter w:w="14197" w:type="dxa"/>
          <w:trHeight w:val="554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1200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943,2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670,0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954,2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841,4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270,0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270,0</w:t>
            </w:r>
          </w:p>
        </w:tc>
      </w:tr>
      <w:tr w:rsidR="00800042" w:rsidRPr="00144DC6" w:rsidTr="00316658">
        <w:trPr>
          <w:gridAfter w:val="11"/>
          <w:wAfter w:w="14197" w:type="dxa"/>
          <w:trHeight w:val="646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1300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ОБСЛУЖИВАНИЕ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729,0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729,0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400,0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400,0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400,0</w:t>
            </w:r>
          </w:p>
        </w:tc>
      </w:tr>
      <w:tr w:rsidR="00800042" w:rsidRPr="00144DC6" w:rsidTr="00316658">
        <w:trPr>
          <w:gridAfter w:val="11"/>
          <w:wAfter w:w="14197" w:type="dxa"/>
          <w:trHeight w:val="50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1400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 xml:space="preserve">МЕЖБЮДЖЕТНЫЕ ТРАНСФЕРТЫ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2 575,5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2 669,9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5 669,9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12 761,2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2 868,5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2 979,7</w:t>
            </w:r>
          </w:p>
        </w:tc>
      </w:tr>
      <w:tr w:rsidR="00800042" w:rsidRPr="00144DC6" w:rsidTr="00316658">
        <w:trPr>
          <w:gridAfter w:val="11"/>
          <w:wAfter w:w="14197" w:type="dxa"/>
          <w:trHeight w:val="360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 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DF56F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"УСЛОВНЫЕ"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0,0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144DC6">
              <w:rPr>
                <w:rFonts w:eastAsia="Times New Roman" w:cstheme="minorHAnsi"/>
                <w:sz w:val="24"/>
                <w:szCs w:val="24"/>
              </w:rPr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8 000,0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4567CF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4567CF">
              <w:rPr>
                <w:rFonts w:eastAsia="Times New Roman" w:cstheme="minorHAnsi"/>
                <w:sz w:val="24"/>
                <w:szCs w:val="24"/>
              </w:rPr>
              <w:t>15 000,0</w:t>
            </w:r>
          </w:p>
        </w:tc>
      </w:tr>
      <w:tr w:rsidR="00800042" w:rsidRPr="00144DC6" w:rsidTr="00316658">
        <w:trPr>
          <w:gridAfter w:val="11"/>
          <w:wAfter w:w="14197" w:type="dxa"/>
          <w:trHeight w:val="645"/>
        </w:trPr>
        <w:tc>
          <w:tcPr>
            <w:tcW w:w="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0042" w:rsidRPr="00144DC6" w:rsidRDefault="00800042" w:rsidP="00800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811 849,2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968 879,2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800042" w:rsidP="00DF56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4DC6">
              <w:rPr>
                <w:rFonts w:eastAsia="Times New Roman" w:cstheme="minorHAnsi"/>
                <w:b/>
                <w:bCs/>
                <w:sz w:val="24"/>
                <w:szCs w:val="24"/>
              </w:rPr>
              <w:t>983 263,6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880 744,9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840 322,7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00042" w:rsidRPr="00144DC6" w:rsidRDefault="006430D3" w:rsidP="00DF56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843 993,3</w:t>
            </w:r>
          </w:p>
        </w:tc>
      </w:tr>
    </w:tbl>
    <w:p w:rsidR="00B21A59" w:rsidRDefault="0032406F" w:rsidP="00B21A59">
      <w:pPr>
        <w:pStyle w:val="a7"/>
        <w:suppressAutoHyphens/>
        <w:spacing w:line="360" w:lineRule="auto"/>
        <w:jc w:val="center"/>
        <w:rPr>
          <w:b/>
          <w:bCs/>
          <w:iCs/>
          <w:noProof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9811385" cy="6889898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012B" w:rsidRPr="00DF56FB" w:rsidRDefault="0045012B" w:rsidP="00A12A43">
      <w:pPr>
        <w:pStyle w:val="a7"/>
        <w:suppressAutoHyphens/>
        <w:spacing w:line="360" w:lineRule="auto"/>
        <w:ind w:firstLine="702"/>
        <w:jc w:val="center"/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</w:pPr>
      <w:r w:rsidRPr="00DF56FB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lastRenderedPageBreak/>
        <w:t>Распределение бюджетных ассигнований по функциональной структуре расходов бюджета Ртищевского муниципального района:</w:t>
      </w:r>
    </w:p>
    <w:p w:rsidR="0045012B" w:rsidRPr="00DF56FB" w:rsidRDefault="0023159A" w:rsidP="0045012B">
      <w:pPr>
        <w:pStyle w:val="a7"/>
        <w:suppressAutoHyphens/>
        <w:spacing w:line="360" w:lineRule="auto"/>
        <w:ind w:firstLine="702"/>
        <w:jc w:val="right"/>
        <w:rPr>
          <w:b/>
          <w:bCs/>
          <w:iCs/>
          <w:color w:val="113285" w:themeColor="accent4" w:themeShade="80"/>
          <w:sz w:val="26"/>
          <w:szCs w:val="26"/>
        </w:rPr>
      </w:pPr>
      <w:r w:rsidRPr="00DF56FB">
        <w:rPr>
          <w:b/>
          <w:bCs/>
          <w:iCs/>
          <w:color w:val="113285" w:themeColor="accent4" w:themeShade="80"/>
          <w:sz w:val="26"/>
          <w:szCs w:val="26"/>
        </w:rPr>
        <w:t>тыс. рублей</w:t>
      </w:r>
    </w:p>
    <w:tbl>
      <w:tblPr>
        <w:tblW w:w="15185" w:type="dxa"/>
        <w:jc w:val="center"/>
        <w:tblLayout w:type="fixed"/>
        <w:tblLook w:val="04A0"/>
      </w:tblPr>
      <w:tblGrid>
        <w:gridCol w:w="7672"/>
        <w:gridCol w:w="709"/>
        <w:gridCol w:w="992"/>
        <w:gridCol w:w="1134"/>
        <w:gridCol w:w="1276"/>
        <w:gridCol w:w="1134"/>
        <w:gridCol w:w="1134"/>
        <w:gridCol w:w="1134"/>
      </w:tblGrid>
      <w:tr w:rsidR="00A12A43" w:rsidRPr="00955FD3" w:rsidTr="00C87E75">
        <w:trPr>
          <w:trHeight w:val="1140"/>
          <w:jc w:val="center"/>
        </w:trPr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  <w:sz w:val="24"/>
                <w:szCs w:val="24"/>
              </w:rPr>
            </w:pPr>
            <w:r w:rsidRPr="00955FD3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  <w:sz w:val="24"/>
                <w:szCs w:val="24"/>
              </w:rPr>
            </w:pPr>
            <w:r w:rsidRPr="00955FD3">
              <w:rPr>
                <w:b/>
                <w:bCs/>
                <w:sz w:val="24"/>
                <w:szCs w:val="24"/>
              </w:rPr>
              <w:t>Раз 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55FD3">
              <w:rPr>
                <w:b/>
                <w:bCs/>
                <w:sz w:val="24"/>
                <w:szCs w:val="24"/>
              </w:rPr>
              <w:t>Подраз</w:t>
            </w:r>
            <w:proofErr w:type="spellEnd"/>
            <w:r w:rsidRPr="00955FD3">
              <w:rPr>
                <w:b/>
                <w:bCs/>
                <w:sz w:val="24"/>
                <w:szCs w:val="24"/>
              </w:rPr>
              <w:t xml:space="preserve"> 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45012B" w:rsidP="00806448">
            <w:pPr>
              <w:jc w:val="center"/>
              <w:rPr>
                <w:b/>
                <w:bCs/>
                <w:sz w:val="24"/>
                <w:szCs w:val="24"/>
              </w:rPr>
            </w:pPr>
            <w:r w:rsidRPr="00955FD3">
              <w:rPr>
                <w:b/>
                <w:bCs/>
                <w:sz w:val="24"/>
                <w:szCs w:val="24"/>
              </w:rPr>
              <w:t>2019 отчет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45012B" w:rsidP="00806448">
            <w:pPr>
              <w:jc w:val="center"/>
              <w:rPr>
                <w:b/>
                <w:bCs/>
                <w:sz w:val="24"/>
                <w:szCs w:val="24"/>
              </w:rPr>
            </w:pPr>
            <w:r w:rsidRPr="00955FD3">
              <w:rPr>
                <w:b/>
                <w:bCs/>
                <w:sz w:val="24"/>
                <w:szCs w:val="24"/>
              </w:rPr>
              <w:t>2020 оценка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  <w:sz w:val="24"/>
                <w:szCs w:val="24"/>
              </w:rPr>
            </w:pPr>
            <w:r w:rsidRPr="00955FD3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  <w:sz w:val="24"/>
                <w:szCs w:val="24"/>
              </w:rPr>
            </w:pPr>
            <w:r w:rsidRPr="00955FD3">
              <w:rPr>
                <w:b/>
                <w:bCs/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  <w:sz w:val="24"/>
                <w:szCs w:val="24"/>
              </w:rPr>
            </w:pPr>
            <w:r w:rsidRPr="00955FD3">
              <w:rPr>
                <w:b/>
                <w:bCs/>
                <w:sz w:val="24"/>
                <w:szCs w:val="24"/>
              </w:rPr>
              <w:t>2023 год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8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58494,3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F8389B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59015,8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58 073,9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50 590,3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50 463,1</w:t>
            </w:r>
          </w:p>
        </w:tc>
      </w:tr>
      <w:tr w:rsidR="00A12A43" w:rsidRPr="00955FD3" w:rsidTr="00C87E75">
        <w:trPr>
          <w:trHeight w:val="66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2088,2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F8389B" w:rsidP="00806448">
            <w:pPr>
              <w:jc w:val="right"/>
            </w:pPr>
            <w:r w:rsidRPr="00955FD3">
              <w:t>2400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2 020,0</w:t>
            </w:r>
          </w:p>
        </w:tc>
      </w:tr>
      <w:tr w:rsidR="00A12A43" w:rsidRPr="00955FD3" w:rsidTr="00C87E75">
        <w:trPr>
          <w:trHeight w:val="1244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26172,2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23735,4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</w:pPr>
            <w:r w:rsidRPr="0023159A">
              <w:t>26 211,0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</w:pPr>
            <w:r w:rsidRPr="0023159A">
              <w:t>22 821,0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</w:pPr>
            <w:r w:rsidRPr="0023159A">
              <w:t>22 821,0</w:t>
            </w:r>
          </w:p>
        </w:tc>
      </w:tr>
      <w:tr w:rsidR="00A12A43" w:rsidRPr="00955FD3" w:rsidTr="00C87E75">
        <w:trPr>
          <w:trHeight w:val="499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4EE2" w:rsidRPr="00955FD3" w:rsidRDefault="00121C72" w:rsidP="00806448">
            <w:r w:rsidRPr="00955FD3">
              <w:t>Судебная система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EE2" w:rsidRPr="00955FD3" w:rsidRDefault="00844EE2" w:rsidP="00806448">
            <w:r w:rsidRPr="00955FD3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EE2" w:rsidRPr="00955FD3" w:rsidRDefault="00844EE2" w:rsidP="00806448">
            <w:r w:rsidRPr="00955FD3">
              <w:t>05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44EE2" w:rsidRPr="00955FD3" w:rsidRDefault="00844EE2" w:rsidP="00806448">
            <w:pPr>
              <w:jc w:val="right"/>
            </w:pPr>
            <w:r w:rsidRPr="00955FD3">
              <w:t>7,4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EE2" w:rsidRPr="00955FD3" w:rsidRDefault="005B65B2" w:rsidP="00806448">
            <w:pPr>
              <w:jc w:val="right"/>
            </w:pPr>
            <w:r w:rsidRPr="00955FD3">
              <w:t>7,3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EE2" w:rsidRPr="0023159A" w:rsidRDefault="00121C72" w:rsidP="00806448">
            <w:pPr>
              <w:jc w:val="right"/>
            </w:pPr>
            <w:r w:rsidRPr="0023159A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EE2" w:rsidRPr="0023159A" w:rsidRDefault="00121C72" w:rsidP="00806448">
            <w:pPr>
              <w:jc w:val="right"/>
            </w:pPr>
            <w:r w:rsidRPr="0023159A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EE2" w:rsidRPr="0023159A" w:rsidRDefault="00121C72" w:rsidP="00806448">
            <w:pPr>
              <w:jc w:val="right"/>
            </w:pPr>
            <w:r w:rsidRPr="0023159A">
              <w:t>-</w:t>
            </w:r>
          </w:p>
        </w:tc>
      </w:tr>
      <w:tr w:rsidR="00A12A43" w:rsidRPr="00955FD3" w:rsidTr="00C87E75">
        <w:trPr>
          <w:trHeight w:val="685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06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9244,3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10677,8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</w:pPr>
            <w:r w:rsidRPr="0023159A">
              <w:t>12 022,2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</w:pPr>
            <w:r w:rsidRPr="0023159A">
              <w:t>10 405,9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10 255,6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196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300,0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13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20982,2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21999,4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17 140,7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15 043,4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15 066,5</w:t>
            </w:r>
          </w:p>
        </w:tc>
      </w:tr>
      <w:tr w:rsidR="00A12A43" w:rsidRPr="00955FD3" w:rsidTr="00C87E75">
        <w:trPr>
          <w:trHeight w:val="421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149,1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100,0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250,0</w:t>
            </w:r>
          </w:p>
        </w:tc>
      </w:tr>
      <w:tr w:rsidR="00A12A43" w:rsidRPr="00955FD3" w:rsidTr="00C87E75">
        <w:trPr>
          <w:trHeight w:val="66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09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150,0</w:t>
            </w:r>
          </w:p>
        </w:tc>
      </w:tr>
      <w:tr w:rsidR="00A12A43" w:rsidRPr="00955FD3" w:rsidTr="00121C72">
        <w:trPr>
          <w:trHeight w:val="66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149,1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100,0</w:t>
            </w:r>
          </w:p>
        </w:tc>
      </w:tr>
      <w:tr w:rsidR="00A12A43" w:rsidRPr="00955FD3" w:rsidTr="00121C72">
        <w:trPr>
          <w:trHeight w:val="330"/>
          <w:jc w:val="center"/>
        </w:trPr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lastRenderedPageBreak/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55035,8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177825,7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52 395,8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54 522,5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49 663,0</w:t>
            </w:r>
          </w:p>
        </w:tc>
      </w:tr>
      <w:tr w:rsidR="00A12A43" w:rsidRPr="00955FD3" w:rsidTr="00121C72">
        <w:trPr>
          <w:trHeight w:val="330"/>
          <w:jc w:val="center"/>
        </w:trPr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Общеэкономические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58,2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65,0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65,0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65,0</w:t>
            </w:r>
          </w:p>
        </w:tc>
      </w:tr>
      <w:tr w:rsidR="00A94529" w:rsidRPr="00955FD3" w:rsidTr="00121C72">
        <w:trPr>
          <w:trHeight w:val="330"/>
          <w:jc w:val="center"/>
        </w:trPr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529" w:rsidRPr="00955FD3" w:rsidRDefault="00A94529" w:rsidP="00806448">
            <w:r>
              <w:t>Сельское хозяйство и рыболовство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955FD3" w:rsidRDefault="00A94529" w:rsidP="00806448">
            <w:r>
              <w:t xml:space="preserve">04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955FD3" w:rsidRDefault="00A94529" w:rsidP="00806448">
            <w: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4529" w:rsidRPr="00955FD3" w:rsidRDefault="00A94529" w:rsidP="00806448">
            <w:pPr>
              <w:jc w:val="right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955FD3" w:rsidRDefault="00A94529" w:rsidP="00806448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23159A" w:rsidRDefault="00A94529" w:rsidP="00806448">
            <w:pPr>
              <w:jc w:val="right"/>
            </w:pPr>
            <w:r w:rsidRPr="0023159A"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23159A" w:rsidRDefault="00A94529" w:rsidP="00806448">
            <w:pPr>
              <w:jc w:val="right"/>
            </w:pPr>
            <w:r w:rsidRPr="0023159A">
              <w:t>28,2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23159A" w:rsidRDefault="00A94529" w:rsidP="00806448">
            <w:pPr>
              <w:jc w:val="right"/>
            </w:pPr>
            <w:r w:rsidRPr="0023159A">
              <w:t>28,2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08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877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3500,0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2 900,0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Дорожное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09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51181,7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172349,7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47 282,6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51 459,3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46 599,8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2918,9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1915,0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70,0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5647,8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14276,9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15 243,2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3 388,8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A94529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5 839,4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265,1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1851,7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1 500,0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360,0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360,0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5382,6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12425,2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A94529" w:rsidP="00806448">
            <w:pPr>
              <w:jc w:val="right"/>
            </w:pPr>
            <w:r w:rsidRPr="0023159A">
              <w:t>13 743,2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5 010,0</w:t>
            </w:r>
          </w:p>
        </w:tc>
      </w:tr>
      <w:tr w:rsidR="00A94529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4529" w:rsidRPr="00955FD3" w:rsidRDefault="00A94529" w:rsidP="00806448">
            <w: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955FD3" w:rsidRDefault="00A94529" w:rsidP="00806448">
            <w: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955FD3" w:rsidRDefault="00A94529" w:rsidP="00806448">
            <w:r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4529" w:rsidRPr="00955FD3" w:rsidRDefault="00A94529" w:rsidP="00806448">
            <w:pPr>
              <w:jc w:val="right"/>
            </w:pPr>
            <w: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955FD3" w:rsidRDefault="00A94529" w:rsidP="00806448">
            <w:pPr>
              <w:jc w:val="right"/>
            </w:pPr>
            <w: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23159A" w:rsidRDefault="00A94529" w:rsidP="00806448">
            <w:pPr>
              <w:jc w:val="right"/>
            </w:pPr>
            <w:r w:rsidRPr="0023159A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23159A" w:rsidRDefault="00A94529" w:rsidP="00806448">
            <w:pPr>
              <w:jc w:val="right"/>
            </w:pPr>
            <w:r w:rsidRPr="0023159A">
              <w:t>608,8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529" w:rsidRPr="0023159A" w:rsidRDefault="00EC7B24" w:rsidP="00806448">
            <w:pPr>
              <w:jc w:val="right"/>
            </w:pPr>
            <w:r w:rsidRPr="0023159A">
              <w:t>469,4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554436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578805,3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601 184,2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590 522,8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590 275,7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171071,6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171169,5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162 852,0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155 771,2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155 771,2 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322007,5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354140,0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390 066,3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391 605,7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391 025,8</w:t>
            </w:r>
          </w:p>
        </w:tc>
      </w:tr>
      <w:tr w:rsidR="00A12A43" w:rsidRPr="00955FD3" w:rsidTr="00C87E75">
        <w:trPr>
          <w:trHeight w:val="405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30463,1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19000,8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17 252,2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15 670,8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15 978,2</w:t>
            </w:r>
          </w:p>
        </w:tc>
      </w:tr>
      <w:tr w:rsidR="00A12A43" w:rsidRPr="00955FD3" w:rsidTr="00C87E75">
        <w:trPr>
          <w:trHeight w:val="66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05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274,5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212,9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160,0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140,0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140,0 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07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4553,2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4385,3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5 339,2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4 588,5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4 588,5 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09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26066,1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29896,9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25 514,5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22 746,6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22 772,0 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110175,2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121425,1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 xml:space="preserve">115 188,0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 xml:space="preserve">103 244,7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 xml:space="preserve">101 926,8 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 xml:space="preserve">Культура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84850,3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93788,4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91 419,3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82 369,0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80 781,6 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25325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27636,7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23 768,7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20 875,7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21 145,2 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lastRenderedPageBreak/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23469,3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23631,7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EC7B24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23 835,5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EC7B24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25 686,1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26 396,6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1707,3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1465,5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1 305,9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1 305,9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1 305,9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14000,3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14744,7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16 626,8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17 326,8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18 040,0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04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7761,7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7421,5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5 902,8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7 053,4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 xml:space="preserve">7 050,7 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917,8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829,9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621,7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529,0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05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917,8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829,9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621,7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529,0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529,0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943,2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954,2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841,4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270,0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Периодическая печать и издания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02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943,2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954,2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EC7B24" w:rsidP="00806448">
            <w:pPr>
              <w:jc w:val="right"/>
            </w:pPr>
            <w:r w:rsidRPr="0023159A">
              <w:t>841,4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270,0</w:t>
            </w:r>
          </w:p>
        </w:tc>
      </w:tr>
      <w:tr w:rsidR="00A12A43" w:rsidRPr="00955FD3" w:rsidTr="00C87E75">
        <w:trPr>
          <w:trHeight w:val="66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5,2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729,0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400,0</w:t>
            </w:r>
          </w:p>
        </w:tc>
      </w:tr>
      <w:tr w:rsidR="00A12A43" w:rsidRPr="00955FD3" w:rsidTr="00C87E75">
        <w:trPr>
          <w:trHeight w:val="66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Обслуживание внутреннего государственного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5,2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729,0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400,0</w:t>
            </w:r>
          </w:p>
        </w:tc>
      </w:tr>
      <w:tr w:rsidR="00A12A43" w:rsidRPr="00955FD3" w:rsidTr="00C87E75">
        <w:trPr>
          <w:trHeight w:val="734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2575,5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  <w:rPr>
                <w:b/>
                <w:bCs/>
              </w:rPr>
            </w:pPr>
            <w:r w:rsidRPr="00955FD3">
              <w:rPr>
                <w:b/>
                <w:bCs/>
              </w:rPr>
              <w:t>5669,9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12 761,2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2 868,5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  <w:rPr>
                <w:b/>
                <w:bCs/>
              </w:rPr>
            </w:pPr>
            <w:r w:rsidRPr="0023159A">
              <w:rPr>
                <w:b/>
                <w:bCs/>
              </w:rPr>
              <w:t>2 979,7</w:t>
            </w:r>
          </w:p>
        </w:tc>
      </w:tr>
      <w:tr w:rsidR="00A12A43" w:rsidRPr="00955FD3" w:rsidTr="00C87E75">
        <w:trPr>
          <w:trHeight w:val="741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Дотации 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955FD3" w:rsidRDefault="0045012B" w:rsidP="00806448">
            <w:r w:rsidRPr="00955FD3">
              <w:t>01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2575,5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2669,9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2 761,2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2 868,5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2 979,7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r w:rsidRPr="00955FD3"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r w:rsidRPr="00955FD3">
              <w:t>03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844EE2" w:rsidP="00806448">
            <w:pPr>
              <w:jc w:val="right"/>
            </w:pPr>
            <w:r w:rsidRPr="00955FD3"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right"/>
            </w:pPr>
            <w:r w:rsidRPr="00955FD3">
              <w:t>3000,0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right"/>
            </w:pPr>
            <w:r w:rsidRPr="0023159A">
              <w:t>0,0</w:t>
            </w:r>
          </w:p>
        </w:tc>
      </w:tr>
      <w:tr w:rsidR="00A12A43" w:rsidRPr="00955FD3" w:rsidTr="00C87E75">
        <w:trPr>
          <w:trHeight w:val="359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D42BC5" w:rsidP="00D42BC5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D42BC5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811849,1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983263,6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EC7B24" w:rsidP="00806448">
            <w:pPr>
              <w:jc w:val="center"/>
              <w:rPr>
                <w:b/>
                <w:bCs/>
              </w:rPr>
            </w:pPr>
            <w:r w:rsidRPr="0023159A">
              <w:rPr>
                <w:b/>
                <w:bCs/>
              </w:rPr>
              <w:t>880 744,9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EC7B24" w:rsidP="00806448">
            <w:pPr>
              <w:jc w:val="center"/>
              <w:rPr>
                <w:b/>
                <w:bCs/>
              </w:rPr>
            </w:pPr>
            <w:r w:rsidRPr="0023159A">
              <w:rPr>
                <w:b/>
                <w:bCs/>
              </w:rPr>
              <w:t>832 322,7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EC7B24" w:rsidP="00806448">
            <w:pPr>
              <w:jc w:val="center"/>
              <w:rPr>
                <w:b/>
                <w:bCs/>
              </w:rPr>
            </w:pPr>
            <w:r w:rsidRPr="0023159A">
              <w:rPr>
                <w:b/>
                <w:bCs/>
              </w:rPr>
              <w:t>828 993,3</w:t>
            </w:r>
          </w:p>
        </w:tc>
      </w:tr>
      <w:tr w:rsidR="00A12A43" w:rsidRPr="00955FD3" w:rsidTr="00C87E75">
        <w:trPr>
          <w:trHeight w:val="66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"Условные" расходы в соответствии со статьей 184.1 БК  РФ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center"/>
              <w:rPr>
                <w:b/>
                <w:bCs/>
              </w:rPr>
            </w:pPr>
            <w:r w:rsidRPr="0023159A">
              <w:rPr>
                <w:b/>
                <w:bCs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45012B" w:rsidP="00806448">
            <w:pPr>
              <w:jc w:val="center"/>
              <w:rPr>
                <w:b/>
                <w:bCs/>
              </w:rPr>
            </w:pPr>
            <w:r w:rsidRPr="0023159A">
              <w:rPr>
                <w:b/>
                <w:bCs/>
              </w:rPr>
              <w:t>15 000,0</w:t>
            </w:r>
          </w:p>
        </w:tc>
      </w:tr>
      <w:tr w:rsidR="00A12A43" w:rsidRPr="00955FD3" w:rsidTr="00C87E75">
        <w:trPr>
          <w:trHeight w:val="330"/>
          <w:jc w:val="center"/>
        </w:trPr>
        <w:tc>
          <w:tcPr>
            <w:tcW w:w="7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012B" w:rsidRPr="00955FD3" w:rsidRDefault="0045012B" w:rsidP="00806448">
            <w:pPr>
              <w:rPr>
                <w:b/>
                <w:bCs/>
              </w:rPr>
            </w:pPr>
            <w:r w:rsidRPr="00955FD3">
              <w:rPr>
                <w:b/>
                <w:bCs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955FD3" w:rsidRDefault="0045012B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811849,1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12B" w:rsidRPr="00955FD3" w:rsidRDefault="005B65B2" w:rsidP="00806448">
            <w:pPr>
              <w:jc w:val="center"/>
              <w:rPr>
                <w:b/>
                <w:bCs/>
              </w:rPr>
            </w:pPr>
            <w:r w:rsidRPr="00955FD3">
              <w:rPr>
                <w:b/>
                <w:bCs/>
              </w:rPr>
              <w:t>983263,6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EC7B24" w:rsidP="00806448">
            <w:pPr>
              <w:jc w:val="center"/>
              <w:rPr>
                <w:b/>
                <w:bCs/>
              </w:rPr>
            </w:pPr>
            <w:r w:rsidRPr="0023159A">
              <w:rPr>
                <w:b/>
                <w:bCs/>
              </w:rPr>
              <w:t>880 744,9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EC7B24" w:rsidP="00806448">
            <w:pPr>
              <w:jc w:val="center"/>
              <w:rPr>
                <w:b/>
                <w:bCs/>
              </w:rPr>
            </w:pPr>
            <w:r w:rsidRPr="0023159A">
              <w:rPr>
                <w:b/>
                <w:bCs/>
              </w:rPr>
              <w:t>840 322,7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012B" w:rsidRPr="0023159A" w:rsidRDefault="000E079B" w:rsidP="00806448">
            <w:pPr>
              <w:jc w:val="center"/>
              <w:rPr>
                <w:b/>
                <w:bCs/>
              </w:rPr>
            </w:pPr>
            <w:r w:rsidRPr="0023159A">
              <w:rPr>
                <w:b/>
                <w:bCs/>
              </w:rPr>
              <w:t>843 993,3</w:t>
            </w:r>
          </w:p>
        </w:tc>
      </w:tr>
    </w:tbl>
    <w:p w:rsidR="00E66083" w:rsidRDefault="00E66083" w:rsidP="00E66083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E66083" w:rsidRDefault="00E66083" w:rsidP="00E66083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E66083" w:rsidRDefault="00E66083" w:rsidP="00E66083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E66083" w:rsidRDefault="00E66083" w:rsidP="00E66083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DF56FB" w:rsidRDefault="00DF56FB" w:rsidP="00E66083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DF56FB" w:rsidRDefault="00DF56FB" w:rsidP="00E66083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E66083" w:rsidRDefault="00E66083" w:rsidP="00E66083">
      <w:pPr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</w:rPr>
      </w:pPr>
    </w:p>
    <w:p w:rsidR="009F2A31" w:rsidRPr="000E079B" w:rsidRDefault="00E66083" w:rsidP="00525E21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44"/>
          <w:szCs w:val="44"/>
        </w:rPr>
      </w:pPr>
      <w:r w:rsidRPr="000E079B">
        <w:rPr>
          <w:rFonts w:eastAsia="Times New Roman" w:cstheme="minorHAnsi"/>
          <w:b/>
          <w:bCs/>
          <w:color w:val="FF0000"/>
          <w:sz w:val="44"/>
          <w:szCs w:val="44"/>
        </w:rPr>
        <w:lastRenderedPageBreak/>
        <w:t xml:space="preserve">Муниципальные программы, </w:t>
      </w:r>
    </w:p>
    <w:p w:rsidR="00E66083" w:rsidRPr="000E079B" w:rsidRDefault="00E66083" w:rsidP="00525E21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44"/>
          <w:szCs w:val="44"/>
        </w:rPr>
      </w:pPr>
      <w:r w:rsidRPr="000E079B">
        <w:rPr>
          <w:rFonts w:eastAsia="Times New Roman" w:cstheme="minorHAnsi"/>
          <w:b/>
          <w:bCs/>
          <w:color w:val="FF0000"/>
          <w:sz w:val="44"/>
          <w:szCs w:val="44"/>
        </w:rPr>
        <w:t>реализуемые на территории Ртищевского муниципального района</w:t>
      </w:r>
    </w:p>
    <w:p w:rsidR="00114CAA" w:rsidRPr="00DF56FB" w:rsidRDefault="00114CAA">
      <w:pPr>
        <w:rPr>
          <w:b/>
        </w:rPr>
      </w:pPr>
    </w:p>
    <w:tbl>
      <w:tblPr>
        <w:tblpPr w:leftFromText="180" w:rightFromText="180" w:vertAnchor="text" w:horzAnchor="margin" w:tblpYSpec="top"/>
        <w:tblW w:w="15134" w:type="dxa"/>
        <w:tblBorders>
          <w:top w:val="single" w:sz="24" w:space="0" w:color="4F2CD0" w:themeColor="accent5" w:themeShade="BF"/>
          <w:left w:val="single" w:sz="24" w:space="0" w:color="4F2CD0" w:themeColor="accent5" w:themeShade="BF"/>
          <w:bottom w:val="single" w:sz="24" w:space="0" w:color="4F2CD0" w:themeColor="accent5" w:themeShade="BF"/>
          <w:right w:val="single" w:sz="24" w:space="0" w:color="4F2CD0" w:themeColor="accent5" w:themeShade="BF"/>
          <w:insideH w:val="single" w:sz="24" w:space="0" w:color="4F2CD0" w:themeColor="accent5" w:themeShade="BF"/>
          <w:insideV w:val="single" w:sz="24" w:space="0" w:color="4F2CD0" w:themeColor="accent5" w:themeShade="BF"/>
        </w:tblBorders>
        <w:shd w:val="clear" w:color="auto" w:fill="D0F4F0"/>
        <w:tblLook w:val="04A0"/>
      </w:tblPr>
      <w:tblGrid>
        <w:gridCol w:w="15134"/>
      </w:tblGrid>
      <w:tr w:rsidR="00E66083" w:rsidRPr="00DF56FB" w:rsidTr="00606980">
        <w:trPr>
          <w:trHeight w:val="288"/>
        </w:trPr>
        <w:tc>
          <w:tcPr>
            <w:tcW w:w="15134" w:type="dxa"/>
            <w:shd w:val="clear" w:color="auto" w:fill="D0F4F0"/>
            <w:vAlign w:val="bottom"/>
            <w:hideMark/>
          </w:tcPr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</w:t>
            </w:r>
          </w:p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"Развитие системы образования на территории Ртищевского муниципального района"</w:t>
            </w:r>
          </w:p>
        </w:tc>
      </w:tr>
      <w:tr w:rsidR="00E66083" w:rsidRPr="00DF56FB" w:rsidTr="00606980">
        <w:trPr>
          <w:trHeight w:val="288"/>
        </w:trPr>
        <w:tc>
          <w:tcPr>
            <w:tcW w:w="15134" w:type="dxa"/>
            <w:shd w:val="clear" w:color="auto" w:fill="D0F4F0"/>
            <w:vAlign w:val="bottom"/>
            <w:hideMark/>
          </w:tcPr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</w:t>
            </w:r>
          </w:p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«Обеспечение населения доступным жильем и развитие жилищно-коммунальной инфраструктуры»</w:t>
            </w:r>
          </w:p>
        </w:tc>
      </w:tr>
      <w:tr w:rsidR="00E66083" w:rsidRPr="00DF56FB" w:rsidTr="00606980">
        <w:trPr>
          <w:trHeight w:val="288"/>
        </w:trPr>
        <w:tc>
          <w:tcPr>
            <w:tcW w:w="15134" w:type="dxa"/>
            <w:shd w:val="clear" w:color="auto" w:fill="D0F4F0"/>
            <w:vAlign w:val="bottom"/>
            <w:hideMark/>
          </w:tcPr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 </w:t>
            </w:r>
          </w:p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"Культура Ртищевского муниципального района"</w:t>
            </w:r>
          </w:p>
        </w:tc>
      </w:tr>
      <w:tr w:rsidR="00E66083" w:rsidRPr="00DF56FB" w:rsidTr="00606980">
        <w:trPr>
          <w:trHeight w:val="585"/>
        </w:trPr>
        <w:tc>
          <w:tcPr>
            <w:tcW w:w="15134" w:type="dxa"/>
            <w:shd w:val="clear" w:color="auto" w:fill="D0F4F0"/>
            <w:vAlign w:val="bottom"/>
            <w:hideMark/>
          </w:tcPr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</w:t>
            </w:r>
          </w:p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"Повышение энергоэффективности и энергосбережения в Ртищевском муниципальном районе"</w:t>
            </w:r>
          </w:p>
        </w:tc>
      </w:tr>
      <w:tr w:rsidR="00E66083" w:rsidRPr="00DF56FB" w:rsidTr="00606980">
        <w:trPr>
          <w:trHeight w:val="288"/>
        </w:trPr>
        <w:tc>
          <w:tcPr>
            <w:tcW w:w="15134" w:type="dxa"/>
            <w:shd w:val="clear" w:color="auto" w:fill="D0F4F0"/>
            <w:vAlign w:val="bottom"/>
            <w:hideMark/>
          </w:tcPr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 </w:t>
            </w:r>
          </w:p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«Развитие транспортной системы в Ртищевском муниципальном районе»</w:t>
            </w:r>
          </w:p>
        </w:tc>
      </w:tr>
      <w:tr w:rsidR="00E66083" w:rsidRPr="00DF56FB" w:rsidTr="00606980">
        <w:trPr>
          <w:trHeight w:val="288"/>
        </w:trPr>
        <w:tc>
          <w:tcPr>
            <w:tcW w:w="15134" w:type="dxa"/>
            <w:shd w:val="clear" w:color="auto" w:fill="D0F4F0"/>
            <w:vAlign w:val="bottom"/>
            <w:hideMark/>
          </w:tcPr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</w:t>
            </w:r>
          </w:p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«Профилактика правонарушений,  терроризма, экстремизма,  противодействие незаконному обороту наркотических средств и коррупции на территории Ртищевского муниципального района»</w:t>
            </w:r>
          </w:p>
        </w:tc>
      </w:tr>
      <w:tr w:rsidR="00E66083" w:rsidRPr="00DF56FB" w:rsidTr="00606980">
        <w:trPr>
          <w:trHeight w:val="288"/>
        </w:trPr>
        <w:tc>
          <w:tcPr>
            <w:tcW w:w="15134" w:type="dxa"/>
            <w:shd w:val="clear" w:color="auto" w:fill="D0F4F0"/>
            <w:vAlign w:val="bottom"/>
          </w:tcPr>
          <w:p w:rsidR="00E66083" w:rsidRPr="00DF56FB" w:rsidRDefault="00E66083" w:rsidP="00E66083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</w:t>
            </w:r>
          </w:p>
          <w:p w:rsidR="00E66083" w:rsidRPr="00DF56FB" w:rsidRDefault="00E66083" w:rsidP="006069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«Создание местной системы оповещения населения Ртищевского муниципального района об опасностях, возникающих при ведении военных действий или вследствие этих действий, а также вследствие чрезвычайных ситуаций природного и техногенного характера»</w:t>
            </w:r>
          </w:p>
        </w:tc>
      </w:tr>
      <w:tr w:rsidR="00E66083" w:rsidRPr="00DF56FB" w:rsidTr="00606980">
        <w:trPr>
          <w:trHeight w:val="288"/>
        </w:trPr>
        <w:tc>
          <w:tcPr>
            <w:tcW w:w="15134" w:type="dxa"/>
            <w:shd w:val="clear" w:color="auto" w:fill="D0F4F0"/>
            <w:vAlign w:val="bottom"/>
          </w:tcPr>
          <w:p w:rsidR="00E66083" w:rsidRPr="00DF56FB" w:rsidRDefault="00E66083" w:rsidP="00E66083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</w:t>
            </w:r>
          </w:p>
          <w:p w:rsidR="00E66083" w:rsidRPr="00DF56FB" w:rsidRDefault="00E66083" w:rsidP="00E66083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«Содействие занятости населения Ртищевского муниципального района Саратовской области»</w:t>
            </w:r>
          </w:p>
        </w:tc>
      </w:tr>
      <w:tr w:rsidR="00E66083" w:rsidRPr="00DF56FB" w:rsidTr="00606980">
        <w:trPr>
          <w:trHeight w:val="288"/>
        </w:trPr>
        <w:tc>
          <w:tcPr>
            <w:tcW w:w="15134" w:type="dxa"/>
            <w:shd w:val="clear" w:color="auto" w:fill="D0F4F0"/>
            <w:vAlign w:val="bottom"/>
          </w:tcPr>
          <w:p w:rsidR="00E66083" w:rsidRPr="00DF56FB" w:rsidRDefault="00E66083" w:rsidP="00E66083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  <w:t xml:space="preserve">Муниципальная программа </w:t>
            </w:r>
          </w:p>
          <w:p w:rsidR="00E66083" w:rsidRPr="00DF56FB" w:rsidRDefault="00E66083" w:rsidP="00E66083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  <w:u w:val="single"/>
              </w:rPr>
            </w:pPr>
            <w:r w:rsidRPr="00DF56FB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«Развитие местного самоуправления Ртищевского муниципального район»</w:t>
            </w:r>
          </w:p>
        </w:tc>
      </w:tr>
    </w:tbl>
    <w:p w:rsidR="00E66083" w:rsidRDefault="00E66083" w:rsidP="00E66083"/>
    <w:p w:rsidR="008B03CC" w:rsidRDefault="000F56FD" w:rsidP="008B0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C" w:themeColor="text2" w:themeShade="BF"/>
          <w:sz w:val="40"/>
          <w:szCs w:val="40"/>
        </w:rPr>
      </w:pPr>
      <w:r w:rsidRPr="000F56FD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lastRenderedPageBreak/>
        <w:pict>
          <v:shape id="_x0000_i1028" type="#_x0000_t136" style="width:713.3pt;height:51.9pt" adj=",10800" fillcolor="red" strokecolor="white [3212]" strokeweight="1.5pt">
            <v:shadow color="#900"/>
            <v:textpath style="font-family:&quot;Impact&quot;;font-size:24pt;v-text-kern:t" trim="t" fitpath="t" string="Муниципальная программа&#10; &quot;Развитие системы образования в Ртищевском муниципальном районе&quot;"/>
          </v:shape>
        </w:pict>
      </w:r>
    </w:p>
    <w:p w:rsidR="00525E21" w:rsidRPr="00535AF8" w:rsidRDefault="000F56FD" w:rsidP="0023159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C" w:themeColor="text2" w:themeShade="BF"/>
          <w:sz w:val="40"/>
          <w:szCs w:val="40"/>
        </w:rPr>
      </w:pPr>
      <w:r w:rsidRPr="000F56FD">
        <w:rPr>
          <w:noProof/>
        </w:rPr>
        <w:pict>
          <v:shape id="_x0000_s1067" type="#_x0000_t136" style="position:absolute;left:0;text-align:left;margin-left:694pt;margin-top:74.1pt;width:45.2pt;height:14.25pt;z-index:251671040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</w:p>
    <w:tbl>
      <w:tblPr>
        <w:tblpPr w:leftFromText="180" w:rightFromText="180" w:vertAnchor="text" w:horzAnchor="margin" w:tblpXSpec="center" w:tblpY="182"/>
        <w:tblW w:w="14283" w:type="dxa"/>
        <w:jc w:val="center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7905"/>
        <w:gridCol w:w="1275"/>
        <w:gridCol w:w="1275"/>
        <w:gridCol w:w="1276"/>
        <w:gridCol w:w="1276"/>
        <w:gridCol w:w="1276"/>
      </w:tblGrid>
      <w:tr w:rsidR="00E63A95" w:rsidRPr="009F2A31" w:rsidTr="00E63A95">
        <w:trPr>
          <w:trHeight w:val="787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E63A95" w:rsidRPr="009F2A31" w:rsidRDefault="00E63A95" w:rsidP="008408E7">
            <w:pPr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Наименование программы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E63A95" w:rsidRPr="009F2A31" w:rsidRDefault="00E63A95" w:rsidP="008408E7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2019 отчет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E63A95" w:rsidRPr="009F2A31" w:rsidRDefault="00E63A95" w:rsidP="008408E7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2020 оценка</w:t>
            </w:r>
          </w:p>
        </w:tc>
        <w:tc>
          <w:tcPr>
            <w:tcW w:w="1276" w:type="dxa"/>
            <w:shd w:val="clear" w:color="auto" w:fill="CEFEFC"/>
          </w:tcPr>
          <w:p w:rsidR="00E63A95" w:rsidRPr="009F2A31" w:rsidRDefault="00E63A95" w:rsidP="008408E7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2021 бюджет</w:t>
            </w:r>
          </w:p>
        </w:tc>
        <w:tc>
          <w:tcPr>
            <w:tcW w:w="1276" w:type="dxa"/>
            <w:shd w:val="clear" w:color="auto" w:fill="CEFEFC"/>
          </w:tcPr>
          <w:p w:rsidR="00E63A95" w:rsidRPr="009F2A31" w:rsidRDefault="00E63A95" w:rsidP="008408E7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2022 прогноз</w:t>
            </w:r>
          </w:p>
        </w:tc>
        <w:tc>
          <w:tcPr>
            <w:tcW w:w="1276" w:type="dxa"/>
            <w:shd w:val="clear" w:color="auto" w:fill="CEFEFC"/>
          </w:tcPr>
          <w:p w:rsidR="00E63A95" w:rsidRPr="009F2A31" w:rsidRDefault="00E63A95" w:rsidP="008408E7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2023 прогноз</w:t>
            </w:r>
          </w:p>
        </w:tc>
      </w:tr>
      <w:tr w:rsidR="00E63A95" w:rsidRPr="009F2A31" w:rsidTr="00E63A95">
        <w:trPr>
          <w:trHeight w:val="406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E63A95" w:rsidRPr="009F2A31" w:rsidRDefault="00E63A95" w:rsidP="008408E7">
            <w:pPr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rFonts w:ascii="Times New Roman" w:eastAsia="Times New Roman" w:hAnsi="Times New Roman" w:cs="Times New Roman"/>
                <w:bCs/>
                <w:color w:val="113285" w:themeColor="accent4" w:themeShade="80"/>
                <w:sz w:val="24"/>
                <w:szCs w:val="24"/>
              </w:rPr>
              <w:t>Развитие системы образования в Ртищевском муниципальном районе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E63A95" w:rsidRPr="008408E7" w:rsidRDefault="00E63A95" w:rsidP="00E63A95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 w:rsidRPr="008408E7"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521499,9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E63A95" w:rsidRPr="008408E7" w:rsidRDefault="00E63A95" w:rsidP="00E63A95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 w:rsidRPr="008408E7"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543492,6</w:t>
            </w:r>
          </w:p>
        </w:tc>
        <w:tc>
          <w:tcPr>
            <w:tcW w:w="1276" w:type="dxa"/>
            <w:shd w:val="clear" w:color="auto" w:fill="CEFEFC"/>
          </w:tcPr>
          <w:p w:rsidR="00E63A95" w:rsidRPr="008408E7" w:rsidRDefault="00E63A95" w:rsidP="00E63A95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581 926,2</w:t>
            </w:r>
          </w:p>
        </w:tc>
        <w:tc>
          <w:tcPr>
            <w:tcW w:w="1276" w:type="dxa"/>
            <w:shd w:val="clear" w:color="auto" w:fill="CEFEFC"/>
          </w:tcPr>
          <w:p w:rsidR="00E63A95" w:rsidRPr="008408E7" w:rsidRDefault="00E63A95" w:rsidP="00E63A95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575 830,0</w:t>
            </w:r>
          </w:p>
        </w:tc>
        <w:tc>
          <w:tcPr>
            <w:tcW w:w="1276" w:type="dxa"/>
            <w:shd w:val="clear" w:color="auto" w:fill="CEFEFC"/>
          </w:tcPr>
          <w:p w:rsidR="00E63A95" w:rsidRPr="008408E7" w:rsidRDefault="00E63A95" w:rsidP="00E63A95">
            <w:pPr>
              <w:jc w:val="center"/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3285" w:themeColor="accent4" w:themeShade="80"/>
                <w:sz w:val="24"/>
                <w:szCs w:val="24"/>
              </w:rPr>
              <w:t>575 580,3</w:t>
            </w:r>
          </w:p>
        </w:tc>
      </w:tr>
    </w:tbl>
    <w:p w:rsidR="00525E21" w:rsidRDefault="00525E21" w:rsidP="00E66083">
      <w:pPr>
        <w:rPr>
          <w:b/>
          <w:bCs/>
          <w:sz w:val="24"/>
          <w:szCs w:val="24"/>
        </w:rPr>
      </w:pPr>
    </w:p>
    <w:p w:rsidR="00525E21" w:rsidRDefault="00525E21" w:rsidP="00525E2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57963" w:rsidRPr="009F2A31" w:rsidRDefault="008B03CC" w:rsidP="009F2A31">
      <w:pPr>
        <w:pStyle w:val="a9"/>
        <w:jc w:val="center"/>
        <w:rPr>
          <w:rFonts w:ascii="Times New Roman" w:hAnsi="Times New Roman" w:cs="Times New Roman"/>
          <w:color w:val="113285" w:themeColor="accent4" w:themeShade="80"/>
          <w:sz w:val="32"/>
          <w:szCs w:val="32"/>
        </w:rPr>
      </w:pPr>
      <w:r w:rsidRPr="009F2A31">
        <w:rPr>
          <w:rFonts w:ascii="Times New Roman" w:hAnsi="Times New Roman" w:cs="Times New Roman"/>
          <w:b/>
          <w:bCs/>
          <w:color w:val="113285" w:themeColor="accent4" w:themeShade="80"/>
          <w:sz w:val="32"/>
          <w:szCs w:val="32"/>
        </w:rPr>
        <w:t>Цели муниципальной программы</w:t>
      </w:r>
    </w:p>
    <w:p w:rsidR="008B03CC" w:rsidRPr="009F2A31" w:rsidRDefault="008B03CC" w:rsidP="009F2A3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color w:val="113285" w:themeColor="accent4" w:themeShade="80"/>
          <w:spacing w:val="-15"/>
          <w:sz w:val="28"/>
          <w:szCs w:val="28"/>
        </w:rPr>
      </w:pPr>
      <w:r w:rsidRPr="009F2A31">
        <w:rPr>
          <w:color w:val="113285" w:themeColor="accent4" w:themeShade="80"/>
          <w:spacing w:val="-15"/>
          <w:sz w:val="28"/>
          <w:szCs w:val="28"/>
        </w:rPr>
        <w:t>Обеспечение государственных гарантий  реализации прав на получение общедоступного и бесплатного дошкольного, начального общего, основного общего, среднего общего образования в организациях, подведомственных  УОО АРМР</w:t>
      </w:r>
    </w:p>
    <w:p w:rsidR="008B03CC" w:rsidRPr="009F2A31" w:rsidRDefault="008B03CC" w:rsidP="009F2A3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color w:val="113285" w:themeColor="accent4" w:themeShade="80"/>
          <w:spacing w:val="-15"/>
          <w:sz w:val="28"/>
          <w:szCs w:val="28"/>
        </w:rPr>
      </w:pPr>
      <w:r w:rsidRPr="009F2A31">
        <w:rPr>
          <w:color w:val="113285" w:themeColor="accent4" w:themeShade="80"/>
          <w:spacing w:val="-16"/>
          <w:sz w:val="28"/>
          <w:szCs w:val="28"/>
        </w:rPr>
        <w:t xml:space="preserve">Развитие системы оценки качества образования </w:t>
      </w:r>
      <w:r w:rsidRPr="009F2A31">
        <w:rPr>
          <w:color w:val="113285" w:themeColor="accent4" w:themeShade="80"/>
          <w:spacing w:val="-16"/>
          <w:sz w:val="28"/>
          <w:szCs w:val="28"/>
        </w:rPr>
        <w:br/>
        <w:t>и доступности образовательных услуг</w:t>
      </w:r>
    </w:p>
    <w:p w:rsidR="008B03CC" w:rsidRPr="009F2A31" w:rsidRDefault="008B03CC" w:rsidP="009F2A3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color w:val="113285" w:themeColor="accent4" w:themeShade="80"/>
          <w:spacing w:val="-15"/>
          <w:sz w:val="28"/>
          <w:szCs w:val="28"/>
        </w:rPr>
      </w:pPr>
      <w:r w:rsidRPr="009F2A31">
        <w:rPr>
          <w:color w:val="113285" w:themeColor="accent4" w:themeShade="80"/>
          <w:spacing w:val="-15"/>
          <w:sz w:val="28"/>
          <w:szCs w:val="28"/>
        </w:rPr>
        <w:t>Обеспечение условий для личностной, социальной самореализации и профессионального самоопределения способных и талантливых детей и подростков</w:t>
      </w:r>
    </w:p>
    <w:p w:rsidR="008B03CC" w:rsidRPr="009F2A31" w:rsidRDefault="008B03CC" w:rsidP="009F2A3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color w:val="113285" w:themeColor="accent4" w:themeShade="80"/>
          <w:spacing w:val="-15"/>
          <w:sz w:val="28"/>
          <w:szCs w:val="28"/>
        </w:rPr>
      </w:pPr>
      <w:r w:rsidRPr="009F2A31">
        <w:rPr>
          <w:color w:val="113285" w:themeColor="accent4" w:themeShade="80"/>
          <w:sz w:val="28"/>
          <w:szCs w:val="28"/>
        </w:rPr>
        <w:t>Приведение территорий муниципальных учреждений, подведомственных</w:t>
      </w:r>
      <w:r w:rsidRPr="009F2A31">
        <w:rPr>
          <w:color w:val="113285" w:themeColor="accent4" w:themeShade="80"/>
          <w:spacing w:val="-15"/>
          <w:sz w:val="28"/>
          <w:szCs w:val="28"/>
        </w:rPr>
        <w:t xml:space="preserve"> УОО АРМР,</w:t>
      </w:r>
      <w:r w:rsidRPr="009F2A31">
        <w:rPr>
          <w:color w:val="113285" w:themeColor="accent4" w:themeShade="80"/>
          <w:sz w:val="28"/>
          <w:szCs w:val="28"/>
        </w:rPr>
        <w:t xml:space="preserve"> в соответствии </w:t>
      </w:r>
      <w:r w:rsidRPr="009F2A31">
        <w:rPr>
          <w:color w:val="113285" w:themeColor="accent4" w:themeShade="80"/>
          <w:sz w:val="28"/>
          <w:szCs w:val="28"/>
        </w:rPr>
        <w:br/>
        <w:t>с требованиями действующих нормативных документов</w:t>
      </w:r>
    </w:p>
    <w:p w:rsidR="008B03CC" w:rsidRPr="009F2A31" w:rsidRDefault="008B03CC" w:rsidP="009F2A3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color w:val="113285" w:themeColor="accent4" w:themeShade="80"/>
          <w:spacing w:val="-15"/>
          <w:sz w:val="28"/>
          <w:szCs w:val="28"/>
        </w:rPr>
      </w:pPr>
      <w:r w:rsidRPr="009F2A31">
        <w:rPr>
          <w:color w:val="113285" w:themeColor="accent4" w:themeShade="80"/>
          <w:spacing w:val="-10"/>
          <w:sz w:val="28"/>
          <w:szCs w:val="28"/>
        </w:rPr>
        <w:t xml:space="preserve">Обеспечение безопасности учащихся </w:t>
      </w:r>
      <w:r w:rsidRPr="009F2A31">
        <w:rPr>
          <w:color w:val="113285" w:themeColor="accent4" w:themeShade="80"/>
          <w:spacing w:val="-10"/>
          <w:sz w:val="28"/>
          <w:szCs w:val="28"/>
        </w:rPr>
        <w:br/>
        <w:t xml:space="preserve">и работников общеобразовательных учреждений Ртищевского муниципального района во время учебно-воспитательного процесса </w:t>
      </w:r>
    </w:p>
    <w:p w:rsidR="008B03CC" w:rsidRPr="009F2A31" w:rsidRDefault="008B03CC" w:rsidP="009F2A3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color w:val="113285" w:themeColor="accent4" w:themeShade="80"/>
          <w:spacing w:val="-15"/>
          <w:sz w:val="28"/>
          <w:szCs w:val="28"/>
        </w:rPr>
      </w:pPr>
      <w:r w:rsidRPr="009F2A31">
        <w:rPr>
          <w:color w:val="113285" w:themeColor="accent4" w:themeShade="80"/>
          <w:sz w:val="28"/>
          <w:szCs w:val="28"/>
        </w:rPr>
        <w:t xml:space="preserve">Организация отдыха детей и подростков </w:t>
      </w:r>
      <w:r w:rsidRPr="009F2A31">
        <w:rPr>
          <w:color w:val="113285" w:themeColor="accent4" w:themeShade="80"/>
          <w:sz w:val="28"/>
          <w:szCs w:val="28"/>
        </w:rPr>
        <w:br/>
        <w:t>в каникулярное время</w:t>
      </w:r>
    </w:p>
    <w:p w:rsidR="008B03CC" w:rsidRPr="009F2A31" w:rsidRDefault="008B03CC" w:rsidP="009F2A3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color w:val="113285" w:themeColor="accent4" w:themeShade="80"/>
          <w:spacing w:val="-15"/>
          <w:sz w:val="28"/>
          <w:szCs w:val="28"/>
        </w:rPr>
      </w:pPr>
      <w:r w:rsidRPr="009F2A31">
        <w:rPr>
          <w:color w:val="113285" w:themeColor="accent4" w:themeShade="80"/>
          <w:spacing w:val="-15"/>
          <w:sz w:val="28"/>
          <w:szCs w:val="28"/>
        </w:rPr>
        <w:t>Создание эффективной образовательной системы с действенной экономикой и управлением</w:t>
      </w:r>
    </w:p>
    <w:p w:rsidR="009F2A31" w:rsidRDefault="009F2A31" w:rsidP="0065372E">
      <w:pPr>
        <w:widowControl w:val="0"/>
        <w:autoSpaceDE w:val="0"/>
        <w:autoSpaceDN w:val="0"/>
        <w:spacing w:after="0" w:line="240" w:lineRule="auto"/>
        <w:jc w:val="center"/>
        <w:rPr>
          <w:b/>
          <w:sz w:val="24"/>
          <w:szCs w:val="24"/>
        </w:rPr>
      </w:pPr>
    </w:p>
    <w:p w:rsidR="009F2A31" w:rsidRDefault="009F2A31" w:rsidP="0065372E">
      <w:pPr>
        <w:widowControl w:val="0"/>
        <w:autoSpaceDE w:val="0"/>
        <w:autoSpaceDN w:val="0"/>
        <w:spacing w:after="0" w:line="240" w:lineRule="auto"/>
        <w:jc w:val="center"/>
        <w:rPr>
          <w:b/>
          <w:sz w:val="24"/>
          <w:szCs w:val="24"/>
        </w:rPr>
      </w:pPr>
    </w:p>
    <w:p w:rsidR="009F2A31" w:rsidRDefault="009F2A31" w:rsidP="0065372E">
      <w:pPr>
        <w:widowControl w:val="0"/>
        <w:autoSpaceDE w:val="0"/>
        <w:autoSpaceDN w:val="0"/>
        <w:spacing w:after="0" w:line="240" w:lineRule="auto"/>
        <w:jc w:val="center"/>
        <w:rPr>
          <w:b/>
          <w:sz w:val="24"/>
          <w:szCs w:val="24"/>
        </w:rPr>
      </w:pPr>
    </w:p>
    <w:p w:rsidR="008B03CC" w:rsidRPr="009F2A31" w:rsidRDefault="008B03CC" w:rsidP="0065372E">
      <w:pPr>
        <w:widowControl w:val="0"/>
        <w:autoSpaceDE w:val="0"/>
        <w:autoSpaceDN w:val="0"/>
        <w:spacing w:after="0" w:line="240" w:lineRule="auto"/>
        <w:jc w:val="center"/>
        <w:rPr>
          <w:color w:val="FF0000"/>
          <w:sz w:val="32"/>
          <w:szCs w:val="32"/>
        </w:rPr>
      </w:pPr>
      <w:r w:rsidRPr="009F2A31">
        <w:rPr>
          <w:b/>
          <w:color w:val="FF0000"/>
          <w:sz w:val="32"/>
          <w:szCs w:val="32"/>
        </w:rPr>
        <w:t>Сведения</w:t>
      </w:r>
    </w:p>
    <w:p w:rsidR="008B03CC" w:rsidRPr="009F2A31" w:rsidRDefault="008B03CC" w:rsidP="0065372E">
      <w:pPr>
        <w:widowControl w:val="0"/>
        <w:autoSpaceDE w:val="0"/>
        <w:autoSpaceDN w:val="0"/>
        <w:spacing w:after="0" w:line="240" w:lineRule="auto"/>
        <w:jc w:val="center"/>
        <w:rPr>
          <w:color w:val="FF0000"/>
          <w:sz w:val="32"/>
          <w:szCs w:val="32"/>
        </w:rPr>
      </w:pPr>
      <w:r w:rsidRPr="009F2A31">
        <w:rPr>
          <w:b/>
          <w:color w:val="FF0000"/>
          <w:sz w:val="32"/>
          <w:szCs w:val="32"/>
        </w:rPr>
        <w:t>о целевых показателях муниципальной программы</w:t>
      </w:r>
    </w:p>
    <w:p w:rsidR="008B03CC" w:rsidRPr="009F2A31" w:rsidRDefault="008B03CC" w:rsidP="0065372E">
      <w:pPr>
        <w:widowControl w:val="0"/>
        <w:autoSpaceDE w:val="0"/>
        <w:autoSpaceDN w:val="0"/>
        <w:spacing w:after="0" w:line="240" w:lineRule="auto"/>
        <w:jc w:val="center"/>
        <w:rPr>
          <w:b/>
          <w:bCs/>
          <w:color w:val="FF0000"/>
          <w:sz w:val="32"/>
          <w:szCs w:val="32"/>
        </w:rPr>
      </w:pPr>
      <w:r w:rsidRPr="009F2A31">
        <w:rPr>
          <w:b/>
          <w:bCs/>
          <w:color w:val="FF0000"/>
          <w:sz w:val="32"/>
          <w:szCs w:val="32"/>
        </w:rPr>
        <w:t>«Развитие системы образования в Ртищевском муницип</w:t>
      </w:r>
      <w:r w:rsidR="00A97A53" w:rsidRPr="009F2A31">
        <w:rPr>
          <w:b/>
          <w:bCs/>
          <w:color w:val="FF0000"/>
          <w:sz w:val="32"/>
          <w:szCs w:val="32"/>
        </w:rPr>
        <w:t>альном районе</w:t>
      </w:r>
      <w:r w:rsidRPr="009F2A31">
        <w:rPr>
          <w:b/>
          <w:bCs/>
          <w:color w:val="FF0000"/>
          <w:sz w:val="32"/>
          <w:szCs w:val="32"/>
        </w:rPr>
        <w:t>»</w:t>
      </w:r>
    </w:p>
    <w:p w:rsidR="008B03CC" w:rsidRPr="008B03CC" w:rsidRDefault="008B03CC" w:rsidP="008B03CC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tbl>
      <w:tblPr>
        <w:tblW w:w="15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48"/>
        <w:gridCol w:w="6690"/>
        <w:gridCol w:w="1224"/>
        <w:gridCol w:w="1134"/>
        <w:gridCol w:w="1134"/>
        <w:gridCol w:w="1418"/>
        <w:gridCol w:w="1559"/>
        <w:gridCol w:w="1276"/>
      </w:tblGrid>
      <w:tr w:rsidR="00A97A53" w:rsidRPr="009F2A31" w:rsidTr="00C87E75">
        <w:tc>
          <w:tcPr>
            <w:tcW w:w="64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97A53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№ </w:t>
            </w:r>
          </w:p>
          <w:p w:rsidR="00A97A53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proofErr w:type="spellStart"/>
            <w:proofErr w:type="gramStart"/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</w:t>
            </w:r>
            <w:proofErr w:type="spellEnd"/>
            <w:proofErr w:type="gramEnd"/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/</w:t>
            </w:r>
            <w:proofErr w:type="spellStart"/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97A53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Наименование программы, наименование показателя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97A53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Единица измерения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97A53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pacing w:val="-19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Значение показателей</w:t>
            </w:r>
          </w:p>
        </w:tc>
      </w:tr>
      <w:tr w:rsidR="0065372E" w:rsidRPr="009F2A31" w:rsidTr="00C87E75">
        <w:tc>
          <w:tcPr>
            <w:tcW w:w="64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6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2019</w:t>
            </w:r>
          </w:p>
          <w:p w:rsidR="00525E21" w:rsidRPr="009F2A31" w:rsidRDefault="00525E21" w:rsidP="00606980">
            <w:pPr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 xml:space="preserve">  2020</w:t>
            </w:r>
          </w:p>
          <w:p w:rsidR="00525E21" w:rsidRPr="009F2A31" w:rsidRDefault="00525E21" w:rsidP="00606980">
            <w:pPr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оценка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 xml:space="preserve"> 2021</w:t>
            </w:r>
          </w:p>
          <w:p w:rsidR="00525E21" w:rsidRPr="009F2A31" w:rsidRDefault="00525E21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прогноз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2022</w:t>
            </w:r>
          </w:p>
          <w:p w:rsidR="00525E21" w:rsidRPr="009F2A31" w:rsidRDefault="00525E21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прогноз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65372E" w:rsidP="00A97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202</w:t>
            </w:r>
            <w:r w:rsidR="00A97A53" w:rsidRPr="009F2A31">
              <w:rPr>
                <w:b/>
                <w:color w:val="113285" w:themeColor="accent4" w:themeShade="80"/>
                <w:sz w:val="24"/>
                <w:szCs w:val="24"/>
              </w:rPr>
              <w:t>3</w:t>
            </w:r>
          </w:p>
          <w:p w:rsidR="00525E21" w:rsidRPr="009F2A31" w:rsidRDefault="00525E21" w:rsidP="00A97A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прогноз</w:t>
            </w:r>
          </w:p>
        </w:tc>
      </w:tr>
      <w:tr w:rsidR="005A3ABB" w:rsidRPr="009F2A31" w:rsidTr="00766FFB">
        <w:tc>
          <w:tcPr>
            <w:tcW w:w="1508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BB" w:rsidRPr="009F2A31" w:rsidRDefault="005A3ABB" w:rsidP="00606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 xml:space="preserve">Муниципальная программа </w:t>
            </w:r>
            <w:r w:rsidRPr="009F2A31">
              <w:rPr>
                <w:b/>
                <w:bCs/>
                <w:color w:val="113285" w:themeColor="accent4" w:themeShade="80"/>
                <w:sz w:val="24"/>
                <w:szCs w:val="24"/>
              </w:rPr>
              <w:t>«Развитие системы образования в Ртищевском муниципальном районе на 2020-2022 года»</w:t>
            </w:r>
          </w:p>
        </w:tc>
      </w:tr>
      <w:tr w:rsidR="005A3ABB" w:rsidRPr="009F2A31" w:rsidTr="00766FFB">
        <w:tc>
          <w:tcPr>
            <w:tcW w:w="1508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BB" w:rsidRPr="009F2A31" w:rsidRDefault="005A3ABB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Подпрограмма №1 Развитие системы дошкольного образования</w:t>
            </w:r>
          </w:p>
        </w:tc>
      </w:tr>
      <w:tr w:rsidR="0065372E" w:rsidRPr="009F2A31" w:rsidTr="00C87E75"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1</w:t>
            </w:r>
          </w:p>
          <w:p w:rsidR="0065372E" w:rsidRPr="009F2A31" w:rsidRDefault="0065372E" w:rsidP="00606980">
            <w:pPr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Доля муниципальных дошкольных образовательных организаций, в которых обеспечены современные условия образования от общего числа дошкольных образовательных организаций 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65372E" w:rsidRPr="009F2A31" w:rsidTr="00C87E75">
        <w:trPr>
          <w:trHeight w:val="1327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2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2</w:t>
            </w:r>
          </w:p>
          <w:p w:rsidR="0065372E" w:rsidRPr="009F2A31" w:rsidRDefault="0065372E" w:rsidP="00606980">
            <w:pPr>
              <w:spacing w:after="0" w:line="240" w:lineRule="auto"/>
              <w:rPr>
                <w:color w:val="113285" w:themeColor="accent4" w:themeShade="80"/>
                <w:spacing w:val="-19"/>
              </w:rPr>
            </w:pPr>
            <w:r w:rsidRPr="009F2A31">
              <w:rPr>
                <w:color w:val="113285" w:themeColor="accent4" w:themeShade="80"/>
                <w:spacing w:val="-19"/>
              </w:rPr>
              <w:t xml:space="preserve">Количество детей дошкольного возраста, участвующих в реализации мероприятий по  всестороннему развитию  личности  дошкольника  за счет совершенствования </w:t>
            </w:r>
            <w:r w:rsidRPr="009F2A31">
              <w:rPr>
                <w:color w:val="113285" w:themeColor="accent4" w:themeShade="80"/>
                <w:spacing w:val="-19"/>
              </w:rPr>
              <w:br/>
              <w:t>и разнообразия форм   работы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65372E" w:rsidRPr="009F2A31" w:rsidTr="00C87E75">
        <w:trPr>
          <w:trHeight w:val="263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3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 xml:space="preserve">Показатель 3 </w:t>
            </w:r>
          </w:p>
          <w:p w:rsidR="0065372E" w:rsidRPr="009F2A31" w:rsidRDefault="0065372E" w:rsidP="00606980">
            <w:pPr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Процент охвата дошкольным образованием  детей в возрасте от 2-х месяцев  до 7 лет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5A3ABB" w:rsidRPr="009F2A31" w:rsidTr="00766FFB">
        <w:tc>
          <w:tcPr>
            <w:tcW w:w="1508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BB" w:rsidRPr="009F2A31" w:rsidRDefault="005A3ABB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Подпрограмма №2 Развитие системы общего и дополнительного образования</w:t>
            </w:r>
          </w:p>
        </w:tc>
      </w:tr>
      <w:tr w:rsidR="0065372E" w:rsidRPr="009F2A31" w:rsidTr="00C87E75"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1</w:t>
            </w:r>
          </w:p>
          <w:p w:rsidR="0065372E" w:rsidRPr="009F2A31" w:rsidRDefault="0065372E" w:rsidP="00606980">
            <w:pPr>
              <w:spacing w:after="0" w:line="240" w:lineRule="auto"/>
              <w:rPr>
                <w:color w:val="113285" w:themeColor="accent4" w:themeShade="80"/>
                <w:spacing w:val="-17"/>
              </w:rPr>
            </w:pPr>
            <w:r w:rsidRPr="009F2A31">
              <w:rPr>
                <w:color w:val="113285" w:themeColor="accent4" w:themeShade="80"/>
                <w:spacing w:val="-17"/>
              </w:rPr>
              <w:t>Доля общеобразовательных организаций, соответствующих требованиям ФГОС ОО в общей численности общеобразовательных организаций Ртищевского муниципального района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97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65372E" w:rsidRPr="009F2A31" w:rsidTr="00C87E75"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2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2</w:t>
            </w:r>
          </w:p>
          <w:p w:rsidR="0065372E" w:rsidRPr="009F2A31" w:rsidRDefault="0065372E" w:rsidP="00606980">
            <w:pPr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Доля обучающихся общеобразовательных организаций, освоивших программы основного и среднего общего образования и  получивших документ об образовании, в общей численности обучающихся 9,11(12) классов, принимавших участие в ГИА  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99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65372E" w:rsidRPr="009F2A31" w:rsidTr="00C87E75">
        <w:trPr>
          <w:trHeight w:val="1174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3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3</w:t>
            </w:r>
          </w:p>
          <w:p w:rsidR="0065372E" w:rsidRPr="009F2A31" w:rsidRDefault="0065372E" w:rsidP="00606980">
            <w:pPr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Доля </w:t>
            </w:r>
            <w:proofErr w:type="gramStart"/>
            <w:r w:rsidRPr="009F2A31">
              <w:rPr>
                <w:color w:val="113285" w:themeColor="accent4" w:themeShade="80"/>
              </w:rPr>
              <w:t>обучающихся</w:t>
            </w:r>
            <w:proofErr w:type="gramEnd"/>
            <w:r w:rsidRPr="009F2A31">
              <w:rPr>
                <w:color w:val="113285" w:themeColor="accent4" w:themeShade="80"/>
              </w:rPr>
              <w:t>, принимающих участие в независимой процедуре оценки качества образования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54</w:t>
            </w:r>
          </w:p>
        </w:tc>
      </w:tr>
      <w:tr w:rsidR="0065372E" w:rsidRPr="009F2A31" w:rsidTr="00C87E75">
        <w:trPr>
          <w:trHeight w:val="57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4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4</w:t>
            </w:r>
          </w:p>
          <w:p w:rsidR="0065372E" w:rsidRPr="009F2A31" w:rsidRDefault="0065372E" w:rsidP="00606980">
            <w:pPr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Доля детей-инвалидов, охваченных образовательной деятельностью на базе школ, где созданы условия для инклюзивного образования детей-инвалидов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65372E" w:rsidRPr="009F2A31" w:rsidTr="00C87E75">
        <w:trPr>
          <w:trHeight w:val="57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5</w:t>
            </w:r>
          </w:p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proofErr w:type="gramStart"/>
            <w:r w:rsidRPr="009F2A31">
              <w:rPr>
                <w:color w:val="113285" w:themeColor="accent4" w:themeShade="80"/>
              </w:rPr>
              <w:t>Доля обучающихся, принявших участие в районных мероприятиях патриотической направленности</w:t>
            </w:r>
            <w:proofErr w:type="gramEnd"/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75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85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90</w:t>
            </w:r>
          </w:p>
        </w:tc>
      </w:tr>
      <w:tr w:rsidR="0065372E" w:rsidRPr="009F2A31" w:rsidTr="00C87E75">
        <w:trPr>
          <w:trHeight w:val="57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6.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Проведение процедур оценки качества образования на всех уровнях по образовательным программам начального, основного общего и среднего общего образования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105</w:t>
            </w:r>
          </w:p>
        </w:tc>
      </w:tr>
      <w:tr w:rsidR="0065372E" w:rsidRPr="009F2A31" w:rsidTr="00C87E75">
        <w:trPr>
          <w:trHeight w:val="57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7.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5A3ABB" w:rsidRPr="009F2A31" w:rsidTr="00766FFB">
        <w:tc>
          <w:tcPr>
            <w:tcW w:w="1508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BB" w:rsidRPr="009F2A31" w:rsidRDefault="005A3ABB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Подпрограмма №3 Одаренные дети Ртищевского муниципального района</w:t>
            </w:r>
          </w:p>
        </w:tc>
      </w:tr>
      <w:tr w:rsidR="0065372E" w:rsidRPr="009F2A31" w:rsidTr="00C87E75"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1</w:t>
            </w:r>
          </w:p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Доля педагогических работников, работающих с одаренными детьми в общей численности педагогических работников общеобразовательных организаций Ртищевского муниципального района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40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45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55</w:t>
            </w:r>
          </w:p>
        </w:tc>
      </w:tr>
      <w:tr w:rsidR="0065372E" w:rsidRPr="009F2A31" w:rsidTr="00C87E75"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2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2.</w:t>
            </w:r>
          </w:p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113285" w:themeColor="accent4" w:themeShade="80"/>
                <w:spacing w:val="-10"/>
              </w:rPr>
            </w:pPr>
            <w:r w:rsidRPr="009F2A31">
              <w:rPr>
                <w:color w:val="113285" w:themeColor="accent4" w:themeShade="80"/>
                <w:spacing w:val="-10"/>
              </w:rPr>
              <w:t>Доля обучающихся, участвующих в муниципальных предметных олимпиадах, региональных предметных олимпиадах, научных конференциях, конкурсах, фестивалях детского творчества в общей численности обучающихся общеобразовательных организаций Ртищевского муниципального района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spacing w:after="0" w:line="240" w:lineRule="auto"/>
              <w:jc w:val="center"/>
              <w:rPr>
                <w:color w:val="113285" w:themeColor="accent4" w:themeShade="80"/>
              </w:rPr>
            </w:pPr>
          </w:p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80</w:t>
            </w:r>
          </w:p>
        </w:tc>
      </w:tr>
      <w:tr w:rsidR="005A3ABB" w:rsidRPr="009F2A31" w:rsidTr="00766FFB">
        <w:tc>
          <w:tcPr>
            <w:tcW w:w="1508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BB" w:rsidRPr="009F2A31" w:rsidRDefault="005A3ABB" w:rsidP="005A3A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Подпрограмма№4  Обеспечение условий безопасности муниципальных учреждений,</w:t>
            </w:r>
          </w:p>
          <w:p w:rsidR="005A3ABB" w:rsidRPr="009F2A31" w:rsidRDefault="005A3ABB" w:rsidP="005A3A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113285" w:themeColor="accent4" w:themeShade="80"/>
              </w:rPr>
            </w:pPr>
            <w:proofErr w:type="gramStart"/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подведомственных</w:t>
            </w:r>
            <w:proofErr w:type="gramEnd"/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 xml:space="preserve"> Управлению </w:t>
            </w:r>
            <w:proofErr w:type="spellStart"/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общегообразования</w:t>
            </w:r>
            <w:proofErr w:type="spellEnd"/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 xml:space="preserve"> администрации Ртищевского муниципального района</w:t>
            </w:r>
          </w:p>
        </w:tc>
      </w:tr>
      <w:tr w:rsidR="0065372E" w:rsidRPr="009F2A31" w:rsidTr="00C87E75"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1</w:t>
            </w:r>
          </w:p>
          <w:p w:rsidR="0065372E" w:rsidRPr="009F2A31" w:rsidRDefault="0065372E" w:rsidP="00606980">
            <w:pPr>
              <w:spacing w:after="0" w:line="240" w:lineRule="auto"/>
              <w:contextualSpacing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Доля  людей, занимающих должности, </w:t>
            </w:r>
          </w:p>
          <w:p w:rsidR="0065372E" w:rsidRPr="009F2A31" w:rsidRDefault="0065372E" w:rsidP="00606980">
            <w:pPr>
              <w:spacing w:after="0" w:line="240" w:lineRule="auto"/>
              <w:contextualSpacing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связанные  с обеспечением безопасности дорожного движения, </w:t>
            </w:r>
            <w:proofErr w:type="gramStart"/>
            <w:r w:rsidRPr="009F2A31">
              <w:rPr>
                <w:color w:val="113285" w:themeColor="accent4" w:themeShade="80"/>
              </w:rPr>
              <w:t>прошедших</w:t>
            </w:r>
            <w:proofErr w:type="gramEnd"/>
            <w:r w:rsidRPr="009F2A31">
              <w:rPr>
                <w:color w:val="113285" w:themeColor="accent4" w:themeShade="80"/>
              </w:rPr>
              <w:t xml:space="preserve"> обучение и аттестацию (при необходимости)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65372E" w:rsidRPr="009F2A31" w:rsidTr="00C87E75">
        <w:trPr>
          <w:trHeight w:val="1066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2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2</w:t>
            </w:r>
          </w:p>
          <w:p w:rsidR="0065372E" w:rsidRPr="009F2A31" w:rsidRDefault="0065372E" w:rsidP="00606980">
            <w:pPr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Доля учреждений образования, подведомственных Управлению общего образования АРМР, соответствующих государственным стандартам и санитарным нормам.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  <w:spacing w:val="-19"/>
              </w:rPr>
            </w:pPr>
            <w:r w:rsidRPr="009F2A31">
              <w:rPr>
                <w:color w:val="113285" w:themeColor="accent4" w:themeShade="80"/>
                <w:spacing w:val="-19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  <w:spacing w:val="-19"/>
              </w:rPr>
            </w:pPr>
            <w:r w:rsidRPr="009F2A31">
              <w:rPr>
                <w:color w:val="113285" w:themeColor="accent4" w:themeShade="80"/>
                <w:spacing w:val="-19"/>
              </w:rPr>
              <w:t xml:space="preserve">100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7" w:right="-69"/>
              <w:jc w:val="center"/>
              <w:rPr>
                <w:color w:val="113285" w:themeColor="accent4" w:themeShade="80"/>
                <w:spacing w:val="-19"/>
              </w:rPr>
            </w:pPr>
            <w:r w:rsidRPr="009F2A31">
              <w:rPr>
                <w:color w:val="113285" w:themeColor="accent4" w:themeShade="80"/>
                <w:spacing w:val="-19"/>
              </w:rPr>
              <w:t xml:space="preserve"> 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7" w:right="-69"/>
              <w:jc w:val="center"/>
              <w:rPr>
                <w:color w:val="113285" w:themeColor="accent4" w:themeShade="80"/>
                <w:spacing w:val="-19"/>
              </w:rPr>
            </w:pPr>
            <w:r w:rsidRPr="009F2A31">
              <w:rPr>
                <w:color w:val="113285" w:themeColor="accent4" w:themeShade="80"/>
                <w:spacing w:val="-19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65372E" w:rsidRPr="009F2A31" w:rsidTr="00C87E75">
        <w:trPr>
          <w:trHeight w:val="31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3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3</w:t>
            </w:r>
          </w:p>
          <w:p w:rsidR="0065372E" w:rsidRPr="009F2A31" w:rsidRDefault="0065372E" w:rsidP="00606980">
            <w:pPr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Количество учреждений образования, </w:t>
            </w:r>
            <w:r w:rsidRPr="009F2A31">
              <w:rPr>
                <w:color w:val="113285" w:themeColor="accent4" w:themeShade="80"/>
              </w:rPr>
              <w:br/>
              <w:t xml:space="preserve">в которые приобретены материалы </w:t>
            </w:r>
            <w:r w:rsidRPr="009F2A31">
              <w:rPr>
                <w:color w:val="113285" w:themeColor="accent4" w:themeShade="80"/>
              </w:rPr>
              <w:br/>
              <w:t xml:space="preserve">и установлено оборудование, </w:t>
            </w:r>
            <w:r w:rsidRPr="009F2A31">
              <w:rPr>
                <w:color w:val="113285" w:themeColor="accent4" w:themeShade="80"/>
              </w:rPr>
              <w:br/>
              <w:t>для предупреждения пожаров и их ликвидации.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52</w:t>
            </w:r>
          </w:p>
        </w:tc>
      </w:tr>
      <w:tr w:rsidR="0065372E" w:rsidRPr="009F2A31" w:rsidTr="00C87E75">
        <w:trPr>
          <w:trHeight w:val="34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4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4</w:t>
            </w:r>
          </w:p>
          <w:p w:rsidR="0065372E" w:rsidRPr="009F2A31" w:rsidRDefault="0065372E" w:rsidP="00606980">
            <w:pPr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Количество учреждений образования, которым предоставлены услуги, необходимые для предупреждения пожаров и их ликвидации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52</w:t>
            </w:r>
          </w:p>
        </w:tc>
      </w:tr>
      <w:tr w:rsidR="0065372E" w:rsidRPr="009F2A31" w:rsidTr="00C87E75">
        <w:trPr>
          <w:trHeight w:val="1060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5</w:t>
            </w:r>
          </w:p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Количество учреждений образования, </w:t>
            </w:r>
            <w:r w:rsidRPr="009F2A31">
              <w:rPr>
                <w:color w:val="113285" w:themeColor="accent4" w:themeShade="80"/>
              </w:rPr>
              <w:br/>
              <w:t xml:space="preserve">в которых проведены мероприятия </w:t>
            </w:r>
            <w:r w:rsidRPr="009F2A31">
              <w:rPr>
                <w:color w:val="113285" w:themeColor="accent4" w:themeShade="80"/>
              </w:rPr>
              <w:br/>
              <w:t>по предупреждению  терроризма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51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52</w:t>
            </w:r>
          </w:p>
        </w:tc>
      </w:tr>
      <w:tr w:rsidR="005A3ABB" w:rsidRPr="009F2A31" w:rsidTr="00766FFB">
        <w:tc>
          <w:tcPr>
            <w:tcW w:w="1508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BB" w:rsidRPr="009F2A31" w:rsidRDefault="005A3ABB" w:rsidP="005A3A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Подпрограмма№5 Организация отдыха, оздоровления и занятости детей и подростков</w:t>
            </w:r>
          </w:p>
        </w:tc>
      </w:tr>
      <w:tr w:rsidR="0065372E" w:rsidRPr="009F2A31" w:rsidTr="00C87E75">
        <w:trPr>
          <w:trHeight w:val="139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1</w:t>
            </w:r>
          </w:p>
          <w:p w:rsidR="0065372E" w:rsidRPr="009F2A31" w:rsidRDefault="0065372E" w:rsidP="00606980">
            <w:pPr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Доля  детей, охваченных различными формами организованного отдыха, оздоровления, в общей численности детей РМР в возрасте 6-18 лет 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60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61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65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65</w:t>
            </w:r>
          </w:p>
        </w:tc>
      </w:tr>
      <w:tr w:rsidR="0065372E" w:rsidRPr="009F2A31" w:rsidTr="00C87E75">
        <w:trPr>
          <w:trHeight w:val="612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2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2</w:t>
            </w:r>
          </w:p>
          <w:p w:rsidR="0065372E" w:rsidRPr="009F2A31" w:rsidRDefault="0065372E" w:rsidP="00606980">
            <w:pPr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Соответствие материально-технической базы детских оздоровительных учреждений требованиям надзорных органов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100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100</w:t>
            </w:r>
          </w:p>
        </w:tc>
      </w:tr>
      <w:tr w:rsidR="0065372E" w:rsidRPr="009F2A31" w:rsidTr="00C87E75">
        <w:trPr>
          <w:trHeight w:val="962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3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3</w:t>
            </w:r>
          </w:p>
          <w:p w:rsidR="0065372E" w:rsidRPr="009F2A31" w:rsidRDefault="0065372E" w:rsidP="00606980">
            <w:pPr>
              <w:spacing w:after="0" w:line="240" w:lineRule="auto"/>
              <w:rPr>
                <w:color w:val="113285" w:themeColor="accent4" w:themeShade="80"/>
                <w:spacing w:val="-16"/>
              </w:rPr>
            </w:pPr>
            <w:r w:rsidRPr="009F2A31">
              <w:rPr>
                <w:color w:val="113285" w:themeColor="accent4" w:themeShade="80"/>
              </w:rPr>
              <w:t>Количество детей, занятых в профильных отрядах спортивной направленности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</w:p>
        </w:tc>
      </w:tr>
      <w:tr w:rsidR="005A3ABB" w:rsidRPr="009F2A31" w:rsidTr="00766FFB">
        <w:tc>
          <w:tcPr>
            <w:tcW w:w="15083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3ABB" w:rsidRPr="009F2A31" w:rsidRDefault="005A3ABB" w:rsidP="005A3A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  <w:sz w:val="24"/>
                <w:szCs w:val="24"/>
              </w:rPr>
            </w:pPr>
            <w:r w:rsidRPr="009F2A31">
              <w:rPr>
                <w:b/>
                <w:color w:val="113285" w:themeColor="accent4" w:themeShade="80"/>
                <w:sz w:val="24"/>
                <w:szCs w:val="24"/>
              </w:rPr>
              <w:t>Подпрограмма№6 Развитие кадрового потенциала в образовательных организациях</w:t>
            </w:r>
          </w:p>
        </w:tc>
      </w:tr>
      <w:tr w:rsidR="0065372E" w:rsidRPr="009F2A31" w:rsidTr="00C87E75"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1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113285" w:themeColor="accent4" w:themeShade="80"/>
              </w:rPr>
            </w:pPr>
            <w:r w:rsidRPr="009F2A31">
              <w:rPr>
                <w:b/>
                <w:color w:val="113285" w:themeColor="accent4" w:themeShade="80"/>
              </w:rPr>
              <w:t>Показатель 1</w:t>
            </w:r>
          </w:p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113285" w:themeColor="accent4" w:themeShade="80"/>
              </w:rPr>
            </w:pPr>
            <w:r w:rsidRPr="009F2A31">
              <w:rPr>
                <w:rFonts w:eastAsia="Times New Roman"/>
                <w:color w:val="113285" w:themeColor="accent4" w:themeShade="80"/>
                <w:lang w:eastAsia="zh-CN"/>
              </w:rPr>
              <w:t>Количество молодых специалистов, работающих в образовательных организациях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 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72E" w:rsidRPr="009F2A31" w:rsidRDefault="0065372E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 xml:space="preserve">7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5372E" w:rsidRPr="009F2A31" w:rsidRDefault="00A97A53" w:rsidP="00606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113285" w:themeColor="accent4" w:themeShade="80"/>
              </w:rPr>
            </w:pPr>
            <w:r w:rsidRPr="009F2A31">
              <w:rPr>
                <w:color w:val="113285" w:themeColor="accent4" w:themeShade="80"/>
              </w:rPr>
              <w:t>7</w:t>
            </w:r>
          </w:p>
        </w:tc>
      </w:tr>
    </w:tbl>
    <w:p w:rsidR="00DF2ED4" w:rsidRDefault="009F2A31">
      <w:r w:rsidRPr="00525E21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137795</wp:posOffset>
            </wp:positionV>
            <wp:extent cx="2724150" cy="2043430"/>
            <wp:effectExtent l="0" t="0" r="0" b="0"/>
            <wp:wrapNone/>
            <wp:docPr id="1" name="Рисунок 1" descr="C:\Users\User\Desktop\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isunok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280035</wp:posOffset>
            </wp:positionV>
            <wp:extent cx="2661285" cy="1762125"/>
            <wp:effectExtent l="0" t="0" r="0" b="0"/>
            <wp:wrapNone/>
            <wp:docPr id="6" name="Рисунок 6" descr="http://upr-obr-rt.ucoz.ru/foto/2016-2017/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r-obr-rt.ucoz.ru/foto/2016-2017/DSC_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5E21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6683375</wp:posOffset>
            </wp:positionH>
            <wp:positionV relativeFrom="paragraph">
              <wp:posOffset>74930</wp:posOffset>
            </wp:positionV>
            <wp:extent cx="2800350" cy="2099945"/>
            <wp:effectExtent l="0" t="0" r="0" b="0"/>
            <wp:wrapNone/>
            <wp:docPr id="4" name="Рисунок 4" descr="C:\Users\User\Desktop\NxVPwQDdG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NxVPwQDdGz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E21" w:rsidRDefault="00525E21"/>
    <w:p w:rsidR="00525E21" w:rsidRDefault="00525E21"/>
    <w:p w:rsidR="00525E21" w:rsidRDefault="00525E21"/>
    <w:p w:rsidR="00525E21" w:rsidRDefault="00525E21"/>
    <w:p w:rsidR="005A3ABB" w:rsidRDefault="005A3ABB"/>
    <w:p w:rsidR="005A3ABB" w:rsidRPr="00D60A9B" w:rsidRDefault="000F56FD" w:rsidP="00D70FC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56FD">
        <w:rPr>
          <w:rFonts w:ascii="Times New Roman" w:hAnsi="Times New Roman" w:cs="Times New Roman"/>
          <w:b/>
          <w:sz w:val="40"/>
          <w:szCs w:val="40"/>
        </w:rPr>
        <w:lastRenderedPageBreak/>
        <w:pict>
          <v:shape id="_x0000_i1029" type="#_x0000_t136" style="width:655.55pt;height:51.05pt" fillcolor="red" strokecolor="white [3212]" strokeweight="1.5pt">
            <v:shadow on="t" color="#900"/>
            <v:textpath style="font-family:&quot;Impact&quot;;font-size:20pt;v-text-kern:t" trim="t" fitpath="t" string="Муниципальная программа  &quot;Обеспечение населения доступным жильем &#10;и развитие жилищно-коммунальной инфраструктуры&quot;"/>
          </v:shape>
        </w:pict>
      </w:r>
    </w:p>
    <w:p w:rsidR="0098333E" w:rsidRDefault="000F56FD" w:rsidP="0023159A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0F56FD">
        <w:rPr>
          <w:noProof/>
        </w:rPr>
        <w:pict>
          <v:shape id="_x0000_s1066" type="#_x0000_t136" style="position:absolute;left:0;text-align:left;margin-left:675.7pt;margin-top:94pt;width:45pt;height:14.25pt;z-index:251668992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</w:p>
    <w:tbl>
      <w:tblPr>
        <w:tblpPr w:leftFromText="180" w:rightFromText="180" w:vertAnchor="text" w:horzAnchor="margin" w:tblpXSpec="center" w:tblpY="182"/>
        <w:tblW w:w="14710" w:type="dxa"/>
        <w:jc w:val="center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7905"/>
        <w:gridCol w:w="1275"/>
        <w:gridCol w:w="1418"/>
        <w:gridCol w:w="1275"/>
        <w:gridCol w:w="1419"/>
        <w:gridCol w:w="1418"/>
      </w:tblGrid>
      <w:tr w:rsidR="0098333E" w:rsidRPr="00D70FCE" w:rsidTr="00BE3B1E">
        <w:trPr>
          <w:trHeight w:val="368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98333E" w:rsidRPr="00D70FCE" w:rsidRDefault="0098333E" w:rsidP="007832BC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Наименование программы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98333E" w:rsidRPr="00D70FCE" w:rsidRDefault="0098333E" w:rsidP="007832BC">
            <w:pPr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2019 отчет</w:t>
            </w:r>
          </w:p>
        </w:tc>
        <w:tc>
          <w:tcPr>
            <w:tcW w:w="1418" w:type="dxa"/>
            <w:shd w:val="clear" w:color="auto" w:fill="CEFEFC"/>
            <w:vAlign w:val="center"/>
          </w:tcPr>
          <w:p w:rsidR="0098333E" w:rsidRPr="00D70FCE" w:rsidRDefault="0098333E" w:rsidP="007832BC">
            <w:pPr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2020 оценка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98333E" w:rsidRPr="00D70FCE" w:rsidRDefault="0098333E" w:rsidP="00194851">
            <w:pPr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 xml:space="preserve">2021 </w:t>
            </w:r>
            <w:r w:rsidR="00194851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бюджет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98333E" w:rsidRPr="00D70FCE" w:rsidRDefault="0098333E" w:rsidP="007832BC">
            <w:pPr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2022 прогноз</w:t>
            </w:r>
          </w:p>
        </w:tc>
        <w:tc>
          <w:tcPr>
            <w:tcW w:w="1418" w:type="dxa"/>
            <w:shd w:val="clear" w:color="auto" w:fill="CEFEFC"/>
            <w:vAlign w:val="center"/>
          </w:tcPr>
          <w:p w:rsidR="0098333E" w:rsidRPr="00D70FCE" w:rsidRDefault="0098333E" w:rsidP="007832BC">
            <w:pPr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2023 прогноз</w:t>
            </w:r>
          </w:p>
        </w:tc>
      </w:tr>
      <w:tr w:rsidR="0098333E" w:rsidRPr="00D70FCE" w:rsidTr="00BE3B1E">
        <w:trPr>
          <w:trHeight w:val="704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98333E" w:rsidRPr="00D70FCE" w:rsidRDefault="0098333E" w:rsidP="007832BC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D70FCE"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  <w:t>Обеспечение населения доступным жильем и развитие жилищно-коммунальной инфраструктуры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98333E" w:rsidRPr="00D70FCE" w:rsidRDefault="00987E7A" w:rsidP="00D70FCE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D70FCE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7255,4</w:t>
            </w:r>
          </w:p>
        </w:tc>
        <w:tc>
          <w:tcPr>
            <w:tcW w:w="1418" w:type="dxa"/>
            <w:shd w:val="clear" w:color="auto" w:fill="CEFEFC"/>
            <w:vAlign w:val="center"/>
          </w:tcPr>
          <w:p w:rsidR="0098333E" w:rsidRPr="00D70FCE" w:rsidRDefault="00BE3B1E" w:rsidP="00D70FCE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BE3B1E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1</w:t>
            </w:r>
            <w:r w:rsidR="000E5665" w:rsidRPr="00BE3B1E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0056,7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98333E" w:rsidRPr="00D70FCE" w:rsidRDefault="00A55F91" w:rsidP="00D70FCE">
            <w:pPr>
              <w:rPr>
                <w:color w:val="113285" w:themeColor="accent4" w:themeShade="80"/>
                <w:sz w:val="28"/>
                <w:szCs w:val="28"/>
              </w:rPr>
            </w:pPr>
            <w:r>
              <w:rPr>
                <w:color w:val="113285" w:themeColor="accent4" w:themeShade="80"/>
                <w:sz w:val="28"/>
                <w:szCs w:val="28"/>
              </w:rPr>
              <w:t>14 561,0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98333E" w:rsidRPr="00D70FCE" w:rsidRDefault="0098333E" w:rsidP="00D70FCE">
            <w:pPr>
              <w:rPr>
                <w:color w:val="113285" w:themeColor="accent4" w:themeShade="80"/>
                <w:sz w:val="28"/>
                <w:szCs w:val="28"/>
              </w:rPr>
            </w:pPr>
            <w:r w:rsidRPr="00D70FCE">
              <w:rPr>
                <w:color w:val="113285" w:themeColor="accent4" w:themeShade="80"/>
                <w:sz w:val="28"/>
                <w:szCs w:val="28"/>
              </w:rPr>
              <w:t>2420,0</w:t>
            </w:r>
          </w:p>
        </w:tc>
        <w:tc>
          <w:tcPr>
            <w:tcW w:w="1418" w:type="dxa"/>
            <w:shd w:val="clear" w:color="auto" w:fill="CEFEFC"/>
            <w:vAlign w:val="center"/>
          </w:tcPr>
          <w:p w:rsidR="0098333E" w:rsidRPr="00D70FCE" w:rsidRDefault="0098333E" w:rsidP="00D70FCE">
            <w:pPr>
              <w:rPr>
                <w:color w:val="113285" w:themeColor="accent4" w:themeShade="80"/>
                <w:sz w:val="28"/>
                <w:szCs w:val="28"/>
              </w:rPr>
            </w:pPr>
            <w:r w:rsidRPr="00D70FCE">
              <w:rPr>
                <w:color w:val="113285" w:themeColor="accent4" w:themeShade="80"/>
                <w:sz w:val="28"/>
                <w:szCs w:val="28"/>
              </w:rPr>
              <w:t>2160,0</w:t>
            </w:r>
          </w:p>
        </w:tc>
      </w:tr>
    </w:tbl>
    <w:p w:rsidR="00D70FCE" w:rsidRDefault="00D70FCE" w:rsidP="007832BC">
      <w:pPr>
        <w:jc w:val="center"/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</w:pPr>
    </w:p>
    <w:p w:rsidR="0098333E" w:rsidRPr="00D70FCE" w:rsidRDefault="0098333E" w:rsidP="007832BC">
      <w:pPr>
        <w:jc w:val="center"/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</w:pPr>
      <w:r w:rsidRPr="00D70FCE"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  <w:t>Цели муниципальной программы</w:t>
      </w:r>
    </w:p>
    <w:p w:rsidR="0098333E" w:rsidRPr="00D70FCE" w:rsidRDefault="0098333E" w:rsidP="00D70FCE">
      <w:pPr>
        <w:pStyle w:val="a7"/>
        <w:numPr>
          <w:ilvl w:val="0"/>
          <w:numId w:val="20"/>
        </w:numPr>
        <w:rPr>
          <w:rFonts w:asciiTheme="minorHAnsi" w:hAnsiTheme="minorHAnsi" w:cstheme="minorHAnsi"/>
          <w:color w:val="113285" w:themeColor="accent4" w:themeShade="80"/>
          <w:szCs w:val="28"/>
        </w:rPr>
      </w:pPr>
      <w:r w:rsidRPr="00D70FCE">
        <w:rPr>
          <w:rFonts w:asciiTheme="minorHAnsi" w:hAnsiTheme="minorHAnsi" w:cstheme="minorHAnsi"/>
          <w:color w:val="113285" w:themeColor="accent4" w:themeShade="80"/>
          <w:szCs w:val="28"/>
        </w:rPr>
        <w:t>обеспечение устойчивого развития территорий поселений Ртищевского муниципального района с учётом экологических, экономических и социальных факторов, создание условий для развития строительства объектов капитального строительства;</w:t>
      </w:r>
    </w:p>
    <w:p w:rsidR="0098333E" w:rsidRPr="00D70FCE" w:rsidRDefault="0098333E" w:rsidP="00D70FCE">
      <w:pPr>
        <w:pStyle w:val="a7"/>
        <w:numPr>
          <w:ilvl w:val="0"/>
          <w:numId w:val="20"/>
        </w:numPr>
        <w:rPr>
          <w:rFonts w:asciiTheme="minorHAnsi" w:hAnsiTheme="minorHAnsi" w:cstheme="minorHAnsi"/>
          <w:color w:val="113285" w:themeColor="accent4" w:themeShade="80"/>
          <w:szCs w:val="28"/>
        </w:rPr>
      </w:pPr>
      <w:r w:rsidRPr="00D70FCE">
        <w:rPr>
          <w:rFonts w:asciiTheme="minorHAnsi" w:hAnsiTheme="minorHAnsi" w:cstheme="minorHAnsi"/>
          <w:color w:val="113285" w:themeColor="accent4" w:themeShade="80"/>
          <w:szCs w:val="28"/>
        </w:rPr>
        <w:t>государственная поддержка в решении жилищной проблемы молодых семей, признанных в установленном порядке нуждающимися в улучшении жилищных условий, через обеспечение их жилыми помещениями, отвечающими установленным санитарным и техническим требованиям, благоустроенными применительно к условиям населенного пункта, выбранного для постоянного проживания;</w:t>
      </w:r>
    </w:p>
    <w:p w:rsidR="0098333E" w:rsidRPr="00D70FCE" w:rsidRDefault="0098333E" w:rsidP="00D70FCE">
      <w:pPr>
        <w:pStyle w:val="a7"/>
        <w:numPr>
          <w:ilvl w:val="0"/>
          <w:numId w:val="20"/>
        </w:numPr>
        <w:rPr>
          <w:rFonts w:asciiTheme="minorHAnsi" w:hAnsiTheme="minorHAnsi" w:cstheme="minorHAnsi"/>
          <w:color w:val="113285" w:themeColor="accent4" w:themeShade="80"/>
          <w:szCs w:val="28"/>
        </w:rPr>
      </w:pPr>
      <w:r w:rsidRPr="00D70FCE">
        <w:rPr>
          <w:rFonts w:asciiTheme="minorHAnsi" w:hAnsiTheme="minorHAnsi" w:cstheme="minorHAnsi"/>
          <w:color w:val="113285" w:themeColor="accent4" w:themeShade="80"/>
          <w:szCs w:val="28"/>
        </w:rPr>
        <w:t>создание безопасных и благоприятных условий проживания граждан, их переселение из аварийного жилищного фонда, признанного в установленном порядке непригодным для проживания, и из многоквартирных домов, признанных в установленном порядке аварийными и подлежащими сносу, и обеспечение жилыми помещениями;</w:t>
      </w:r>
    </w:p>
    <w:p w:rsidR="0098333E" w:rsidRPr="00D70FCE" w:rsidRDefault="0098333E" w:rsidP="00D70FCE">
      <w:pPr>
        <w:pStyle w:val="a7"/>
        <w:numPr>
          <w:ilvl w:val="0"/>
          <w:numId w:val="20"/>
        </w:numPr>
        <w:rPr>
          <w:rFonts w:asciiTheme="minorHAnsi" w:hAnsiTheme="minorHAnsi" w:cstheme="minorHAnsi"/>
          <w:color w:val="113285" w:themeColor="accent4" w:themeShade="80"/>
          <w:szCs w:val="28"/>
        </w:rPr>
      </w:pPr>
      <w:r w:rsidRPr="00D70FCE">
        <w:rPr>
          <w:rFonts w:asciiTheme="minorHAnsi" w:hAnsiTheme="minorHAnsi" w:cstheme="minorHAnsi"/>
          <w:color w:val="113285" w:themeColor="accent4" w:themeShade="80"/>
          <w:szCs w:val="28"/>
        </w:rPr>
        <w:t xml:space="preserve">повышение устойчивости и надежности функционирования жилищно-коммунальных систем жизнеобеспечения населения, улучшение качества жилищно-коммунальных услуг с одновременным снижением нерациональных затрат; </w:t>
      </w:r>
    </w:p>
    <w:p w:rsidR="0098333E" w:rsidRPr="00D70FCE" w:rsidRDefault="0098333E" w:rsidP="00D70FCE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32"/>
          <w:szCs w:val="32"/>
        </w:rPr>
      </w:pPr>
      <w:r w:rsidRPr="00D70FCE">
        <w:rPr>
          <w:rFonts w:cstheme="minorHAnsi"/>
          <w:color w:val="113285" w:themeColor="accent4" w:themeShade="80"/>
          <w:sz w:val="28"/>
          <w:szCs w:val="28"/>
        </w:rPr>
        <w:t>обеспечение земельных участков объектами коммунальной инфраструктурыдо 2020 года</w:t>
      </w:r>
      <w:r w:rsidR="00D70FCE">
        <w:rPr>
          <w:rFonts w:cstheme="minorHAnsi"/>
          <w:color w:val="113285" w:themeColor="accent4" w:themeShade="80"/>
          <w:sz w:val="28"/>
          <w:szCs w:val="28"/>
        </w:rPr>
        <w:t>.</w:t>
      </w:r>
    </w:p>
    <w:p w:rsidR="00D70FCE" w:rsidRDefault="00D70FCE" w:rsidP="00606980">
      <w:pPr>
        <w:spacing w:line="200" w:lineRule="atLeast"/>
        <w:ind w:left="-284"/>
        <w:jc w:val="center"/>
        <w:rPr>
          <w:b/>
          <w:sz w:val="24"/>
          <w:szCs w:val="24"/>
        </w:rPr>
      </w:pPr>
    </w:p>
    <w:p w:rsidR="00606980" w:rsidRPr="00D70FCE" w:rsidRDefault="00606980" w:rsidP="00606980">
      <w:pPr>
        <w:spacing w:line="200" w:lineRule="atLeast"/>
        <w:ind w:left="-284"/>
        <w:jc w:val="center"/>
        <w:rPr>
          <w:b/>
          <w:color w:val="FF0000"/>
          <w:sz w:val="32"/>
          <w:szCs w:val="32"/>
        </w:rPr>
      </w:pPr>
      <w:r w:rsidRPr="00D70FCE">
        <w:rPr>
          <w:b/>
          <w:color w:val="FF0000"/>
          <w:sz w:val="32"/>
          <w:szCs w:val="32"/>
        </w:rPr>
        <w:t>Сведения о целевых показателях (индикаторах) муниципальной программы</w:t>
      </w:r>
    </w:p>
    <w:p w:rsidR="00606980" w:rsidRPr="00D70FCE" w:rsidRDefault="00606980" w:rsidP="00606980">
      <w:pPr>
        <w:jc w:val="center"/>
        <w:outlineLvl w:val="1"/>
        <w:rPr>
          <w:b/>
          <w:color w:val="FF0000"/>
          <w:sz w:val="32"/>
          <w:szCs w:val="32"/>
        </w:rPr>
      </w:pPr>
      <w:r w:rsidRPr="00D70FCE">
        <w:rPr>
          <w:b/>
          <w:color w:val="FF0000"/>
          <w:sz w:val="32"/>
          <w:szCs w:val="32"/>
        </w:rPr>
        <w:t>«Обеспечение населения доступным жильем и развитие жилищно-коммунальной инфраструктуры»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1"/>
        <w:gridCol w:w="6983"/>
        <w:gridCol w:w="974"/>
        <w:gridCol w:w="1011"/>
        <w:gridCol w:w="992"/>
        <w:gridCol w:w="992"/>
        <w:gridCol w:w="992"/>
        <w:gridCol w:w="993"/>
        <w:gridCol w:w="992"/>
        <w:gridCol w:w="992"/>
      </w:tblGrid>
      <w:tr w:rsidR="00DA78F4" w:rsidRPr="00D70FCE" w:rsidTr="00C87E75">
        <w:trPr>
          <w:trHeight w:val="317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№ п/п</w:t>
            </w:r>
          </w:p>
        </w:tc>
        <w:tc>
          <w:tcPr>
            <w:tcW w:w="6983" w:type="dxa"/>
            <w:vMerge w:val="restart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Наименование программы, наименование показателя</w:t>
            </w:r>
          </w:p>
        </w:tc>
        <w:tc>
          <w:tcPr>
            <w:tcW w:w="974" w:type="dxa"/>
            <w:vMerge w:val="restart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Ед. изм.</w:t>
            </w:r>
          </w:p>
        </w:tc>
        <w:tc>
          <w:tcPr>
            <w:tcW w:w="6964" w:type="dxa"/>
            <w:gridSpan w:val="7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eastAsia="SimSun"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Значение показателей</w:t>
            </w:r>
          </w:p>
        </w:tc>
      </w:tr>
      <w:tr w:rsidR="00DA78F4" w:rsidRPr="00D70FCE" w:rsidTr="00C87E75">
        <w:trPr>
          <w:trHeight w:val="570"/>
        </w:trPr>
        <w:tc>
          <w:tcPr>
            <w:tcW w:w="531" w:type="dxa"/>
            <w:vMerge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SimSun" w:cstheme="minorHAnsi"/>
                <w:b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6983" w:type="dxa"/>
            <w:vMerge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SimSun" w:cstheme="minorHAnsi"/>
                <w:b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74" w:type="dxa"/>
            <w:vMerge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SimSun" w:cstheme="minorHAnsi"/>
                <w:b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auto"/>
          </w:tcPr>
          <w:p w:rsidR="007832BC" w:rsidRPr="00D70FCE" w:rsidRDefault="00DA78F4" w:rsidP="007832BC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 xml:space="preserve">2019 </w:t>
            </w:r>
          </w:p>
          <w:p w:rsidR="007832BC" w:rsidRPr="00D70FCE" w:rsidRDefault="007832BC" w:rsidP="007832BC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отчет</w:t>
            </w:r>
          </w:p>
        </w:tc>
        <w:tc>
          <w:tcPr>
            <w:tcW w:w="992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2020</w:t>
            </w:r>
          </w:p>
          <w:p w:rsidR="007832BC" w:rsidRPr="00D70FCE" w:rsidRDefault="007832BC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оценка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2021</w:t>
            </w:r>
          </w:p>
          <w:p w:rsidR="00DA78F4" w:rsidRPr="00D70FCE" w:rsidRDefault="007832BC" w:rsidP="007832BC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прогноз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2022</w:t>
            </w:r>
          </w:p>
          <w:p w:rsidR="00DA78F4" w:rsidRPr="00D70FCE" w:rsidRDefault="007832BC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прогноз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2023</w:t>
            </w:r>
          </w:p>
          <w:p w:rsidR="00DA78F4" w:rsidRPr="00D70FCE" w:rsidRDefault="007832BC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прогноз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2024</w:t>
            </w:r>
          </w:p>
          <w:p w:rsidR="00DA78F4" w:rsidRPr="00D70FCE" w:rsidRDefault="007832BC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прогноз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2025</w:t>
            </w:r>
          </w:p>
          <w:p w:rsidR="00DA78F4" w:rsidRPr="00D70FCE" w:rsidRDefault="007832BC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прогноз</w:t>
            </w:r>
          </w:p>
        </w:tc>
      </w:tr>
      <w:tr w:rsidR="00DA78F4" w:rsidRPr="00D70FCE" w:rsidTr="00C87E75">
        <w:tc>
          <w:tcPr>
            <w:tcW w:w="531" w:type="dxa"/>
            <w:shd w:val="clear" w:color="auto" w:fill="auto"/>
            <w:vAlign w:val="bottom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6983" w:type="dxa"/>
            <w:shd w:val="clear" w:color="auto" w:fill="auto"/>
            <w:vAlign w:val="bottom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974" w:type="dxa"/>
            <w:shd w:val="clear" w:color="auto" w:fill="auto"/>
            <w:vAlign w:val="bottom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3</w:t>
            </w:r>
          </w:p>
        </w:tc>
        <w:tc>
          <w:tcPr>
            <w:tcW w:w="1011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8</w:t>
            </w:r>
          </w:p>
        </w:tc>
      </w:tr>
      <w:tr w:rsidR="00DA78F4" w:rsidRPr="00D70FCE" w:rsidTr="00C87E75">
        <w:tc>
          <w:tcPr>
            <w:tcW w:w="15452" w:type="dxa"/>
            <w:gridSpan w:val="10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b/>
                <w:color w:val="113285" w:themeColor="accent4" w:themeShade="8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</w:rPr>
              <w:t>Подпрограмма 1 «Градостроительное планирование развития территорий поселений Ртищевского муниципального района до 2020 года»</w:t>
            </w:r>
          </w:p>
        </w:tc>
      </w:tr>
      <w:tr w:rsidR="00DA78F4" w:rsidRPr="00D70FCE" w:rsidTr="00C87E75">
        <w:tc>
          <w:tcPr>
            <w:tcW w:w="531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6983" w:type="dxa"/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Количество подготовленных и актуализированных документов территориального планирования и градостроительного зонирования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</w:tr>
      <w:tr w:rsidR="00DA78F4" w:rsidRPr="00D70FCE" w:rsidTr="00C87E75">
        <w:tc>
          <w:tcPr>
            <w:tcW w:w="531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3</w:t>
            </w:r>
          </w:p>
        </w:tc>
        <w:tc>
          <w:tcPr>
            <w:tcW w:w="6983" w:type="dxa"/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Количество подготовленной документации по планировке территории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</w:tr>
      <w:tr w:rsidR="00DA78F4" w:rsidRPr="00D70FCE" w:rsidTr="00C87E75">
        <w:tc>
          <w:tcPr>
            <w:tcW w:w="531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4</w:t>
            </w:r>
          </w:p>
        </w:tc>
        <w:tc>
          <w:tcPr>
            <w:tcW w:w="6983" w:type="dxa"/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Количество подготовленных и актуализированных нормативов градостроительного проектирования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</w:tr>
      <w:tr w:rsidR="00DA78F4" w:rsidRPr="00D70FCE" w:rsidTr="00C87E75">
        <w:tc>
          <w:tcPr>
            <w:tcW w:w="1545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</w:rPr>
            </w:pPr>
            <w:r w:rsidRPr="00D70FCE">
              <w:rPr>
                <w:rFonts w:cstheme="minorHAnsi"/>
                <w:b/>
                <w:iCs/>
                <w:color w:val="113285" w:themeColor="accent4" w:themeShade="80"/>
              </w:rPr>
              <w:t>Подпрограмма 2 «Обеспечение жилыми помещениями молодых семей»</w:t>
            </w:r>
          </w:p>
        </w:tc>
      </w:tr>
      <w:tr w:rsidR="00DA78F4" w:rsidRPr="00D70FCE" w:rsidTr="00C87E75">
        <w:trPr>
          <w:trHeight w:val="59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Общая площадь приобретенного (построенного) в рамках подпрограммы жилого помещения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кв. м.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162,4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42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Количество человек, улучшивших жилищные условия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человек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3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Количество семей, улучшивших жилищные условия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семей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</w:tr>
      <w:tr w:rsidR="002A7735" w:rsidRPr="00D70FCE" w:rsidTr="00C87E75">
        <w:tc>
          <w:tcPr>
            <w:tcW w:w="154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735" w:rsidRPr="00D70FCE" w:rsidRDefault="002A7735" w:rsidP="00606980">
            <w:pPr>
              <w:jc w:val="center"/>
              <w:rPr>
                <w:rFonts w:cstheme="minorHAnsi"/>
                <w:b/>
                <w:color w:val="113285" w:themeColor="accent4" w:themeShade="8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</w:rPr>
              <w:t>Подпрограмма 3«Реализация мероприятий в рамках Федерального закона «О Фонде содействия реформирования жилищно-коммунального хозяйства» по переселению граждан из аварийного жилищного фонда»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Общая площадь жилых помещений, подлежащих расселению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кв. м.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Количество человек, переселённых из аварийного жилищного фонда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человек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lastRenderedPageBreak/>
              <w:t>3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Количество семей, переселённых из аварийного жилищного фонда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семей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Calibri"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2A7735" w:rsidRPr="00D70FCE" w:rsidTr="00C87E75">
        <w:tc>
          <w:tcPr>
            <w:tcW w:w="154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735" w:rsidRPr="00D70FCE" w:rsidRDefault="002A7735" w:rsidP="00606980">
            <w:pPr>
              <w:jc w:val="center"/>
              <w:rPr>
                <w:rFonts w:eastAsia="Calibri" w:cstheme="minorHAnsi"/>
                <w:color w:val="113285" w:themeColor="accent4" w:themeShade="80"/>
              </w:rPr>
            </w:pPr>
            <w:r w:rsidRPr="00D70FCE">
              <w:rPr>
                <w:rFonts w:cstheme="minorHAnsi"/>
                <w:b/>
                <w:iCs/>
                <w:color w:val="113285" w:themeColor="accent4" w:themeShade="80"/>
              </w:rPr>
              <w:t>Подпрограмма 4 «Модернизация объектов коммунальной инфраструктуры»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eastAsia="SimSun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SimSun" w:cstheme="minorHAnsi"/>
                <w:color w:val="113285" w:themeColor="accent4" w:themeShade="80"/>
                <w:sz w:val="20"/>
                <w:szCs w:val="20"/>
              </w:rPr>
              <w:t>Количество отремонтированных сетей водоснабжения и водоотведения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0,12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0,25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0,15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eastAsia="SimSun"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SimSun" w:cstheme="minorHAnsi"/>
                <w:color w:val="113285" w:themeColor="accent4" w:themeShade="80"/>
                <w:sz w:val="20"/>
                <w:szCs w:val="20"/>
              </w:rPr>
              <w:t>Капитальный ремонт водозаборных скважин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3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eastAsia="SimSun" w:cstheme="minorHAnsi"/>
                <w:color w:val="113285" w:themeColor="accent4" w:themeShade="80"/>
                <w:sz w:val="20"/>
                <w:szCs w:val="20"/>
              </w:rPr>
              <w:t>Прокладка водопровода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4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Количество замененных водоразборных колонок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58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5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Количество приобретённых насосов для скважин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3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6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Устройство шахтных колодцев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7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 xml:space="preserve">Количество приобретенных станций управления и защиты 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8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Количество приобретенных каналопромывочных машин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9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Количество изготовленных проектов зон санитарной охраны  подземного источника питьевого и хозяйственного водоснабжения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10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Количество устроенных ограждений шахтного колодца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11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Установка водозаборных башен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2A7735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2A7735" w:rsidRPr="00D70FCE" w:rsidTr="00C87E75">
        <w:tc>
          <w:tcPr>
            <w:tcW w:w="154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735" w:rsidRPr="00D70FCE" w:rsidRDefault="002A7735" w:rsidP="00606980">
            <w:pPr>
              <w:jc w:val="center"/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Подпрограмма №5 «</w:t>
            </w:r>
            <w:r w:rsidRPr="00D70FCE">
              <w:rPr>
                <w:rFonts w:cstheme="minorHAnsi"/>
                <w:b/>
                <w:bCs/>
                <w:color w:val="113285" w:themeColor="accent4" w:themeShade="80"/>
                <w:sz w:val="20"/>
                <w:szCs w:val="20"/>
              </w:rPr>
              <w:t>Обеспечение земельных участков объектами коммунальной инфраструктурой</w:t>
            </w:r>
            <w:r w:rsidRPr="00D70FCE">
              <w:rPr>
                <w:rFonts w:cstheme="minorHAnsi"/>
                <w:b/>
                <w:color w:val="113285" w:themeColor="accent4" w:themeShade="80"/>
                <w:sz w:val="20"/>
                <w:szCs w:val="20"/>
              </w:rPr>
              <w:t>»</w:t>
            </w:r>
          </w:p>
        </w:tc>
      </w:tr>
      <w:tr w:rsidR="00DA78F4" w:rsidRPr="00D70FCE" w:rsidTr="00C87E7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8F4" w:rsidRPr="00D70FCE" w:rsidRDefault="00DA78F4" w:rsidP="00606980">
            <w:pPr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6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both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Ввод жилья на подготовленном земельном участке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кв.м.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8F4" w:rsidRPr="00D70FCE" w:rsidRDefault="00DA78F4" w:rsidP="00606980">
            <w:pPr>
              <w:spacing w:line="200" w:lineRule="atLeast"/>
              <w:jc w:val="center"/>
              <w:rPr>
                <w:rFonts w:cstheme="minorHAnsi"/>
                <w:color w:val="113285" w:themeColor="accent4" w:themeShade="80"/>
                <w:sz w:val="20"/>
                <w:szCs w:val="20"/>
              </w:rPr>
            </w:pPr>
            <w:r w:rsidRPr="00D70FCE">
              <w:rPr>
                <w:rFonts w:cstheme="minorHAnsi"/>
                <w:color w:val="113285" w:themeColor="accent4" w:themeShade="80"/>
                <w:sz w:val="20"/>
                <w:szCs w:val="20"/>
              </w:rPr>
              <w:t>-</w:t>
            </w:r>
          </w:p>
        </w:tc>
      </w:tr>
    </w:tbl>
    <w:p w:rsidR="00606980" w:rsidRPr="00553551" w:rsidRDefault="00606980" w:rsidP="00606980">
      <w:pPr>
        <w:spacing w:line="200" w:lineRule="atLeast"/>
        <w:ind w:firstLine="720"/>
        <w:jc w:val="both"/>
        <w:rPr>
          <w:b/>
        </w:rPr>
      </w:pPr>
    </w:p>
    <w:p w:rsidR="00DC58CA" w:rsidRDefault="00D70FCE" w:rsidP="00606980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6950075</wp:posOffset>
            </wp:positionH>
            <wp:positionV relativeFrom="paragraph">
              <wp:posOffset>73025</wp:posOffset>
            </wp:positionV>
            <wp:extent cx="2238375" cy="1672590"/>
            <wp:effectExtent l="0" t="0" r="0" b="0"/>
            <wp:wrapNone/>
            <wp:docPr id="9" name="Рисунок 9" descr="https://avatars.mds.yandex.net/get-zen_doc/1895133/pub_5e6f98efa83ed14b600db247_5e6f98fd6961bd79dbebbf7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895133/pub_5e6f98efa83ed14b600db247_5e6f98fd6961bd79dbebbf74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213995</wp:posOffset>
            </wp:positionV>
            <wp:extent cx="2230755" cy="1485900"/>
            <wp:effectExtent l="0" t="0" r="0" b="0"/>
            <wp:wrapNone/>
            <wp:docPr id="8" name="Рисунок 8" descr="https://rtishevo.com/wp-content/uploads/2020/04/6527e7ed7d90da8738336d0d34bb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tishevo.com/wp-content/uploads/2020/04/6527e7ed7d90da8738336d0d34bb67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73660</wp:posOffset>
            </wp:positionV>
            <wp:extent cx="2152650" cy="1614170"/>
            <wp:effectExtent l="0" t="0" r="0" b="0"/>
            <wp:wrapNone/>
            <wp:docPr id="7" name="Рисунок 7" descr="http://rtishevo.sarmo.ru/upload/medialibrary/a9d/a9d1e6b50ece5caf7f5222e0005ae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tishevo.sarmo.ru/upload/medialibrary/a9d/a9d1e6b50ece5caf7f5222e0005ae75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333E" w:rsidRDefault="0098333E" w:rsidP="00606980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D70FCE" w:rsidRDefault="00D70FCE" w:rsidP="00606980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D70FCE" w:rsidRDefault="00D70FCE" w:rsidP="00606980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DC58CA" w:rsidRDefault="000F56FD" w:rsidP="00DC58CA">
      <w:pPr>
        <w:jc w:val="center"/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noProof/>
          <w:color w:val="33333C" w:themeColor="text2" w:themeShade="BF"/>
          <w:sz w:val="32"/>
          <w:szCs w:val="32"/>
        </w:rPr>
        <w:lastRenderedPageBreak/>
        <w:pict>
          <v:shape id="_x0000_s1068" type="#_x0000_t136" style="position:absolute;left:0;text-align:left;margin-left:709.55pt;margin-top:60.65pt;width:45.2pt;height:14.25pt;z-index:251672064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  <w:r w:rsidRPr="000F56FD"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  <w:pict>
          <v:shape id="_x0000_i1030" type="#_x0000_t136" style="width:437.85pt;height:51.05pt" fillcolor="red" strokecolor="white [3212]" strokeweight="1.5pt">
            <v:shadow on="t" color="#900"/>
            <v:textpath style="font-family:&quot;Impact&quot;;font-size:20pt;v-text-kern:t" trim="t" fitpath="t" string="Муниципальная программа&#10; «Культура Ртищевского муниципального района»"/>
          </v:shape>
        </w:pict>
      </w:r>
    </w:p>
    <w:tbl>
      <w:tblPr>
        <w:tblpPr w:leftFromText="180" w:rightFromText="180" w:vertAnchor="text" w:horzAnchor="margin" w:tblpY="182"/>
        <w:tblW w:w="15136" w:type="dxa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8188"/>
        <w:gridCol w:w="1559"/>
        <w:gridCol w:w="1418"/>
        <w:gridCol w:w="1419"/>
        <w:gridCol w:w="1277"/>
        <w:gridCol w:w="1275"/>
      </w:tblGrid>
      <w:tr w:rsidR="00606980" w:rsidRPr="00D70FCE" w:rsidTr="00BE3B1E">
        <w:trPr>
          <w:trHeight w:val="368"/>
        </w:trPr>
        <w:tc>
          <w:tcPr>
            <w:tcW w:w="8188" w:type="dxa"/>
            <w:shd w:val="clear" w:color="auto" w:fill="CEFEFC"/>
            <w:vAlign w:val="center"/>
          </w:tcPr>
          <w:p w:rsidR="00606980" w:rsidRPr="00D70FCE" w:rsidRDefault="00606980" w:rsidP="00C56936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  <w:t>Наименование программы</w:t>
            </w:r>
          </w:p>
        </w:tc>
        <w:tc>
          <w:tcPr>
            <w:tcW w:w="1559" w:type="dxa"/>
            <w:shd w:val="clear" w:color="auto" w:fill="CEFEFC"/>
            <w:vAlign w:val="center"/>
          </w:tcPr>
          <w:p w:rsidR="00606980" w:rsidRPr="00D70FCE" w:rsidRDefault="00606980" w:rsidP="00606980">
            <w:pPr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  <w:t>2019 отчет</w:t>
            </w:r>
          </w:p>
        </w:tc>
        <w:tc>
          <w:tcPr>
            <w:tcW w:w="1418" w:type="dxa"/>
            <w:shd w:val="clear" w:color="auto" w:fill="CEFEFC"/>
          </w:tcPr>
          <w:p w:rsidR="00606980" w:rsidRPr="00D70FCE" w:rsidRDefault="00606980" w:rsidP="00606980">
            <w:pPr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  <w:t>2020 оценка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606980" w:rsidRPr="00D70FCE" w:rsidRDefault="00606980" w:rsidP="00BE3B1E">
            <w:pPr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  <w:t xml:space="preserve">2021 </w:t>
            </w:r>
            <w:r w:rsidR="00BE3B1E"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  <w:t>бюджет</w:t>
            </w:r>
          </w:p>
        </w:tc>
        <w:tc>
          <w:tcPr>
            <w:tcW w:w="1277" w:type="dxa"/>
            <w:shd w:val="clear" w:color="auto" w:fill="CEFEFC"/>
          </w:tcPr>
          <w:p w:rsidR="00606980" w:rsidRPr="00D70FCE" w:rsidRDefault="00606980" w:rsidP="00606980">
            <w:pPr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  <w:t>2022 прогноз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606980" w:rsidRPr="00D70FCE" w:rsidRDefault="00606980" w:rsidP="00606980">
            <w:pPr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</w:pPr>
            <w:r w:rsidRPr="00D70FCE">
              <w:rPr>
                <w:rFonts w:ascii="Arial" w:hAnsi="Arial" w:cs="Arial"/>
                <w:b/>
                <w:color w:val="113285" w:themeColor="accent4" w:themeShade="80"/>
                <w:sz w:val="24"/>
                <w:szCs w:val="24"/>
              </w:rPr>
              <w:t>2023 прогноз</w:t>
            </w:r>
          </w:p>
        </w:tc>
      </w:tr>
      <w:tr w:rsidR="00606980" w:rsidRPr="00D70FCE" w:rsidTr="00BE3B1E">
        <w:trPr>
          <w:trHeight w:val="589"/>
        </w:trPr>
        <w:tc>
          <w:tcPr>
            <w:tcW w:w="8188" w:type="dxa"/>
            <w:shd w:val="clear" w:color="auto" w:fill="CEFEFC"/>
            <w:vAlign w:val="center"/>
          </w:tcPr>
          <w:p w:rsidR="00606980" w:rsidRPr="00D70FCE" w:rsidRDefault="00606980" w:rsidP="00606980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D70FCE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</w:rPr>
              <w:t>Культура Ртищевского муниципального района</w:t>
            </w:r>
          </w:p>
        </w:tc>
        <w:tc>
          <w:tcPr>
            <w:tcW w:w="1559" w:type="dxa"/>
            <w:shd w:val="clear" w:color="auto" w:fill="CEFEFC"/>
            <w:vAlign w:val="center"/>
          </w:tcPr>
          <w:p w:rsidR="00606980" w:rsidRPr="00D70FCE" w:rsidRDefault="00987E7A" w:rsidP="00606980">
            <w:pPr>
              <w:jc w:val="right"/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D70FCE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102694,7</w:t>
            </w:r>
          </w:p>
        </w:tc>
        <w:tc>
          <w:tcPr>
            <w:tcW w:w="1418" w:type="dxa"/>
            <w:shd w:val="clear" w:color="auto" w:fill="CEFEFC"/>
          </w:tcPr>
          <w:p w:rsidR="00606980" w:rsidRPr="00D70FCE" w:rsidRDefault="000E5665" w:rsidP="00606980">
            <w:pPr>
              <w:jc w:val="right"/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D70FCE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93788,4</w:t>
            </w:r>
          </w:p>
        </w:tc>
        <w:tc>
          <w:tcPr>
            <w:tcW w:w="1419" w:type="dxa"/>
            <w:shd w:val="clear" w:color="auto" w:fill="CEFEFC"/>
          </w:tcPr>
          <w:p w:rsidR="00606980" w:rsidRPr="00BE3B1E" w:rsidRDefault="00BE3B1E" w:rsidP="00606980">
            <w:pPr>
              <w:rPr>
                <w:color w:val="113285" w:themeColor="accent4" w:themeShade="80"/>
                <w:sz w:val="28"/>
                <w:szCs w:val="28"/>
              </w:rPr>
            </w:pPr>
            <w:r>
              <w:rPr>
                <w:color w:val="113285" w:themeColor="accent4" w:themeShade="80"/>
                <w:sz w:val="28"/>
                <w:szCs w:val="28"/>
              </w:rPr>
              <w:t>110 597,8</w:t>
            </w:r>
          </w:p>
        </w:tc>
        <w:tc>
          <w:tcPr>
            <w:tcW w:w="1277" w:type="dxa"/>
            <w:shd w:val="clear" w:color="auto" w:fill="CEFEFC"/>
          </w:tcPr>
          <w:p w:rsidR="00606980" w:rsidRPr="00BE3B1E" w:rsidRDefault="00BE3B1E" w:rsidP="00606980">
            <w:pPr>
              <w:rPr>
                <w:color w:val="113285" w:themeColor="accent4" w:themeShade="80"/>
                <w:sz w:val="28"/>
                <w:szCs w:val="28"/>
              </w:rPr>
            </w:pPr>
            <w:r>
              <w:rPr>
                <w:color w:val="113285" w:themeColor="accent4" w:themeShade="80"/>
                <w:sz w:val="28"/>
                <w:szCs w:val="28"/>
              </w:rPr>
              <w:t>99 241,5</w:t>
            </w:r>
          </w:p>
        </w:tc>
        <w:tc>
          <w:tcPr>
            <w:tcW w:w="1275" w:type="dxa"/>
            <w:shd w:val="clear" w:color="auto" w:fill="CEFEFC"/>
          </w:tcPr>
          <w:p w:rsidR="00606980" w:rsidRPr="00BE3B1E" w:rsidRDefault="00BE3B1E" w:rsidP="00606980">
            <w:pPr>
              <w:rPr>
                <w:color w:val="113285" w:themeColor="accent4" w:themeShade="80"/>
                <w:sz w:val="28"/>
                <w:szCs w:val="28"/>
              </w:rPr>
            </w:pPr>
            <w:r>
              <w:rPr>
                <w:color w:val="113285" w:themeColor="accent4" w:themeShade="80"/>
                <w:sz w:val="28"/>
                <w:szCs w:val="28"/>
              </w:rPr>
              <w:t>97 833,0</w:t>
            </w:r>
          </w:p>
        </w:tc>
      </w:tr>
    </w:tbl>
    <w:p w:rsidR="00873590" w:rsidRDefault="00873590" w:rsidP="008E201A">
      <w:pPr>
        <w:jc w:val="center"/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</w:pPr>
    </w:p>
    <w:p w:rsidR="00606980" w:rsidRPr="00D70FCE" w:rsidRDefault="00330CCF" w:rsidP="008E201A">
      <w:pPr>
        <w:jc w:val="center"/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</w:pPr>
      <w:r w:rsidRPr="00D70FCE"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  <w:t>Цели муниципальной программы:</w:t>
      </w:r>
    </w:p>
    <w:p w:rsidR="00606980" w:rsidRPr="00D70FCE" w:rsidRDefault="00330CCF" w:rsidP="00D70FCE">
      <w:pPr>
        <w:pStyle w:val="a9"/>
        <w:numPr>
          <w:ilvl w:val="0"/>
          <w:numId w:val="21"/>
        </w:numPr>
        <w:rPr>
          <w:rFonts w:ascii="Times New Roman" w:hAnsi="Times New Roman" w:cs="Times New Roman"/>
          <w:b/>
          <w:color w:val="113285" w:themeColor="accent4" w:themeShade="80"/>
          <w:sz w:val="28"/>
          <w:szCs w:val="28"/>
        </w:rPr>
      </w:pPr>
      <w:r w:rsidRPr="00D70FCE">
        <w:rPr>
          <w:color w:val="113285" w:themeColor="accent4" w:themeShade="80"/>
          <w:sz w:val="28"/>
          <w:szCs w:val="28"/>
        </w:rPr>
        <w:t>Развитие культурного и духовного потенциала населения Ртищевского муниципального района</w:t>
      </w:r>
      <w:r w:rsidR="00EB43BC">
        <w:rPr>
          <w:color w:val="113285" w:themeColor="accent4" w:themeShade="80"/>
          <w:sz w:val="28"/>
          <w:szCs w:val="28"/>
        </w:rPr>
        <w:t>.</w:t>
      </w:r>
    </w:p>
    <w:p w:rsidR="00606980" w:rsidRPr="009234F2" w:rsidRDefault="00606980" w:rsidP="00606980">
      <w:pPr>
        <w:spacing w:after="0" w:line="240" w:lineRule="auto"/>
        <w:jc w:val="center"/>
        <w:rPr>
          <w:rFonts w:ascii="Times New Roman" w:hAnsi="Times New Roman"/>
          <w:b/>
          <w:color w:val="113285" w:themeColor="accent4" w:themeShade="80"/>
        </w:rPr>
      </w:pPr>
      <w:r w:rsidRPr="009234F2">
        <w:rPr>
          <w:rFonts w:ascii="Times New Roman" w:hAnsi="Times New Roman"/>
          <w:b/>
          <w:color w:val="113285" w:themeColor="accent4" w:themeShade="80"/>
        </w:rPr>
        <w:t>СВЕДЕНИЯ</w:t>
      </w:r>
    </w:p>
    <w:p w:rsidR="00606980" w:rsidRPr="009234F2" w:rsidRDefault="00606980" w:rsidP="00606980">
      <w:pPr>
        <w:spacing w:after="0" w:line="240" w:lineRule="auto"/>
        <w:jc w:val="center"/>
        <w:rPr>
          <w:rFonts w:ascii="Times New Roman" w:hAnsi="Times New Roman"/>
          <w:b/>
          <w:color w:val="113285" w:themeColor="accent4" w:themeShade="80"/>
        </w:rPr>
      </w:pPr>
      <w:r w:rsidRPr="009234F2">
        <w:rPr>
          <w:rFonts w:ascii="Times New Roman" w:hAnsi="Times New Roman"/>
          <w:b/>
          <w:color w:val="113285" w:themeColor="accent4" w:themeShade="80"/>
        </w:rPr>
        <w:t>о целевых показателях (индикаторах) муниципальной программы «Культура Ртищевского муниципального района»</w:t>
      </w:r>
    </w:p>
    <w:p w:rsidR="00606980" w:rsidRPr="009234F2" w:rsidRDefault="00606980" w:rsidP="00606980">
      <w:pPr>
        <w:spacing w:after="0" w:line="240" w:lineRule="auto"/>
        <w:jc w:val="center"/>
        <w:rPr>
          <w:rFonts w:ascii="Times New Roman" w:hAnsi="Times New Roman"/>
          <w:color w:val="113285" w:themeColor="accent4" w:themeShade="80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7506"/>
        <w:gridCol w:w="1306"/>
        <w:gridCol w:w="992"/>
        <w:gridCol w:w="992"/>
        <w:gridCol w:w="1304"/>
        <w:gridCol w:w="1248"/>
        <w:gridCol w:w="1275"/>
      </w:tblGrid>
      <w:tr w:rsidR="006C19AE" w:rsidRPr="009234F2" w:rsidTr="000B03EF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№ п/п</w:t>
            </w:r>
          </w:p>
        </w:tc>
        <w:tc>
          <w:tcPr>
            <w:tcW w:w="7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Наименование программы, наименование показателя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Единица измерения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Значение показателей</w:t>
            </w:r>
          </w:p>
        </w:tc>
      </w:tr>
      <w:tr w:rsidR="006C19AE" w:rsidRPr="009234F2" w:rsidTr="000B03EF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9AE" w:rsidRPr="009234F2" w:rsidRDefault="006C19AE" w:rsidP="00606980">
            <w:pPr>
              <w:spacing w:after="0" w:line="240" w:lineRule="auto"/>
              <w:rPr>
                <w:rFonts w:ascii="Times New Roman" w:hAnsi="Times New Roman"/>
                <w:b/>
                <w:color w:val="113285" w:themeColor="accent4" w:themeShade="80"/>
              </w:rPr>
            </w:pPr>
          </w:p>
        </w:tc>
        <w:tc>
          <w:tcPr>
            <w:tcW w:w="7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9AE" w:rsidRPr="009234F2" w:rsidRDefault="006C19AE" w:rsidP="00606980">
            <w:pPr>
              <w:spacing w:after="0" w:line="240" w:lineRule="auto"/>
              <w:rPr>
                <w:rFonts w:ascii="Times New Roman" w:hAnsi="Times New Roman"/>
                <w:b/>
                <w:color w:val="113285" w:themeColor="accent4" w:themeShade="80"/>
              </w:rPr>
            </w:pP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19AE" w:rsidRPr="009234F2" w:rsidRDefault="006C19AE" w:rsidP="00606980">
            <w:pPr>
              <w:spacing w:after="0" w:line="240" w:lineRule="auto"/>
              <w:rPr>
                <w:rFonts w:ascii="Times New Roman" w:hAnsi="Times New Roman"/>
                <w:b/>
                <w:color w:val="113285" w:themeColor="accent4" w:themeShade="8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2019 отчет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8E201A" w:rsidP="008E201A">
            <w:pPr>
              <w:spacing w:after="0" w:line="240" w:lineRule="auto"/>
              <w:ind w:hanging="250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2020 оценка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2021 прогноз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2022 прогноз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2023 прогноз</w:t>
            </w:r>
          </w:p>
        </w:tc>
      </w:tr>
      <w:tr w:rsidR="006C19AE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8</w:t>
            </w:r>
          </w:p>
        </w:tc>
      </w:tr>
      <w:tr w:rsidR="006C19AE" w:rsidRPr="009234F2" w:rsidTr="000B03EF"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9AE" w:rsidRPr="009234F2" w:rsidRDefault="006C19AE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Подпрограмма 1 Развитие библиотечной системы</w:t>
            </w:r>
          </w:p>
        </w:tc>
      </w:tr>
      <w:tr w:rsidR="00B905EA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1 Количество пользователей библиотек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28085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28090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28095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28100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28105</w:t>
            </w:r>
          </w:p>
        </w:tc>
      </w:tr>
      <w:tr w:rsidR="00B905EA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2 Количество книговыдач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Экз.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570830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570835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570840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570845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570850</w:t>
            </w:r>
          </w:p>
        </w:tc>
      </w:tr>
      <w:tr w:rsidR="00B905EA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3 Обращаемость библиотечного фонда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раз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1,6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1,6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1,6</w:t>
            </w:r>
          </w:p>
        </w:tc>
      </w:tr>
      <w:tr w:rsidR="00B905EA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4 Средняя заработанная плата работников учреждений культуры за 2018 год должна составлять 100 % от среднемесячного дохода от трудовой деятельности по области за 2018 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05EA" w:rsidRPr="009234F2" w:rsidRDefault="00B905EA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</w:tr>
      <w:tr w:rsidR="00766FC1" w:rsidRPr="009234F2" w:rsidTr="000B03EF"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Подпрограмма 2 Дополнительное образование в сфере культуры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1 Количество обучающихся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480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2 Увеличение средней заработанной платы работников муниципальных учреждений (за исключением органов местного самоуправления), на которых не распространяется Указ Президента РФ от 07.05.2012 года № 597 «О мероприятиях по реализации государственной социальной политики» за 2018 год к фактически средней заработанной плате работников муниципальных учреждений за 2017 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 xml:space="preserve">Показатель 3 Количество работников муниципальных учреждений заработанная плата которых за полную отработку за месяц нормы рабочего времени и </w:t>
            </w: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lastRenderedPageBreak/>
              <w:t>выполнении нормы труда (трудовых обязанностей) в 2018 году ниже МРОТ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4 Средняя заработанная плата педагогических работников муниципальных учреждений дополнительного образования детей за 2018 год должна составлять 100 % от фактически сложившейся средней заработанной платы учителей по области за 2018 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766FC1" w:rsidRPr="009234F2" w:rsidTr="000B03EF"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Подпрограмма 3 Культурно – досуговая деятельность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1 Количество культурно – досуговых мероприятий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7124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7126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7128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7130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7132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2 Количество клубных формирований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254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254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254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3 Количество участников клубных формирований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3661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3662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3663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3664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3665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4 Средняя заработанная плата работников учреждений культуры за 2018 год должна составлять 100 % от среднемесячного дохода от трудовой деятельности по области за 2018 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766FC1" w:rsidRPr="009234F2" w:rsidTr="000B03EF"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Подпрограмма 4 . Развитие материально – технической базы сферы культуры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1 Готовность зданий учреждений культуры к проведению культурно – массовых мероприятий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90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90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90</w:t>
            </w:r>
          </w:p>
        </w:tc>
      </w:tr>
    </w:tbl>
    <w:p w:rsidR="00606980" w:rsidRPr="009234F2" w:rsidRDefault="00606980" w:rsidP="00606980">
      <w:pPr>
        <w:spacing w:after="0" w:line="240" w:lineRule="auto"/>
        <w:ind w:left="8460"/>
        <w:rPr>
          <w:rFonts w:ascii="Times New Roman" w:hAnsi="Times New Roman"/>
          <w:color w:val="113285" w:themeColor="accent4" w:themeShade="80"/>
          <w:sz w:val="20"/>
          <w:szCs w:val="20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7506"/>
        <w:gridCol w:w="1306"/>
        <w:gridCol w:w="962"/>
        <w:gridCol w:w="993"/>
        <w:gridCol w:w="1275"/>
        <w:gridCol w:w="1276"/>
        <w:gridCol w:w="1276"/>
      </w:tblGrid>
      <w:tr w:rsidR="00766FC1" w:rsidRPr="009234F2" w:rsidTr="000B03EF">
        <w:tc>
          <w:tcPr>
            <w:tcW w:w="15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Подпрограмма 5 . Развитие материально – технической базы сферы культуры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1 Своевременная сдача отчетов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100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2 Увеличение средней заработанной платы работников муниципальных учреждений (за исключением органов местного самоуправления), на которых не распространяется Указ Президента РФ от 07.05.2012 года № 597 «О мероприятиях по реализации государственной социальной политики» за 2018 год к фактически средней заработанной плате работников муниципальных учреждений за 2017 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Показатель 3 Количество работников муниципальных учреждений заработанная плата которых за полную отработку за месяц нормы рабочего времени и выполнении нормы труда (трудовых обязанностей) в 2018 году ниже МРОТ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Чел.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8E201A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-</w:t>
            </w:r>
          </w:p>
        </w:tc>
      </w:tr>
      <w:tr w:rsidR="00766FC1" w:rsidRPr="009234F2" w:rsidTr="000B03EF">
        <w:tc>
          <w:tcPr>
            <w:tcW w:w="15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</w:rPr>
            </w:pPr>
            <w:r w:rsidRPr="009234F2">
              <w:rPr>
                <w:rFonts w:ascii="Times New Roman" w:hAnsi="Times New Roman"/>
                <w:b/>
                <w:color w:val="113285" w:themeColor="accent4" w:themeShade="80"/>
              </w:rPr>
              <w:t>Подпрограмма 6. Сохранение, использование и популяризация объектов культурного наследия Ртищевского муниципального района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 xml:space="preserve">Показатель 1 </w:t>
            </w:r>
            <w:r w:rsidRPr="009234F2">
              <w:rPr>
                <w:rFonts w:ascii="Times New Roman" w:hAnsi="Times New Roman"/>
                <w:color w:val="113285" w:themeColor="accent4" w:themeShade="80"/>
                <w:spacing w:val="-6"/>
                <w:sz w:val="20"/>
                <w:szCs w:val="20"/>
              </w:rPr>
              <w:t>Постановка на учет, как бесхозяйного недвижимого имущества и оформление права муниципальной собственности на объекты культурного (археологического) наследия (могильники, надмогильные ритуальные сооружения)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 xml:space="preserve">Ед. 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</w:tr>
      <w:tr w:rsidR="00766FC1" w:rsidRPr="009234F2" w:rsidTr="000B03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tabs>
                <w:tab w:val="left" w:pos="530"/>
              </w:tabs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 xml:space="preserve">Показатель 2 </w:t>
            </w:r>
            <w:r w:rsidRPr="009234F2">
              <w:rPr>
                <w:rFonts w:ascii="Times New Roman" w:hAnsi="Times New Roman"/>
                <w:color w:val="113285" w:themeColor="accent4" w:themeShade="80"/>
                <w:spacing w:val="-6"/>
                <w:sz w:val="20"/>
                <w:szCs w:val="20"/>
              </w:rPr>
              <w:t>Разработка проекта охранной зоны объекта культурного наследия регионального значения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Ед.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606980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FC1" w:rsidRPr="009234F2" w:rsidRDefault="00766FC1" w:rsidP="00FD6876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</w:pPr>
            <w:r w:rsidRPr="009234F2">
              <w:rPr>
                <w:rFonts w:ascii="Times New Roman" w:hAnsi="Times New Roman"/>
                <w:color w:val="113285" w:themeColor="accent4" w:themeShade="80"/>
                <w:sz w:val="20"/>
                <w:szCs w:val="20"/>
              </w:rPr>
              <w:t>0</w:t>
            </w:r>
          </w:p>
        </w:tc>
      </w:tr>
    </w:tbl>
    <w:p w:rsidR="00606980" w:rsidRDefault="009234F2" w:rsidP="0060698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10795</wp:posOffset>
            </wp:positionV>
            <wp:extent cx="2997200" cy="2247900"/>
            <wp:effectExtent l="0" t="0" r="0" b="0"/>
            <wp:wrapNone/>
            <wp:docPr id="12" name="Рисунок 12" descr="https://moyaokruga.ru/img/image_big/14f3bfac-eb9c-4aa7-8116-a556909a0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yaokruga.ru/img/image_big/14f3bfac-eb9c-4aa7-8116-a556909a0e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936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227330</wp:posOffset>
            </wp:positionV>
            <wp:extent cx="2603500" cy="1952625"/>
            <wp:effectExtent l="0" t="0" r="0" b="0"/>
            <wp:wrapNone/>
            <wp:docPr id="11" name="Рисунок 11" descr="https://moyaokruga.ru/img/image_big/39e9185b-9b02-48e4-9431-09d1f3960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yaokruga.ru/img/image_big/39e9185b-9b02-48e4-9431-09d1f396059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936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-4798</wp:posOffset>
            </wp:positionH>
            <wp:positionV relativeFrom="paragraph">
              <wp:posOffset>208280</wp:posOffset>
            </wp:positionV>
            <wp:extent cx="3183255" cy="1790581"/>
            <wp:effectExtent l="0" t="0" r="0" b="0"/>
            <wp:wrapNone/>
            <wp:docPr id="10" name="Рисунок 10" descr="https://avatars.mds.yandex.net/get-altay/1546239/2a0000016f3dbf2278d42ca287216d134834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546239/2a0000016f3dbf2278d42ca287216d134834/XX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7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01A" w:rsidRDefault="008E201A" w:rsidP="00330CCF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8E201A" w:rsidRDefault="008E201A" w:rsidP="00330CCF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8E201A" w:rsidRDefault="008E201A" w:rsidP="00330CCF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330CCF" w:rsidRDefault="000F56FD" w:rsidP="009234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56FD">
        <w:rPr>
          <w:rFonts w:ascii="Arial" w:eastAsia="Times New Roman" w:hAnsi="Arial" w:cs="Arial"/>
          <w:b/>
          <w:bCs/>
          <w:i/>
          <w:noProof/>
          <w:color w:val="33333C" w:themeColor="text2" w:themeShade="BF"/>
          <w:sz w:val="32"/>
          <w:szCs w:val="32"/>
        </w:rPr>
        <w:lastRenderedPageBreak/>
        <w:pict>
          <v:shape id="_x0000_s1069" type="#_x0000_t136" style="position:absolute;left:0;text-align:left;margin-left:710.2pt;margin-top:91.1pt;width:45.2pt;height:14.25pt;z-index:251673088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  <w:r w:rsidRPr="000F56FD"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  <w:pict>
          <v:shape id="_x0000_i1031" type="#_x0000_t136" style="width:517.4pt;height:76.2pt" fillcolor="red" strokecolor="white [3212]" strokeweight="1.5pt">
            <v:shadow on="t" color="#900"/>
            <v:textpath style="font-family:&quot;Impact&quot;;font-size:20pt;v-text-kern:t" trim="t" fitpath="t" string="Муниципальная программа&#10; &quot;Повышение энергоэффективности и энергосбережения &#10;в Ртищевском муниципальном "/>
          </v:shape>
        </w:pict>
      </w:r>
    </w:p>
    <w:tbl>
      <w:tblPr>
        <w:tblpPr w:leftFromText="180" w:rightFromText="180" w:vertAnchor="text" w:horzAnchor="margin" w:tblpXSpec="center" w:tblpY="182"/>
        <w:tblW w:w="15278" w:type="dxa"/>
        <w:jc w:val="center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7905"/>
        <w:gridCol w:w="1275"/>
        <w:gridCol w:w="1275"/>
        <w:gridCol w:w="1419"/>
        <w:gridCol w:w="1703"/>
        <w:gridCol w:w="1701"/>
      </w:tblGrid>
      <w:tr w:rsidR="00330CCF" w:rsidRPr="009234F2" w:rsidTr="00873590">
        <w:trPr>
          <w:trHeight w:val="368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330CCF" w:rsidRPr="009234F2" w:rsidRDefault="00330CCF" w:rsidP="00C56936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2019 отчет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2020 оценка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330CCF" w:rsidRPr="009234F2" w:rsidRDefault="00330CCF" w:rsidP="00873590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 xml:space="preserve">2021 </w:t>
            </w:r>
            <w:r w:rsidR="00873590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бюджет</w:t>
            </w:r>
          </w:p>
        </w:tc>
        <w:tc>
          <w:tcPr>
            <w:tcW w:w="1703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2022 прогноз</w:t>
            </w:r>
          </w:p>
        </w:tc>
        <w:tc>
          <w:tcPr>
            <w:tcW w:w="1701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2023 прогноз</w:t>
            </w:r>
          </w:p>
        </w:tc>
      </w:tr>
      <w:tr w:rsidR="00330CCF" w:rsidRPr="009234F2" w:rsidTr="00873590">
        <w:trPr>
          <w:trHeight w:val="589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330CCF" w:rsidRPr="009234F2" w:rsidRDefault="00330CCF" w:rsidP="00C56936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Повышение энергоэффективности и энергосбережения в Ртищевском муниципальном районе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0CCF" w:rsidRPr="009234F2" w:rsidRDefault="00AF0808" w:rsidP="00C56936">
            <w:pPr>
              <w:jc w:val="center"/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0CCF" w:rsidRPr="009234F2" w:rsidRDefault="000E5665" w:rsidP="009234F2">
            <w:pPr>
              <w:jc w:val="right"/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3749,7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right"/>
              <w:rPr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color w:val="113285" w:themeColor="accent4" w:themeShade="80"/>
                <w:sz w:val="28"/>
                <w:szCs w:val="28"/>
              </w:rPr>
              <w:t>1600,0</w:t>
            </w:r>
          </w:p>
        </w:tc>
        <w:tc>
          <w:tcPr>
            <w:tcW w:w="1703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right"/>
              <w:rPr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color w:val="113285" w:themeColor="accent4" w:themeShade="80"/>
                <w:sz w:val="28"/>
                <w:szCs w:val="28"/>
              </w:rPr>
              <w:t>0</w:t>
            </w:r>
            <w:r w:rsidR="00C56936" w:rsidRPr="009234F2">
              <w:rPr>
                <w:color w:val="113285" w:themeColor="accent4" w:themeShade="80"/>
                <w:sz w:val="28"/>
                <w:szCs w:val="28"/>
              </w:rPr>
              <w:t>,0</w:t>
            </w:r>
          </w:p>
        </w:tc>
        <w:tc>
          <w:tcPr>
            <w:tcW w:w="1701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right"/>
              <w:rPr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color w:val="113285" w:themeColor="accent4" w:themeShade="80"/>
                <w:sz w:val="28"/>
                <w:szCs w:val="28"/>
              </w:rPr>
              <w:t>2850,0</w:t>
            </w:r>
          </w:p>
        </w:tc>
      </w:tr>
    </w:tbl>
    <w:p w:rsidR="00C56936" w:rsidRDefault="00C56936" w:rsidP="00C56936">
      <w:pPr>
        <w:snapToGrid w:val="0"/>
        <w:jc w:val="center"/>
        <w:rPr>
          <w:sz w:val="36"/>
          <w:szCs w:val="36"/>
          <w:u w:val="single"/>
        </w:rPr>
      </w:pPr>
    </w:p>
    <w:p w:rsidR="00330CCF" w:rsidRPr="009234F2" w:rsidRDefault="00330CCF" w:rsidP="00C56936">
      <w:pPr>
        <w:snapToGrid w:val="0"/>
        <w:jc w:val="center"/>
        <w:rPr>
          <w:b/>
          <w:color w:val="113285" w:themeColor="accent4" w:themeShade="80"/>
          <w:sz w:val="32"/>
          <w:szCs w:val="32"/>
        </w:rPr>
      </w:pPr>
      <w:r w:rsidRPr="009234F2">
        <w:rPr>
          <w:b/>
          <w:color w:val="113285" w:themeColor="accent4" w:themeShade="80"/>
          <w:sz w:val="32"/>
          <w:szCs w:val="32"/>
        </w:rPr>
        <w:t>Цели муниципальной программы</w:t>
      </w:r>
    </w:p>
    <w:p w:rsidR="00330CCF" w:rsidRPr="009234F2" w:rsidRDefault="00330CCF" w:rsidP="009234F2">
      <w:pPr>
        <w:pStyle w:val="a9"/>
        <w:numPr>
          <w:ilvl w:val="0"/>
          <w:numId w:val="21"/>
        </w:numPr>
        <w:rPr>
          <w:color w:val="113285" w:themeColor="accent4" w:themeShade="80"/>
          <w:sz w:val="28"/>
          <w:szCs w:val="28"/>
        </w:rPr>
      </w:pPr>
      <w:r w:rsidRPr="009234F2">
        <w:rPr>
          <w:color w:val="113285" w:themeColor="accent4" w:themeShade="80"/>
          <w:sz w:val="28"/>
          <w:szCs w:val="28"/>
        </w:rPr>
        <w:t>Ускорение перехода работы коммунального комплекса и объектов бюджетной сферы на энергосберегающие технологические процессы, повышение надежности топливо- и энергообеспечения, снижение потребления энергоресурсов за счет энергосбережения в среднем на 3-5% ежегодно, улучшение социально-бытовых условий жизни населения, закрытие нерентабельных котельных</w:t>
      </w:r>
      <w:r w:rsidR="00EB43BC">
        <w:rPr>
          <w:color w:val="113285" w:themeColor="accent4" w:themeShade="80"/>
          <w:sz w:val="28"/>
          <w:szCs w:val="28"/>
        </w:rPr>
        <w:t>.</w:t>
      </w:r>
    </w:p>
    <w:p w:rsidR="00C56936" w:rsidRDefault="00C56936" w:rsidP="00330CCF">
      <w:pPr>
        <w:jc w:val="center"/>
        <w:outlineLvl w:val="1"/>
        <w:rPr>
          <w:b/>
          <w:sz w:val="24"/>
          <w:szCs w:val="24"/>
        </w:rPr>
      </w:pPr>
    </w:p>
    <w:p w:rsidR="00C56936" w:rsidRDefault="00C56936" w:rsidP="00330CCF">
      <w:pPr>
        <w:jc w:val="center"/>
        <w:outlineLvl w:val="1"/>
        <w:rPr>
          <w:b/>
          <w:sz w:val="24"/>
          <w:szCs w:val="24"/>
        </w:rPr>
      </w:pPr>
    </w:p>
    <w:p w:rsidR="009234F2" w:rsidRDefault="009234F2" w:rsidP="00330CCF">
      <w:pPr>
        <w:jc w:val="center"/>
        <w:outlineLvl w:val="1"/>
        <w:rPr>
          <w:b/>
          <w:sz w:val="24"/>
          <w:szCs w:val="24"/>
        </w:rPr>
      </w:pPr>
    </w:p>
    <w:p w:rsidR="009234F2" w:rsidRDefault="009234F2" w:rsidP="00330CCF">
      <w:pPr>
        <w:jc w:val="center"/>
        <w:outlineLvl w:val="1"/>
        <w:rPr>
          <w:b/>
          <w:sz w:val="24"/>
          <w:szCs w:val="24"/>
        </w:rPr>
      </w:pPr>
    </w:p>
    <w:p w:rsidR="009234F2" w:rsidRDefault="009234F2" w:rsidP="00330CCF">
      <w:pPr>
        <w:jc w:val="center"/>
        <w:outlineLvl w:val="1"/>
        <w:rPr>
          <w:b/>
          <w:sz w:val="24"/>
          <w:szCs w:val="24"/>
        </w:rPr>
      </w:pPr>
    </w:p>
    <w:p w:rsidR="00C56936" w:rsidRDefault="00C56936" w:rsidP="00330CCF">
      <w:pPr>
        <w:jc w:val="center"/>
        <w:outlineLvl w:val="1"/>
        <w:rPr>
          <w:b/>
          <w:sz w:val="24"/>
          <w:szCs w:val="24"/>
        </w:rPr>
      </w:pPr>
    </w:p>
    <w:p w:rsidR="00330CCF" w:rsidRPr="009234F2" w:rsidRDefault="00330CCF" w:rsidP="00330CCF">
      <w:pPr>
        <w:jc w:val="center"/>
        <w:outlineLvl w:val="1"/>
        <w:rPr>
          <w:b/>
          <w:color w:val="FF0000"/>
          <w:sz w:val="32"/>
          <w:szCs w:val="32"/>
        </w:rPr>
      </w:pPr>
      <w:r w:rsidRPr="009234F2">
        <w:rPr>
          <w:b/>
          <w:color w:val="FF0000"/>
          <w:sz w:val="32"/>
          <w:szCs w:val="32"/>
        </w:rPr>
        <w:lastRenderedPageBreak/>
        <w:t>Сведения о целевых показателях (индикаторах) муниципальной программы</w:t>
      </w:r>
    </w:p>
    <w:p w:rsidR="00330CCF" w:rsidRPr="009234F2" w:rsidRDefault="00330CCF" w:rsidP="00330CCF">
      <w:pPr>
        <w:jc w:val="center"/>
        <w:outlineLvl w:val="1"/>
        <w:rPr>
          <w:b/>
          <w:color w:val="FF0000"/>
          <w:sz w:val="32"/>
          <w:szCs w:val="32"/>
        </w:rPr>
      </w:pPr>
      <w:r w:rsidRPr="009234F2">
        <w:rPr>
          <w:b/>
          <w:color w:val="FF0000"/>
          <w:sz w:val="32"/>
          <w:szCs w:val="32"/>
        </w:rPr>
        <w:t>«Повышение энергоэффективности и энергосбережения в Ртищевском муницип</w:t>
      </w:r>
      <w:r w:rsidR="00AF0808" w:rsidRPr="009234F2">
        <w:rPr>
          <w:b/>
          <w:color w:val="FF0000"/>
          <w:sz w:val="32"/>
          <w:szCs w:val="32"/>
        </w:rPr>
        <w:t>альном районе</w:t>
      </w:r>
      <w:r w:rsidRPr="009234F2">
        <w:rPr>
          <w:b/>
          <w:color w:val="FF0000"/>
          <w:sz w:val="32"/>
          <w:szCs w:val="32"/>
        </w:rPr>
        <w:t>»</w:t>
      </w:r>
    </w:p>
    <w:tbl>
      <w:tblPr>
        <w:tblW w:w="1582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9"/>
        <w:gridCol w:w="7951"/>
        <w:gridCol w:w="992"/>
        <w:gridCol w:w="1134"/>
        <w:gridCol w:w="127"/>
        <w:gridCol w:w="1058"/>
        <w:gridCol w:w="1231"/>
        <w:gridCol w:w="1231"/>
        <w:gridCol w:w="1258"/>
      </w:tblGrid>
      <w:tr w:rsidR="00330CCF" w:rsidRPr="009234F2" w:rsidTr="000B03EF">
        <w:trPr>
          <w:trHeight w:val="515"/>
        </w:trPr>
        <w:tc>
          <w:tcPr>
            <w:tcW w:w="839" w:type="dxa"/>
            <w:vMerge w:val="restart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№ п/п</w:t>
            </w:r>
          </w:p>
        </w:tc>
        <w:tc>
          <w:tcPr>
            <w:tcW w:w="7951" w:type="dxa"/>
            <w:vMerge w:val="restart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Наименование программы, 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 xml:space="preserve">Ед. </w:t>
            </w:r>
          </w:p>
          <w:p w:rsidR="00330CCF" w:rsidRPr="009234F2" w:rsidRDefault="00330CCF" w:rsidP="00280A21">
            <w:pPr>
              <w:suppressLineNumbers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изм.</w:t>
            </w:r>
          </w:p>
        </w:tc>
        <w:tc>
          <w:tcPr>
            <w:tcW w:w="6039" w:type="dxa"/>
            <w:gridSpan w:val="6"/>
            <w:shd w:val="clear" w:color="auto" w:fill="auto"/>
            <w:vAlign w:val="center"/>
          </w:tcPr>
          <w:p w:rsidR="00330CCF" w:rsidRPr="009234F2" w:rsidRDefault="00330CCF" w:rsidP="00280A21">
            <w:pPr>
              <w:widowControl w:val="0"/>
              <w:suppressLineNumbers/>
              <w:suppressAutoHyphens/>
              <w:spacing w:before="120" w:after="120" w:line="200" w:lineRule="atLeast"/>
              <w:jc w:val="center"/>
              <w:rPr>
                <w:rFonts w:eastAsia="SimSun" w:cs="Tahoma"/>
                <w:iCs/>
                <w:color w:val="113285" w:themeColor="accent4" w:themeShade="80"/>
                <w:kern w:val="1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Значение показателей</w:t>
            </w:r>
          </w:p>
        </w:tc>
      </w:tr>
      <w:tr w:rsidR="00330CCF" w:rsidRPr="009234F2" w:rsidTr="000B03EF">
        <w:trPr>
          <w:trHeight w:val="530"/>
        </w:trPr>
        <w:tc>
          <w:tcPr>
            <w:tcW w:w="839" w:type="dxa"/>
            <w:vMerge/>
            <w:shd w:val="clear" w:color="auto" w:fill="auto"/>
            <w:vAlign w:val="center"/>
          </w:tcPr>
          <w:p w:rsidR="00330CCF" w:rsidRPr="009234F2" w:rsidRDefault="00330CCF" w:rsidP="00280A21">
            <w:pPr>
              <w:widowControl w:val="0"/>
              <w:suppressLineNumbers/>
              <w:suppressAutoHyphens/>
              <w:spacing w:before="120" w:after="120" w:line="200" w:lineRule="atLeast"/>
              <w:jc w:val="center"/>
              <w:rPr>
                <w:rFonts w:eastAsia="SimSun" w:cs="Tahoma"/>
                <w:iCs/>
                <w:color w:val="113285" w:themeColor="accent4" w:themeShade="80"/>
                <w:kern w:val="1"/>
                <w:sz w:val="24"/>
                <w:szCs w:val="24"/>
              </w:rPr>
            </w:pPr>
          </w:p>
        </w:tc>
        <w:tc>
          <w:tcPr>
            <w:tcW w:w="7951" w:type="dxa"/>
            <w:vMerge/>
            <w:shd w:val="clear" w:color="auto" w:fill="auto"/>
            <w:vAlign w:val="center"/>
          </w:tcPr>
          <w:p w:rsidR="00330CCF" w:rsidRPr="009234F2" w:rsidRDefault="00330CCF" w:rsidP="00280A21">
            <w:pPr>
              <w:widowControl w:val="0"/>
              <w:suppressLineNumbers/>
              <w:suppressAutoHyphens/>
              <w:spacing w:before="120" w:after="120" w:line="200" w:lineRule="atLeast"/>
              <w:jc w:val="center"/>
              <w:rPr>
                <w:rFonts w:eastAsia="SimSun" w:cs="Tahoma"/>
                <w:iCs/>
                <w:color w:val="113285" w:themeColor="accent4" w:themeShade="80"/>
                <w:kern w:val="1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30CCF" w:rsidRPr="009234F2" w:rsidRDefault="00330CCF" w:rsidP="00280A21">
            <w:pPr>
              <w:widowControl w:val="0"/>
              <w:suppressLineNumbers/>
              <w:suppressAutoHyphens/>
              <w:spacing w:before="120" w:after="120" w:line="200" w:lineRule="atLeast"/>
              <w:jc w:val="center"/>
              <w:rPr>
                <w:rFonts w:eastAsia="SimSun" w:cs="Tahoma"/>
                <w:iCs/>
                <w:color w:val="113285" w:themeColor="accent4" w:themeShade="80"/>
                <w:kern w:val="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30CCF" w:rsidRPr="009234F2" w:rsidRDefault="00C56936" w:rsidP="00280A21">
            <w:pPr>
              <w:suppressLineNumbers/>
              <w:spacing w:before="120" w:after="120"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2019 отчет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 w:rsidR="00330CCF" w:rsidRPr="009234F2" w:rsidRDefault="00C56936" w:rsidP="00280A21">
            <w:pPr>
              <w:suppressLineNumbers/>
              <w:spacing w:before="120" w:after="120"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2020 оценка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330CCF" w:rsidRPr="009234F2" w:rsidRDefault="00C56936" w:rsidP="00280A21">
            <w:pPr>
              <w:suppressLineNumbers/>
              <w:spacing w:before="120" w:after="120"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2021 прогноз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330CCF" w:rsidRPr="009234F2" w:rsidRDefault="00C56936" w:rsidP="00280A21">
            <w:pPr>
              <w:suppressLineNumbers/>
              <w:spacing w:before="120" w:after="120"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2022 прогноз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30CCF" w:rsidRPr="009234F2" w:rsidRDefault="00C56936" w:rsidP="00280A21">
            <w:pPr>
              <w:suppressLineNumbers/>
              <w:spacing w:before="120" w:after="120"/>
              <w:jc w:val="center"/>
              <w:rPr>
                <w:bCs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Cs/>
                <w:iCs/>
                <w:color w:val="113285" w:themeColor="accent4" w:themeShade="80"/>
                <w:sz w:val="24"/>
                <w:szCs w:val="24"/>
              </w:rPr>
              <w:t>2023 прогноз</w:t>
            </w:r>
          </w:p>
        </w:tc>
      </w:tr>
      <w:tr w:rsidR="00330CCF" w:rsidRPr="009234F2" w:rsidTr="000B03EF">
        <w:trPr>
          <w:trHeight w:val="309"/>
        </w:trPr>
        <w:tc>
          <w:tcPr>
            <w:tcW w:w="839" w:type="dxa"/>
            <w:shd w:val="clear" w:color="auto" w:fill="auto"/>
            <w:vAlign w:val="bottom"/>
          </w:tcPr>
          <w:p w:rsidR="00330CCF" w:rsidRPr="009234F2" w:rsidRDefault="00330CCF" w:rsidP="00280A21">
            <w:pPr>
              <w:jc w:val="center"/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  <w:t>1</w:t>
            </w:r>
          </w:p>
        </w:tc>
        <w:tc>
          <w:tcPr>
            <w:tcW w:w="7951" w:type="dxa"/>
            <w:shd w:val="clear" w:color="auto" w:fill="auto"/>
            <w:vAlign w:val="bottom"/>
          </w:tcPr>
          <w:p w:rsidR="00330CCF" w:rsidRPr="009234F2" w:rsidRDefault="00330CCF" w:rsidP="00280A21">
            <w:pPr>
              <w:jc w:val="center"/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30CCF" w:rsidRPr="009234F2" w:rsidRDefault="00330CCF" w:rsidP="00280A21">
            <w:pPr>
              <w:jc w:val="center"/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30CCF" w:rsidRPr="009234F2" w:rsidRDefault="00330CCF" w:rsidP="00280A21">
            <w:pPr>
              <w:jc w:val="center"/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  <w:t>4</w:t>
            </w:r>
          </w:p>
        </w:tc>
        <w:tc>
          <w:tcPr>
            <w:tcW w:w="1185" w:type="dxa"/>
            <w:gridSpan w:val="2"/>
            <w:shd w:val="clear" w:color="auto" w:fill="auto"/>
            <w:vAlign w:val="bottom"/>
          </w:tcPr>
          <w:p w:rsidR="00330CCF" w:rsidRPr="009234F2" w:rsidRDefault="00330CCF" w:rsidP="00280A21">
            <w:pPr>
              <w:jc w:val="center"/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  <w:t>5</w:t>
            </w:r>
          </w:p>
        </w:tc>
        <w:tc>
          <w:tcPr>
            <w:tcW w:w="1231" w:type="dxa"/>
            <w:shd w:val="clear" w:color="auto" w:fill="auto"/>
            <w:vAlign w:val="bottom"/>
          </w:tcPr>
          <w:p w:rsidR="00330CCF" w:rsidRPr="009234F2" w:rsidRDefault="00330CCF" w:rsidP="00280A21">
            <w:pPr>
              <w:jc w:val="center"/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  <w:t>6</w:t>
            </w:r>
          </w:p>
        </w:tc>
        <w:tc>
          <w:tcPr>
            <w:tcW w:w="1231" w:type="dxa"/>
            <w:shd w:val="clear" w:color="auto" w:fill="auto"/>
            <w:vAlign w:val="bottom"/>
          </w:tcPr>
          <w:p w:rsidR="00330CCF" w:rsidRPr="009234F2" w:rsidRDefault="00330CCF" w:rsidP="00280A21">
            <w:pPr>
              <w:jc w:val="center"/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  <w:t>7</w:t>
            </w:r>
          </w:p>
        </w:tc>
        <w:tc>
          <w:tcPr>
            <w:tcW w:w="1258" w:type="dxa"/>
            <w:shd w:val="clear" w:color="auto" w:fill="auto"/>
            <w:vAlign w:val="bottom"/>
          </w:tcPr>
          <w:p w:rsidR="00330CCF" w:rsidRPr="009234F2" w:rsidRDefault="00330CCF" w:rsidP="00280A21">
            <w:pPr>
              <w:jc w:val="center"/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i/>
                <w:iCs/>
                <w:color w:val="113285" w:themeColor="accent4" w:themeShade="80"/>
                <w:sz w:val="24"/>
                <w:szCs w:val="24"/>
              </w:rPr>
              <w:t>8</w:t>
            </w:r>
          </w:p>
        </w:tc>
      </w:tr>
      <w:tr w:rsidR="00330CCF" w:rsidRPr="009234F2" w:rsidTr="000B03EF">
        <w:trPr>
          <w:trHeight w:val="373"/>
        </w:trPr>
        <w:tc>
          <w:tcPr>
            <w:tcW w:w="15821" w:type="dxa"/>
            <w:gridSpan w:val="9"/>
            <w:shd w:val="clear" w:color="auto" w:fill="auto"/>
          </w:tcPr>
          <w:p w:rsidR="00330CCF" w:rsidRPr="009234F2" w:rsidRDefault="00330CCF" w:rsidP="00280A21">
            <w:pPr>
              <w:widowControl w:val="0"/>
              <w:suppressLineNumbers/>
              <w:suppressAutoHyphens/>
              <w:spacing w:before="120" w:after="120" w:line="200" w:lineRule="atLeast"/>
              <w:jc w:val="center"/>
              <w:rPr>
                <w:rFonts w:eastAsia="SimSun" w:cs="Tahoma"/>
                <w:b/>
                <w:iCs/>
                <w:color w:val="113285" w:themeColor="accent4" w:themeShade="80"/>
                <w:kern w:val="1"/>
                <w:sz w:val="24"/>
                <w:szCs w:val="24"/>
              </w:rPr>
            </w:pPr>
            <w:r w:rsidRPr="009234F2">
              <w:rPr>
                <w:rFonts w:eastAsia="SimSun" w:cs="Tahoma"/>
                <w:b/>
                <w:iCs/>
                <w:color w:val="113285" w:themeColor="accent4" w:themeShade="80"/>
                <w:kern w:val="1"/>
                <w:sz w:val="24"/>
                <w:szCs w:val="24"/>
              </w:rPr>
              <w:t>Программа «Повышение энергоэффективности и энергосбережения в Ртищевск</w:t>
            </w:r>
            <w:r w:rsidR="00AF0808" w:rsidRPr="009234F2">
              <w:rPr>
                <w:rFonts w:eastAsia="SimSun" w:cs="Tahoma"/>
                <w:b/>
                <w:iCs/>
                <w:color w:val="113285" w:themeColor="accent4" w:themeShade="80"/>
                <w:kern w:val="1"/>
                <w:sz w:val="24"/>
                <w:szCs w:val="24"/>
              </w:rPr>
              <w:t>ом муниципальном районе</w:t>
            </w:r>
            <w:r w:rsidRPr="009234F2">
              <w:rPr>
                <w:rFonts w:eastAsia="SimSun" w:cs="Tahoma"/>
                <w:b/>
                <w:iCs/>
                <w:color w:val="113285" w:themeColor="accent4" w:themeShade="80"/>
                <w:kern w:val="1"/>
                <w:sz w:val="24"/>
                <w:szCs w:val="24"/>
              </w:rPr>
              <w:t>»</w:t>
            </w:r>
          </w:p>
        </w:tc>
      </w:tr>
      <w:tr w:rsidR="00330CCF" w:rsidRPr="009234F2" w:rsidTr="000B03EF">
        <w:trPr>
          <w:trHeight w:val="414"/>
        </w:trPr>
        <w:tc>
          <w:tcPr>
            <w:tcW w:w="15821" w:type="dxa"/>
            <w:gridSpan w:val="9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b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color w:val="113285" w:themeColor="accent4" w:themeShade="80"/>
                <w:sz w:val="24"/>
                <w:szCs w:val="24"/>
              </w:rPr>
              <w:t>Подпрограмма «Энергосбережение и повышение энергоэффективности систем коммунальной инфраструктуры»</w:t>
            </w:r>
          </w:p>
        </w:tc>
      </w:tr>
      <w:tr w:rsidR="00330CCF" w:rsidRPr="009234F2" w:rsidTr="000B03EF">
        <w:trPr>
          <w:trHeight w:val="600"/>
        </w:trPr>
        <w:tc>
          <w:tcPr>
            <w:tcW w:w="839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</w:t>
            </w:r>
          </w:p>
        </w:tc>
        <w:tc>
          <w:tcPr>
            <w:tcW w:w="7951" w:type="dxa"/>
            <w:shd w:val="clear" w:color="auto" w:fill="auto"/>
            <w:vAlign w:val="bottom"/>
          </w:tcPr>
          <w:p w:rsidR="00330CCF" w:rsidRPr="009234F2" w:rsidRDefault="00330CCF" w:rsidP="00280A21">
            <w:pPr>
              <w:suppressLineNumbers/>
              <w:spacing w:before="120" w:after="120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color w:val="113285" w:themeColor="accent4" w:themeShade="80"/>
                <w:sz w:val="24"/>
                <w:szCs w:val="24"/>
              </w:rPr>
              <w:t>Число квартир в МКД, переведенных  на индивидуальные источники отопления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Шт.</w:t>
            </w:r>
          </w:p>
        </w:tc>
        <w:tc>
          <w:tcPr>
            <w:tcW w:w="1261" w:type="dxa"/>
            <w:gridSpan w:val="2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19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0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0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19</w:t>
            </w:r>
          </w:p>
        </w:tc>
      </w:tr>
      <w:tr w:rsidR="00330CCF" w:rsidRPr="009234F2" w:rsidTr="000B03EF">
        <w:trPr>
          <w:trHeight w:val="641"/>
        </w:trPr>
        <w:tc>
          <w:tcPr>
            <w:tcW w:w="839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2</w:t>
            </w:r>
          </w:p>
        </w:tc>
        <w:tc>
          <w:tcPr>
            <w:tcW w:w="7951" w:type="dxa"/>
            <w:shd w:val="clear" w:color="auto" w:fill="auto"/>
            <w:vAlign w:val="bottom"/>
          </w:tcPr>
          <w:p w:rsidR="00330CCF" w:rsidRPr="009234F2" w:rsidRDefault="00330CCF" w:rsidP="00280A21">
            <w:pPr>
              <w:suppressLineNumbers/>
              <w:spacing w:before="120" w:after="120"/>
              <w:rPr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color w:val="113285" w:themeColor="accent4" w:themeShade="80"/>
                <w:sz w:val="24"/>
                <w:szCs w:val="24"/>
              </w:rPr>
              <w:t>Число котельных в отношении которых осуществлено техническое перевооружение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Шт.</w:t>
            </w:r>
          </w:p>
        </w:tc>
        <w:tc>
          <w:tcPr>
            <w:tcW w:w="1261" w:type="dxa"/>
            <w:gridSpan w:val="2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0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19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0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0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19</w:t>
            </w:r>
          </w:p>
        </w:tc>
      </w:tr>
      <w:tr w:rsidR="00330CCF" w:rsidRPr="009234F2" w:rsidTr="000B03EF">
        <w:trPr>
          <w:trHeight w:val="532"/>
        </w:trPr>
        <w:tc>
          <w:tcPr>
            <w:tcW w:w="15821" w:type="dxa"/>
            <w:gridSpan w:val="9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b/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b/>
                <w:color w:val="113285" w:themeColor="accent4" w:themeShade="80"/>
                <w:sz w:val="24"/>
                <w:szCs w:val="24"/>
              </w:rPr>
              <w:t>Подпрограмма «Энергосбережение и повышение энергоэффективности в организациях бюджетной сферы»</w:t>
            </w:r>
          </w:p>
        </w:tc>
      </w:tr>
      <w:tr w:rsidR="00330CCF" w:rsidRPr="009234F2" w:rsidTr="000B03EF">
        <w:trPr>
          <w:trHeight w:val="650"/>
        </w:trPr>
        <w:tc>
          <w:tcPr>
            <w:tcW w:w="839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</w:t>
            </w:r>
          </w:p>
        </w:tc>
        <w:tc>
          <w:tcPr>
            <w:tcW w:w="7951" w:type="dxa"/>
            <w:shd w:val="clear" w:color="auto" w:fill="auto"/>
            <w:vAlign w:val="bottom"/>
          </w:tcPr>
          <w:p w:rsidR="00330CCF" w:rsidRPr="009234F2" w:rsidRDefault="00330CCF" w:rsidP="00280A21">
            <w:pPr>
              <w:suppressLineNumbers/>
              <w:spacing w:before="120" w:after="120"/>
              <w:rPr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color w:val="113285" w:themeColor="accent4" w:themeShade="80"/>
                <w:sz w:val="24"/>
                <w:szCs w:val="24"/>
              </w:rPr>
              <w:t>- доля расходов бюджета муниципального образования на обеспечение энергетическими ресурсами бюджетных учреждений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%</w:t>
            </w:r>
          </w:p>
        </w:tc>
        <w:tc>
          <w:tcPr>
            <w:tcW w:w="1261" w:type="dxa"/>
            <w:gridSpan w:val="2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10,7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10,5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10,3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30CCF" w:rsidRPr="009234F2" w:rsidRDefault="00330CCF" w:rsidP="00280A21">
            <w:pPr>
              <w:suppressLineNumbers/>
              <w:spacing w:before="120" w:after="120"/>
              <w:jc w:val="center"/>
              <w:rPr>
                <w:iCs/>
                <w:color w:val="113285" w:themeColor="accent4" w:themeShade="80"/>
                <w:sz w:val="24"/>
                <w:szCs w:val="24"/>
              </w:rPr>
            </w:pPr>
            <w:r w:rsidRPr="009234F2">
              <w:rPr>
                <w:iCs/>
                <w:color w:val="113285" w:themeColor="accent4" w:themeShade="80"/>
                <w:sz w:val="24"/>
                <w:szCs w:val="24"/>
              </w:rPr>
              <w:t>10,0</w:t>
            </w:r>
          </w:p>
        </w:tc>
      </w:tr>
    </w:tbl>
    <w:p w:rsidR="00330CCF" w:rsidRDefault="009234F2" w:rsidP="00606980">
      <w:pPr>
        <w:rPr>
          <w:szCs w:val="2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5336540</wp:posOffset>
            </wp:positionH>
            <wp:positionV relativeFrom="paragraph">
              <wp:posOffset>227965</wp:posOffset>
            </wp:positionV>
            <wp:extent cx="2628900" cy="1753235"/>
            <wp:effectExtent l="0" t="0" r="0" b="0"/>
            <wp:wrapNone/>
            <wp:docPr id="14" name="Рисунок 14" descr="https://tagras-es.ru/upload/iblock/ffd/ffdb9710440164944fcda224b6be7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gras-es.ru/upload/iblock/ffd/ffdb9710440164944fcda224b6be7cd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224790</wp:posOffset>
            </wp:positionV>
            <wp:extent cx="2562225" cy="1713230"/>
            <wp:effectExtent l="0" t="0" r="0" b="0"/>
            <wp:wrapNone/>
            <wp:docPr id="13" name="Рисунок 13" descr="https://oboiman.ru/wp-content/uploads/1/0/2/1025edcb7495929a7126485b2f6d4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boiman.ru/wp-content/uploads/1/0/2/1025edcb7495929a7126485b2f6d409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936" w:rsidRDefault="00C56936" w:rsidP="00330CCF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C56936" w:rsidRDefault="00C56936" w:rsidP="00330CCF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C56936" w:rsidRDefault="00C56936" w:rsidP="00330CCF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C56936" w:rsidRDefault="00C56936" w:rsidP="00330CCF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9234F2" w:rsidRDefault="009234F2" w:rsidP="009234F2">
      <w:pPr>
        <w:jc w:val="center"/>
        <w:rPr>
          <w:rFonts w:ascii="Arial" w:eastAsia="Times New Roman" w:hAnsi="Arial" w:cs="Arial"/>
          <w:b/>
          <w:bCs/>
          <w:i/>
          <w:color w:val="33333C" w:themeColor="text2" w:themeShade="BF"/>
          <w:sz w:val="16"/>
          <w:szCs w:val="16"/>
        </w:rPr>
      </w:pPr>
    </w:p>
    <w:p w:rsidR="00330CCF" w:rsidRDefault="000F56FD" w:rsidP="009234F2">
      <w:pPr>
        <w:jc w:val="center"/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noProof/>
          <w:color w:val="33333C" w:themeColor="text2" w:themeShade="BF"/>
          <w:sz w:val="32"/>
          <w:szCs w:val="32"/>
        </w:rPr>
        <w:pict>
          <v:shape id="_x0000_s1070" type="#_x0000_t136" style="position:absolute;left:0;text-align:left;margin-left:716.9pt;margin-top:82.7pt;width:45.2pt;height:14.25pt;z-index:251674112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  <w:r w:rsidRPr="000F56FD"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  <w:pict>
          <v:shape id="_x0000_i1032" type="#_x0000_t136" style="width:697.4pt;height:56.95pt" fillcolor="red" strokecolor="white [3212]" strokeweight="1.5pt">
            <v:shadow on="t" color="#900"/>
            <v:textpath style="font-family:&quot;Impact&quot;;font-size:20pt;v-text-kern:t" trim="t" fitpath="t" string="Муниципальная программа&#10;&quot;Развитие транспортной системы в Ртищевском муниципальном районе&quot;&#10;"/>
          </v:shape>
        </w:pict>
      </w:r>
    </w:p>
    <w:tbl>
      <w:tblPr>
        <w:tblpPr w:leftFromText="180" w:rightFromText="180" w:vertAnchor="text" w:horzAnchor="margin" w:tblpXSpec="center" w:tblpY="182"/>
        <w:tblW w:w="15419" w:type="dxa"/>
        <w:jc w:val="center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7905"/>
        <w:gridCol w:w="1275"/>
        <w:gridCol w:w="1418"/>
        <w:gridCol w:w="1417"/>
        <w:gridCol w:w="1703"/>
        <w:gridCol w:w="1701"/>
      </w:tblGrid>
      <w:tr w:rsidR="00330CCF" w:rsidRPr="009234F2" w:rsidTr="00873590">
        <w:trPr>
          <w:trHeight w:val="368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330CCF" w:rsidRPr="009234F2" w:rsidRDefault="00330CCF" w:rsidP="00C56936">
            <w:pPr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2019 отчет</w:t>
            </w:r>
          </w:p>
        </w:tc>
        <w:tc>
          <w:tcPr>
            <w:tcW w:w="1418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2020 оценка</w:t>
            </w:r>
          </w:p>
        </w:tc>
        <w:tc>
          <w:tcPr>
            <w:tcW w:w="1417" w:type="dxa"/>
            <w:shd w:val="clear" w:color="auto" w:fill="CEFEFC"/>
            <w:vAlign w:val="center"/>
          </w:tcPr>
          <w:p w:rsidR="00330CCF" w:rsidRPr="009234F2" w:rsidRDefault="00330CCF" w:rsidP="00873590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 xml:space="preserve">2021 </w:t>
            </w:r>
            <w:r w:rsidR="00873590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бюджет</w:t>
            </w:r>
          </w:p>
        </w:tc>
        <w:tc>
          <w:tcPr>
            <w:tcW w:w="1703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2022 прогноз</w:t>
            </w:r>
          </w:p>
        </w:tc>
        <w:tc>
          <w:tcPr>
            <w:tcW w:w="1701" w:type="dxa"/>
            <w:shd w:val="clear" w:color="auto" w:fill="CEFEFC"/>
            <w:vAlign w:val="center"/>
          </w:tcPr>
          <w:p w:rsidR="00330CCF" w:rsidRPr="009234F2" w:rsidRDefault="00330CCF" w:rsidP="009234F2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2023 прогноз</w:t>
            </w:r>
          </w:p>
        </w:tc>
      </w:tr>
      <w:tr w:rsidR="00330CCF" w:rsidRPr="009234F2" w:rsidTr="00873590">
        <w:trPr>
          <w:trHeight w:val="589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330CCF" w:rsidRPr="009234F2" w:rsidRDefault="00330CCF" w:rsidP="00C56936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</w:rPr>
              <w:t>Развитие транспортной системы в Ртищевском муниципальном районе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0CCF" w:rsidRPr="009234F2" w:rsidRDefault="00987E7A" w:rsidP="00C56936">
            <w:pPr>
              <w:jc w:val="right"/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  <w:t>36010,9</w:t>
            </w:r>
          </w:p>
        </w:tc>
        <w:tc>
          <w:tcPr>
            <w:tcW w:w="1418" w:type="dxa"/>
            <w:shd w:val="clear" w:color="auto" w:fill="CEFEFC"/>
            <w:vAlign w:val="center"/>
          </w:tcPr>
          <w:p w:rsidR="00330CCF" w:rsidRPr="009234F2" w:rsidRDefault="000E5665" w:rsidP="00C56936">
            <w:pPr>
              <w:jc w:val="right"/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  <w:t>175849,7</w:t>
            </w:r>
          </w:p>
        </w:tc>
        <w:tc>
          <w:tcPr>
            <w:tcW w:w="1417" w:type="dxa"/>
            <w:shd w:val="clear" w:color="auto" w:fill="CEFEFC"/>
            <w:vAlign w:val="center"/>
          </w:tcPr>
          <w:p w:rsidR="00330CCF" w:rsidRPr="009234F2" w:rsidRDefault="00330CCF" w:rsidP="00C56936">
            <w:pPr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  <w:t>50182,6</w:t>
            </w:r>
          </w:p>
        </w:tc>
        <w:tc>
          <w:tcPr>
            <w:tcW w:w="1703" w:type="dxa"/>
            <w:shd w:val="clear" w:color="auto" w:fill="CEFEFC"/>
            <w:vAlign w:val="center"/>
          </w:tcPr>
          <w:p w:rsidR="00330CCF" w:rsidRPr="009234F2" w:rsidRDefault="00330CCF" w:rsidP="00C56936">
            <w:pPr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  <w:t>54359,3</w:t>
            </w:r>
          </w:p>
        </w:tc>
        <w:tc>
          <w:tcPr>
            <w:tcW w:w="1701" w:type="dxa"/>
            <w:shd w:val="clear" w:color="auto" w:fill="CEFEFC"/>
            <w:vAlign w:val="center"/>
          </w:tcPr>
          <w:p w:rsidR="00330CCF" w:rsidRPr="009234F2" w:rsidRDefault="00330CCF" w:rsidP="00C56936">
            <w:pPr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</w:pPr>
            <w:r w:rsidRPr="009234F2">
              <w:rPr>
                <w:rFonts w:ascii="Times New Roman" w:hAnsi="Times New Roman" w:cs="Times New Roman"/>
                <w:color w:val="113285" w:themeColor="accent4" w:themeShade="80"/>
                <w:sz w:val="28"/>
                <w:szCs w:val="28"/>
              </w:rPr>
              <w:t>49499,8</w:t>
            </w:r>
          </w:p>
        </w:tc>
      </w:tr>
    </w:tbl>
    <w:p w:rsidR="00740454" w:rsidRDefault="00740454" w:rsidP="00330CCF">
      <w:pPr>
        <w:rPr>
          <w:rFonts w:ascii="Times New Roman" w:hAnsi="Times New Roman" w:cs="Times New Roman"/>
          <w:sz w:val="26"/>
          <w:szCs w:val="26"/>
        </w:rPr>
      </w:pPr>
    </w:p>
    <w:p w:rsidR="00C56936" w:rsidRPr="009234F2" w:rsidRDefault="00C56936" w:rsidP="00C56936">
      <w:pPr>
        <w:jc w:val="center"/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</w:pPr>
      <w:r w:rsidRPr="009234F2"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  <w:t>Цель</w:t>
      </w:r>
      <w:r w:rsidR="00740454" w:rsidRPr="009234F2">
        <w:rPr>
          <w:rFonts w:ascii="Times New Roman" w:hAnsi="Times New Roman" w:cs="Times New Roman"/>
          <w:b/>
          <w:color w:val="113285" w:themeColor="accent4" w:themeShade="80"/>
          <w:sz w:val="32"/>
          <w:szCs w:val="32"/>
        </w:rPr>
        <w:t xml:space="preserve"> программы</w:t>
      </w:r>
    </w:p>
    <w:p w:rsidR="00330CCF" w:rsidRPr="009234F2" w:rsidRDefault="00EB43BC" w:rsidP="009234F2">
      <w:pPr>
        <w:pStyle w:val="a9"/>
        <w:numPr>
          <w:ilvl w:val="0"/>
          <w:numId w:val="21"/>
        </w:numPr>
        <w:rPr>
          <w:rFonts w:ascii="Times New Roman" w:hAnsi="Times New Roman" w:cs="Times New Roman"/>
          <w:color w:val="113285" w:themeColor="accent4" w:themeShade="80"/>
          <w:sz w:val="28"/>
          <w:szCs w:val="28"/>
        </w:rPr>
      </w:pPr>
      <w:r>
        <w:rPr>
          <w:rFonts w:ascii="Times New Roman" w:hAnsi="Times New Roman" w:cs="Times New Roman"/>
          <w:color w:val="113285" w:themeColor="accent4" w:themeShade="80"/>
          <w:sz w:val="28"/>
          <w:szCs w:val="28"/>
        </w:rPr>
        <w:t>Р</w:t>
      </w:r>
      <w:r w:rsidR="00740454" w:rsidRPr="009234F2">
        <w:rPr>
          <w:rFonts w:ascii="Times New Roman" w:hAnsi="Times New Roman" w:cs="Times New Roman"/>
          <w:color w:val="113285" w:themeColor="accent4" w:themeShade="80"/>
          <w:sz w:val="28"/>
          <w:szCs w:val="28"/>
        </w:rPr>
        <w:t>азвитие современной и эффективной автомобильно-дорожной инфраструктуры</w:t>
      </w:r>
      <w:r>
        <w:rPr>
          <w:rFonts w:ascii="Times New Roman" w:hAnsi="Times New Roman" w:cs="Times New Roman"/>
          <w:color w:val="113285" w:themeColor="accent4" w:themeShade="80"/>
          <w:sz w:val="28"/>
          <w:szCs w:val="28"/>
        </w:rPr>
        <w:t>.</w:t>
      </w:r>
    </w:p>
    <w:p w:rsidR="00740454" w:rsidRPr="00CA0DAF" w:rsidRDefault="00740454" w:rsidP="00740454">
      <w:pPr>
        <w:pStyle w:val="ConsPlusNonformat"/>
        <w:widowControl/>
        <w:ind w:firstLine="550"/>
        <w:jc w:val="center"/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</w:pPr>
      <w:r w:rsidRPr="00CA0DAF"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  <w:t xml:space="preserve">Сведения </w:t>
      </w:r>
    </w:p>
    <w:p w:rsidR="00740454" w:rsidRPr="00CA0DAF" w:rsidRDefault="00740454" w:rsidP="00740454">
      <w:pPr>
        <w:pStyle w:val="ConsPlusNonformat"/>
        <w:widowControl/>
        <w:ind w:firstLine="550"/>
        <w:jc w:val="center"/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</w:pPr>
      <w:r w:rsidRPr="00CA0DAF"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  <w:t>о целевых показателях (индикаторах) муниципальной программы</w:t>
      </w:r>
    </w:p>
    <w:p w:rsidR="00740454" w:rsidRPr="00CA0DAF" w:rsidRDefault="00740454" w:rsidP="00740454">
      <w:pPr>
        <w:pStyle w:val="ConsPlusNonformat"/>
        <w:widowControl/>
        <w:ind w:firstLine="55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CA0DAF">
        <w:rPr>
          <w:rFonts w:asciiTheme="minorHAnsi" w:hAnsiTheme="minorHAnsi" w:cstheme="minorHAnsi"/>
          <w:b/>
          <w:color w:val="FF0000"/>
          <w:sz w:val="32"/>
          <w:szCs w:val="32"/>
        </w:rPr>
        <w:t>«Развитие транспортной системы в Ртищевском муници</w:t>
      </w:r>
      <w:r w:rsidR="00AF0808" w:rsidRPr="00CA0DAF">
        <w:rPr>
          <w:rFonts w:asciiTheme="minorHAnsi" w:hAnsiTheme="minorHAnsi" w:cstheme="minorHAnsi"/>
          <w:b/>
          <w:color w:val="FF0000"/>
          <w:sz w:val="32"/>
          <w:szCs w:val="32"/>
        </w:rPr>
        <w:t>пальном районе</w:t>
      </w:r>
      <w:r w:rsidRPr="00CA0DAF">
        <w:rPr>
          <w:rFonts w:asciiTheme="minorHAnsi" w:hAnsiTheme="minorHAnsi" w:cstheme="minorHAnsi"/>
          <w:b/>
          <w:color w:val="FF0000"/>
          <w:sz w:val="32"/>
          <w:szCs w:val="32"/>
        </w:rPr>
        <w:t>»</w:t>
      </w:r>
    </w:p>
    <w:tbl>
      <w:tblPr>
        <w:tblpPr w:leftFromText="180" w:rightFromText="180" w:vertAnchor="text" w:horzAnchor="margin" w:tblpXSpec="center" w:tblpY="109"/>
        <w:tblW w:w="14963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10"/>
        <w:gridCol w:w="67"/>
        <w:gridCol w:w="6381"/>
        <w:gridCol w:w="768"/>
        <w:gridCol w:w="74"/>
        <w:gridCol w:w="1140"/>
        <w:gridCol w:w="49"/>
        <w:gridCol w:w="1085"/>
        <w:gridCol w:w="1122"/>
        <w:gridCol w:w="13"/>
        <w:gridCol w:w="1670"/>
        <w:gridCol w:w="34"/>
        <w:gridCol w:w="1807"/>
        <w:gridCol w:w="34"/>
        <w:gridCol w:w="9"/>
      </w:tblGrid>
      <w:tr w:rsidR="00AF0808" w:rsidRPr="00EB43BC" w:rsidTr="000B03EF">
        <w:trPr>
          <w:gridAfter w:val="1"/>
          <w:wAfter w:w="9" w:type="dxa"/>
          <w:cantSplit/>
          <w:trHeight w:val="240"/>
        </w:trPr>
        <w:tc>
          <w:tcPr>
            <w:tcW w:w="7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val="en-US" w:eastAsia="en-US"/>
              </w:rPr>
              <w:t>№</w:t>
            </w:r>
          </w:p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highlight w:val="yellow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638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Наименование программы, наименование показателя</w:t>
            </w:r>
          </w:p>
        </w:tc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702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highlight w:val="yellow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Значение показателей*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694"/>
        </w:trPr>
        <w:tc>
          <w:tcPr>
            <w:tcW w:w="7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  <w:highlight w:val="yellow"/>
              </w:rPr>
            </w:pPr>
          </w:p>
        </w:tc>
        <w:tc>
          <w:tcPr>
            <w:tcW w:w="638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  <w:tc>
          <w:tcPr>
            <w:tcW w:w="7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C56936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2019 отчет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C56936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2020 оценка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C56936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2021 прогноз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2022</w:t>
            </w:r>
          </w:p>
          <w:p w:rsidR="00C56936" w:rsidRPr="00EB43BC" w:rsidRDefault="00C56936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прогноз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color w:val="113285" w:themeColor="accent4" w:themeShade="80"/>
                <w:sz w:val="22"/>
                <w:szCs w:val="22"/>
              </w:rPr>
              <w:t>2023</w:t>
            </w:r>
            <w:r w:rsidR="00C56936" w:rsidRPr="00EB43BC">
              <w:rPr>
                <w:color w:val="113285" w:themeColor="accent4" w:themeShade="80"/>
                <w:sz w:val="22"/>
                <w:szCs w:val="22"/>
              </w:rPr>
              <w:t xml:space="preserve"> прогноз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254"/>
        </w:trPr>
        <w:tc>
          <w:tcPr>
            <w:tcW w:w="77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8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360"/>
        </w:trPr>
        <w:tc>
          <w:tcPr>
            <w:tcW w:w="1495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Муниципальная программа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240"/>
        </w:trPr>
        <w:tc>
          <w:tcPr>
            <w:tcW w:w="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Количество лиц, погибших в результате до</w:t>
            </w:r>
            <w:r w:rsidR="008B518E"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рожно-транспортных происшествий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proofErr w:type="gramStart"/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чело-век</w:t>
            </w:r>
            <w:proofErr w:type="gramEnd"/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9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240"/>
        </w:trPr>
        <w:tc>
          <w:tcPr>
            <w:tcW w:w="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Тяжесть последствий (число лиц, погибших в дорожно-транспортных прои</w:t>
            </w:r>
            <w:r w:rsidR="008B518E"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сшествиях, на 100 пострадавших)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15,0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15,0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15,0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15,0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14,8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1204"/>
        </w:trPr>
        <w:tc>
          <w:tcPr>
            <w:tcW w:w="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6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both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Доля протяженности автомобильных дорог общего пользования местного значения, содержание которых осуществляется круглогодично, в общей протяженности автомоб</w:t>
            </w:r>
            <w:r w:rsidR="008B518E" w:rsidRPr="00EB43BC">
              <w:rPr>
                <w:color w:val="113285" w:themeColor="accent4" w:themeShade="80"/>
              </w:rPr>
              <w:t>ильных дорог местного значения;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240"/>
        </w:trPr>
        <w:tc>
          <w:tcPr>
            <w:tcW w:w="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6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both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Количество пассажиров перевезенных транспортом общего пользования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т. пасс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1080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1080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1090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1100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1110</w:t>
            </w:r>
          </w:p>
        </w:tc>
      </w:tr>
      <w:tr w:rsidR="00740454" w:rsidRPr="00EB43BC" w:rsidTr="000B03EF">
        <w:trPr>
          <w:gridAfter w:val="1"/>
          <w:wAfter w:w="9" w:type="dxa"/>
          <w:cantSplit/>
          <w:trHeight w:val="240"/>
        </w:trPr>
        <w:tc>
          <w:tcPr>
            <w:tcW w:w="1495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0454" w:rsidRPr="00EB43BC" w:rsidRDefault="00740454" w:rsidP="00280A21">
            <w:pPr>
              <w:pStyle w:val="ConsPlusCell"/>
              <w:widowControl/>
              <w:ind w:firstLine="550"/>
              <w:jc w:val="center"/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>Подпрограмма№1  «Обеспечение надежности и безопасности движения по автомобильным дорогам муниципального значения</w:t>
            </w:r>
          </w:p>
          <w:p w:rsidR="00740454" w:rsidRPr="00EB43BC" w:rsidRDefault="00740454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 xml:space="preserve"> Ртищевского му</w:t>
            </w:r>
            <w:r w:rsidR="00AF0808" w:rsidRPr="00EB43BC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>ниципального района</w:t>
            </w:r>
            <w:r w:rsidRPr="00EB43BC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>»</w:t>
            </w:r>
          </w:p>
          <w:p w:rsidR="00740454" w:rsidRPr="00EB43BC" w:rsidRDefault="00740454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</w:tr>
      <w:tr w:rsidR="00AF0808" w:rsidRPr="00EB43BC" w:rsidTr="000B03EF">
        <w:trPr>
          <w:gridAfter w:val="1"/>
          <w:wAfter w:w="9" w:type="dxa"/>
          <w:cantSplit/>
          <w:trHeight w:val="240"/>
        </w:trPr>
        <w:tc>
          <w:tcPr>
            <w:tcW w:w="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both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Количество лиц, погибших в результате дорожно-транспортных происшествий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9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240"/>
        </w:trPr>
        <w:tc>
          <w:tcPr>
            <w:tcW w:w="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both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Тяжесть последствий (число лиц, погибших в дорожно-транспортных происшествиях, на 100 пострадавших)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15,0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15,0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15,0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15,0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14,8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240"/>
        </w:trPr>
        <w:tc>
          <w:tcPr>
            <w:tcW w:w="1495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>Программа №2 «Обеспечение постоянной круглогодичной связью сельских населенных пунктов с сетью автомобильных дорог общего пользования по дорогам с твердым покрытием»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240"/>
        </w:trPr>
        <w:tc>
          <w:tcPr>
            <w:tcW w:w="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Доля протяженности автомобильных дорог общего пользования муниципального значения, отвечающих нормативным требованиям, в общей протяженности автомобильных дорог общего пользования муниципального значения.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36,4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36,4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36,4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36,4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36,5</w:t>
            </w:r>
          </w:p>
        </w:tc>
      </w:tr>
      <w:tr w:rsidR="00740454" w:rsidRPr="00EB43BC" w:rsidTr="000B03EF">
        <w:trPr>
          <w:gridAfter w:val="1"/>
          <w:wAfter w:w="9" w:type="dxa"/>
          <w:cantSplit/>
          <w:trHeight w:val="240"/>
        </w:trPr>
        <w:tc>
          <w:tcPr>
            <w:tcW w:w="1495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0454" w:rsidRPr="00EB43BC" w:rsidRDefault="00740454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>Подпрограмма №3 «Ремонт автомобильных дорог и искусственных сооружений на них в границах городских и сельских поселений»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1090"/>
        </w:trPr>
        <w:tc>
          <w:tcPr>
            <w:tcW w:w="77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both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Доля протяженности автомобильных дорог общего пользования муниципального значения, не отвечающих нормативным требованиям, в общей протяженности автомобильных дорог общего пользования муниципального значения.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1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63,6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63,6</w:t>
            </w: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63,6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63,6</w:t>
            </w:r>
          </w:p>
        </w:tc>
        <w:tc>
          <w:tcPr>
            <w:tcW w:w="18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63,5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373"/>
        </w:trPr>
        <w:tc>
          <w:tcPr>
            <w:tcW w:w="7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8B518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Протяженность автомобильных дорог общего пользования местного значения на территории Ртищевского муниципальн</w:t>
            </w:r>
            <w:r w:rsidR="008B518E"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ого района Саратовской области.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км.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630,5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630,5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630,5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630,5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1411"/>
        </w:trPr>
        <w:tc>
          <w:tcPr>
            <w:tcW w:w="7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8B518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Количество единиц приобретенной дорожно-эксплуатационной техники, необходимой для выполнения компле</w:t>
            </w:r>
            <w:r w:rsidR="008B518E"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 xml:space="preserve">кса работ по поддержанию </w:t>
            </w: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надлежащего технического состоя</w:t>
            </w:r>
            <w:r w:rsidR="008B518E"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 xml:space="preserve">ния автомобильных дорог общего </w:t>
            </w: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пользования местного значения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560"/>
        </w:trPr>
        <w:tc>
          <w:tcPr>
            <w:tcW w:w="7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8B518E">
            <w:pPr>
              <w:pStyle w:val="ConsPlusCell"/>
              <w:widowControl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Приобретение и ус</w:t>
            </w:r>
            <w:r w:rsidR="008B518E"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тановка остановочных павильонов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1405"/>
        </w:trPr>
        <w:tc>
          <w:tcPr>
            <w:tcW w:w="7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8B518E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Прирост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в результате капитального ремонта и ремонта автомобильных дорог (км.)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км.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</w:tr>
      <w:tr w:rsidR="00AF0808" w:rsidRPr="00EB43BC" w:rsidTr="000B03EF">
        <w:trPr>
          <w:cantSplit/>
          <w:trHeight w:val="881"/>
        </w:trPr>
        <w:tc>
          <w:tcPr>
            <w:tcW w:w="7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ind w:firstLine="550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Normal"/>
              <w:jc w:val="both"/>
              <w:rPr>
                <w:rFonts w:ascii="Times New Roman" w:hAnsi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/>
                <w:color w:val="113285" w:themeColor="accent4" w:themeShade="80"/>
                <w:sz w:val="22"/>
                <w:szCs w:val="22"/>
              </w:rPr>
              <w:t>Прирост протяженности автомобильных дорог общего пользования местного значения, соединяющих между собой автомобильные дороги общего пользования федерального значения, автомобильные дороги общего пользования регионального и межмуниципального значения в границах городских поселений области, являющихся административными центрами муниципальных районов,соответствующих нормативным требованиям к транспортно-эксплуатационным показателям в результате капитального ремонта и ремонта автомобильных дорог (км.)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B43BC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км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-</w:t>
            </w:r>
          </w:p>
        </w:tc>
        <w:tc>
          <w:tcPr>
            <w:tcW w:w="185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</w:tr>
      <w:tr w:rsidR="00AF0808" w:rsidRPr="00EB43BC" w:rsidTr="000B03EF">
        <w:trPr>
          <w:gridAfter w:val="1"/>
          <w:wAfter w:w="9" w:type="dxa"/>
          <w:cantSplit/>
          <w:trHeight w:val="299"/>
        </w:trPr>
        <w:tc>
          <w:tcPr>
            <w:tcW w:w="14954" w:type="dxa"/>
            <w:gridSpan w:val="14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b/>
                <w:color w:val="113285" w:themeColor="accent4" w:themeShade="80"/>
              </w:rPr>
            </w:pPr>
            <w:r w:rsidRPr="00EB43BC">
              <w:rPr>
                <w:b/>
                <w:color w:val="113285" w:themeColor="accent4" w:themeShade="80"/>
              </w:rPr>
              <w:t>Подпрограмма №4 «Развитие учреждений и предприятий транспортной отрасли»</w:t>
            </w:r>
          </w:p>
        </w:tc>
      </w:tr>
      <w:tr w:rsidR="00AF0808" w:rsidRPr="00EB43BC" w:rsidTr="000B03EF">
        <w:trPr>
          <w:gridAfter w:val="2"/>
          <w:wAfter w:w="43" w:type="dxa"/>
          <w:cantSplit/>
          <w:trHeight w:val="617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</w:p>
          <w:p w:rsidR="00AF0808" w:rsidRPr="00EB43BC" w:rsidRDefault="00AF0808" w:rsidP="00280A21">
            <w:pPr>
              <w:pStyle w:val="ConsPlusCell"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6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8B518E">
            <w:pPr>
              <w:rPr>
                <w:rFonts w:eastAsia="Times New Roman"/>
                <w:color w:val="113285" w:themeColor="accent4" w:themeShade="80"/>
              </w:rPr>
            </w:pPr>
            <w:r w:rsidRPr="00EB43BC">
              <w:rPr>
                <w:rFonts w:eastAsia="Times New Roman"/>
                <w:color w:val="113285" w:themeColor="accent4" w:themeShade="80"/>
              </w:rPr>
              <w:t>Количество пассажиров, перевезенных</w:t>
            </w:r>
            <w:r w:rsidR="008B518E" w:rsidRPr="00EB43BC">
              <w:rPr>
                <w:rFonts w:eastAsia="Times New Roman"/>
                <w:color w:val="113285" w:themeColor="accent4" w:themeShade="80"/>
              </w:rPr>
              <w:t xml:space="preserve"> транспортом общего пользования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тыс.</w:t>
            </w:r>
          </w:p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пасс.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1080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1080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1090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1100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</w:tr>
      <w:tr w:rsidR="00740454" w:rsidRPr="00EB43BC" w:rsidTr="000B03EF">
        <w:trPr>
          <w:gridAfter w:val="1"/>
          <w:wAfter w:w="9" w:type="dxa"/>
          <w:cantSplit/>
          <w:trHeight w:val="505"/>
        </w:trPr>
        <w:tc>
          <w:tcPr>
            <w:tcW w:w="14954" w:type="dxa"/>
            <w:gridSpan w:val="1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0454" w:rsidRPr="00EB43BC" w:rsidRDefault="00740454" w:rsidP="00280A21">
            <w:pPr>
              <w:jc w:val="center"/>
              <w:rPr>
                <w:b/>
                <w:color w:val="113285" w:themeColor="accent4" w:themeShade="80"/>
              </w:rPr>
            </w:pPr>
            <w:r w:rsidRPr="00EB43BC">
              <w:rPr>
                <w:b/>
                <w:color w:val="113285" w:themeColor="accent4" w:themeShade="80"/>
              </w:rPr>
              <w:t>Подпрограмма №5 « Комплексное развитие сельских территорий Ртищевского муниципального района»</w:t>
            </w:r>
          </w:p>
        </w:tc>
      </w:tr>
      <w:tr w:rsidR="00AF0808" w:rsidRPr="00EB43BC" w:rsidTr="000B03EF">
        <w:trPr>
          <w:gridAfter w:val="1"/>
          <w:wAfter w:w="9" w:type="dxa"/>
          <w:cantSplit/>
          <w:trHeight w:val="505"/>
        </w:trPr>
        <w:tc>
          <w:tcPr>
            <w:tcW w:w="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widowControl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644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8B518E">
            <w:pPr>
              <w:pStyle w:val="TableParagraph"/>
              <w:tabs>
                <w:tab w:val="left" w:pos="403"/>
              </w:tabs>
              <w:ind w:right="402"/>
              <w:rPr>
                <w:color w:val="113285" w:themeColor="accent4" w:themeShade="80"/>
              </w:rPr>
            </w:pPr>
            <w:r w:rsidRPr="00EB43BC">
              <w:rPr>
                <w:color w:val="113285" w:themeColor="accent4" w:themeShade="80"/>
              </w:rPr>
              <w:t>Строительство автомобильной дороги общег</w:t>
            </w:r>
            <w:r w:rsidR="008B518E" w:rsidRPr="00EB43BC">
              <w:rPr>
                <w:color w:val="113285" w:themeColor="accent4" w:themeShade="80"/>
              </w:rPr>
              <w:t xml:space="preserve">о пользования 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pStyle w:val="ConsPlusCell"/>
              <w:jc w:val="center"/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</w:pPr>
            <w:r w:rsidRPr="00EB43BC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км.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F0808" w:rsidRPr="00EB43BC" w:rsidRDefault="00AF0808" w:rsidP="00280A21">
            <w:pPr>
              <w:jc w:val="center"/>
              <w:rPr>
                <w:color w:val="113285" w:themeColor="accent4" w:themeShade="80"/>
              </w:rPr>
            </w:pPr>
          </w:p>
        </w:tc>
      </w:tr>
    </w:tbl>
    <w:p w:rsidR="00740454" w:rsidRPr="00E66083" w:rsidRDefault="00740454" w:rsidP="00740454">
      <w:pPr>
        <w:framePr w:hSpace="180" w:wrap="around" w:vAnchor="text" w:hAnchor="margin" w:yAlign="top"/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85724</wp:posOffset>
            </wp:positionV>
            <wp:extent cx="2257425" cy="2676525"/>
            <wp:effectExtent l="0" t="0" r="0" b="0"/>
            <wp:wrapNone/>
            <wp:docPr id="16" name="Рисунок 16" descr="http://rtishevo.sarmo.ru/upload/medialibrary/ba0/ba0415555c1b7cfbaf0f388a3673a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tishevo.sarmo.ru/upload/medialibrary/ba0/ba0415555c1b7cfbaf0f388a3673ad5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6728460</wp:posOffset>
            </wp:positionH>
            <wp:positionV relativeFrom="paragraph">
              <wp:posOffset>13970</wp:posOffset>
            </wp:positionV>
            <wp:extent cx="2809875" cy="2083435"/>
            <wp:effectExtent l="0" t="0" r="0" b="0"/>
            <wp:wrapNone/>
            <wp:docPr id="17" name="Рисунок 17" descr="http://news.sarbc.ru/images/orig/2017/10/img_2HFP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s.sarbc.ru/images/orig/2017/10/img_2HFP8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14" cy="20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32385</wp:posOffset>
            </wp:positionV>
            <wp:extent cx="3171825" cy="2115583"/>
            <wp:effectExtent l="0" t="0" r="0" b="0"/>
            <wp:wrapNone/>
            <wp:docPr id="15" name="Рисунок 15" descr="http://rtishevo.sarmo.ru/upload/medialibrary/217/2179fa37aa5704863141e878db7ae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tishevo.sarmo.ru/upload/medialibrary/217/2179fa37aa5704863141e878db7aeb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8B518E" w:rsidRDefault="008B518E" w:rsidP="00740454">
      <w:pPr>
        <w:spacing w:after="0" w:line="240" w:lineRule="auto"/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</w:pPr>
    </w:p>
    <w:p w:rsidR="00740454" w:rsidRDefault="000F56FD" w:rsidP="00740454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  <w:r w:rsidRPr="000F56FD">
        <w:rPr>
          <w:rFonts w:ascii="Arial" w:eastAsia="Times New Roman" w:hAnsi="Arial" w:cs="Arial"/>
          <w:bCs/>
          <w:i/>
          <w:noProof/>
          <w:color w:val="33333C" w:themeColor="text2" w:themeShade="BF"/>
          <w:sz w:val="32"/>
          <w:szCs w:val="32"/>
          <w:u w:val="single"/>
        </w:rPr>
        <w:lastRenderedPageBreak/>
        <w:pict>
          <v:shape id="_x0000_s1071" type="#_x0000_t136" style="position:absolute;margin-left:706pt;margin-top:86.1pt;width:45.2pt;height:14.25pt;z-index:251675136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  <w:r w:rsidRPr="000F56FD">
        <w:rPr>
          <w:rFonts w:ascii="Arial" w:eastAsia="Times New Roman" w:hAnsi="Arial" w:cs="Arial"/>
          <w:bCs/>
          <w:i/>
          <w:color w:val="33333C" w:themeColor="text2" w:themeShade="BF"/>
          <w:sz w:val="32"/>
          <w:szCs w:val="32"/>
          <w:u w:val="single"/>
        </w:rPr>
        <w:pict>
          <v:shape id="_x0000_i1033" type="#_x0000_t136" style="width:751.8pt;height:65.3pt" fillcolor="red" strokecolor="white [3212]" strokeweight="1.5pt">
            <v:shadow on="t" color="#900"/>
            <v:textpath style="font-family:&quot;Impact&quot;;font-size:20pt;v-text-kern:t" trim="t" fitpath="t" string="Муниципальная программа  &#10;«Профилактика правонарушений,  терроризма,  экстремизма,  противодействие незаконному обороту&#10; наркотических средств и коррупции  на территории Ртищевского района&quot;"/>
          </v:shape>
        </w:pict>
      </w:r>
    </w:p>
    <w:tbl>
      <w:tblPr>
        <w:tblpPr w:leftFromText="180" w:rightFromText="180" w:vertAnchor="text" w:horzAnchor="margin" w:tblpXSpec="center" w:tblpY="182"/>
        <w:tblW w:w="15278" w:type="dxa"/>
        <w:jc w:val="center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7905"/>
        <w:gridCol w:w="1275"/>
        <w:gridCol w:w="1275"/>
        <w:gridCol w:w="1419"/>
        <w:gridCol w:w="1703"/>
        <w:gridCol w:w="1701"/>
      </w:tblGrid>
      <w:tr w:rsidR="00740454" w:rsidRPr="00EB43BC" w:rsidTr="00C83135">
        <w:trPr>
          <w:trHeight w:val="368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740454" w:rsidRPr="00EB43BC" w:rsidRDefault="00740454" w:rsidP="00EB43BC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40454" w:rsidRPr="00EB43BC" w:rsidRDefault="00740454" w:rsidP="00EB43BC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2019 отчет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40454" w:rsidRPr="00EB43BC" w:rsidRDefault="00740454" w:rsidP="00EB43BC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2020 оценка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740454" w:rsidRPr="00EB43BC" w:rsidRDefault="00740454" w:rsidP="00C83135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 xml:space="preserve">2021 </w:t>
            </w:r>
            <w:r w:rsidR="00C83135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бюджет</w:t>
            </w:r>
          </w:p>
        </w:tc>
        <w:tc>
          <w:tcPr>
            <w:tcW w:w="1703" w:type="dxa"/>
            <w:shd w:val="clear" w:color="auto" w:fill="CEFEFC"/>
            <w:vAlign w:val="center"/>
          </w:tcPr>
          <w:p w:rsidR="00740454" w:rsidRPr="00EB43BC" w:rsidRDefault="00740454" w:rsidP="00EB43BC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2022 прогноз</w:t>
            </w:r>
          </w:p>
        </w:tc>
        <w:tc>
          <w:tcPr>
            <w:tcW w:w="1701" w:type="dxa"/>
            <w:shd w:val="clear" w:color="auto" w:fill="CEFEFC"/>
            <w:vAlign w:val="center"/>
          </w:tcPr>
          <w:p w:rsidR="00740454" w:rsidRPr="00EB43BC" w:rsidRDefault="00740454" w:rsidP="00EB43BC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2023 прогноз</w:t>
            </w:r>
          </w:p>
        </w:tc>
      </w:tr>
      <w:tr w:rsidR="00740454" w:rsidRPr="00EB43BC" w:rsidTr="00C83135">
        <w:trPr>
          <w:trHeight w:val="589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740454" w:rsidRPr="00EB43BC" w:rsidRDefault="00345A60" w:rsidP="00345A60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</w:rPr>
              <w:t xml:space="preserve">Профилактика правонарушений, </w:t>
            </w:r>
            <w:r w:rsidR="00740454" w:rsidRPr="00EB43BC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</w:rPr>
              <w:t>терроризма, экстремизма,  противодействие незаконному обороту наркотических средств и коррупции на территории Ртищевского муниципального района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40454" w:rsidRPr="00EB43BC" w:rsidRDefault="00987E7A" w:rsidP="00345A60">
            <w:pPr>
              <w:jc w:val="right"/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199,1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40454" w:rsidRPr="00EB43BC" w:rsidRDefault="000E5665" w:rsidP="00345A60">
            <w:pPr>
              <w:jc w:val="right"/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100,0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740454" w:rsidRPr="00EB43BC" w:rsidRDefault="00740454" w:rsidP="00345A60">
            <w:pPr>
              <w:rPr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color w:val="113285" w:themeColor="accent4" w:themeShade="80"/>
                <w:sz w:val="28"/>
                <w:szCs w:val="28"/>
              </w:rPr>
              <w:t>100,0</w:t>
            </w:r>
          </w:p>
        </w:tc>
        <w:tc>
          <w:tcPr>
            <w:tcW w:w="1703" w:type="dxa"/>
            <w:shd w:val="clear" w:color="auto" w:fill="CEFEFC"/>
            <w:vAlign w:val="center"/>
          </w:tcPr>
          <w:p w:rsidR="00740454" w:rsidRPr="00EB43BC" w:rsidRDefault="00740454" w:rsidP="00345A60">
            <w:pPr>
              <w:rPr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color w:val="113285" w:themeColor="accent4" w:themeShade="80"/>
                <w:sz w:val="28"/>
                <w:szCs w:val="28"/>
              </w:rPr>
              <w:t>100,0</w:t>
            </w:r>
          </w:p>
        </w:tc>
        <w:tc>
          <w:tcPr>
            <w:tcW w:w="1701" w:type="dxa"/>
            <w:shd w:val="clear" w:color="auto" w:fill="CEFEFC"/>
            <w:vAlign w:val="center"/>
          </w:tcPr>
          <w:p w:rsidR="00740454" w:rsidRPr="00EB43BC" w:rsidRDefault="00740454" w:rsidP="00345A60">
            <w:pPr>
              <w:rPr>
                <w:color w:val="113285" w:themeColor="accent4" w:themeShade="80"/>
                <w:sz w:val="28"/>
                <w:szCs w:val="28"/>
              </w:rPr>
            </w:pPr>
            <w:r w:rsidRPr="00EB43BC">
              <w:rPr>
                <w:color w:val="113285" w:themeColor="accent4" w:themeShade="80"/>
                <w:sz w:val="28"/>
                <w:szCs w:val="28"/>
              </w:rPr>
              <w:t>100,0</w:t>
            </w:r>
          </w:p>
        </w:tc>
      </w:tr>
    </w:tbl>
    <w:p w:rsidR="00EB43BC" w:rsidRDefault="00EB43BC" w:rsidP="00345A60">
      <w:pPr>
        <w:jc w:val="center"/>
        <w:rPr>
          <w:sz w:val="36"/>
          <w:szCs w:val="36"/>
          <w:u w:val="single"/>
        </w:rPr>
      </w:pPr>
    </w:p>
    <w:p w:rsidR="00740454" w:rsidRPr="00EB43BC" w:rsidRDefault="00740454" w:rsidP="00345A60">
      <w:pPr>
        <w:jc w:val="center"/>
        <w:rPr>
          <w:b/>
          <w:color w:val="113285" w:themeColor="accent4" w:themeShade="80"/>
          <w:sz w:val="32"/>
          <w:szCs w:val="32"/>
        </w:rPr>
      </w:pPr>
      <w:r w:rsidRPr="00EB43BC">
        <w:rPr>
          <w:b/>
          <w:color w:val="113285" w:themeColor="accent4" w:themeShade="80"/>
          <w:sz w:val="32"/>
          <w:szCs w:val="32"/>
        </w:rPr>
        <w:t>Цели муниципальной программы</w:t>
      </w:r>
    </w:p>
    <w:p w:rsidR="00740454" w:rsidRPr="00EB43BC" w:rsidRDefault="00740454" w:rsidP="00EB43BC">
      <w:pPr>
        <w:pStyle w:val="a9"/>
        <w:numPr>
          <w:ilvl w:val="1"/>
          <w:numId w:val="24"/>
        </w:numPr>
        <w:rPr>
          <w:color w:val="113285" w:themeColor="accent4" w:themeShade="80"/>
          <w:sz w:val="28"/>
          <w:szCs w:val="28"/>
        </w:rPr>
      </w:pPr>
      <w:r w:rsidRPr="00EB43BC">
        <w:rPr>
          <w:color w:val="113285" w:themeColor="accent4" w:themeShade="80"/>
          <w:sz w:val="28"/>
          <w:szCs w:val="28"/>
        </w:rPr>
        <w:t>Укрепление на территории муниципального района законности, правопорядка, защита прав и свобод граждан.</w:t>
      </w:r>
    </w:p>
    <w:p w:rsidR="00740454" w:rsidRPr="00EB43BC" w:rsidRDefault="00740454" w:rsidP="00EB43BC">
      <w:pPr>
        <w:pStyle w:val="a9"/>
        <w:numPr>
          <w:ilvl w:val="1"/>
          <w:numId w:val="24"/>
        </w:numPr>
        <w:rPr>
          <w:color w:val="113285" w:themeColor="accent4" w:themeShade="80"/>
          <w:sz w:val="28"/>
          <w:szCs w:val="28"/>
        </w:rPr>
      </w:pPr>
      <w:r w:rsidRPr="00EB43BC">
        <w:rPr>
          <w:color w:val="113285" w:themeColor="accent4" w:themeShade="80"/>
          <w:sz w:val="28"/>
          <w:szCs w:val="28"/>
        </w:rPr>
        <w:t>Превентивные меры, направленные на искоренение незаконного распространения наркотических средств и формирование в обществе нетерпимости к употреблению наркотических средств, психотропных веществ.</w:t>
      </w:r>
    </w:p>
    <w:p w:rsidR="00740454" w:rsidRPr="00EB43BC" w:rsidRDefault="00740454" w:rsidP="00EB43BC">
      <w:pPr>
        <w:pStyle w:val="a9"/>
        <w:numPr>
          <w:ilvl w:val="1"/>
          <w:numId w:val="24"/>
        </w:numPr>
        <w:rPr>
          <w:color w:val="113285" w:themeColor="accent4" w:themeShade="80"/>
          <w:sz w:val="28"/>
          <w:szCs w:val="28"/>
        </w:rPr>
      </w:pPr>
      <w:r w:rsidRPr="00EB43BC">
        <w:rPr>
          <w:color w:val="113285" w:themeColor="accent4" w:themeShade="80"/>
          <w:sz w:val="28"/>
          <w:szCs w:val="28"/>
        </w:rPr>
        <w:t>Профилактика экстремистской и террористической деятельности на территории Ртищевского муниципального района.</w:t>
      </w:r>
    </w:p>
    <w:p w:rsidR="00740454" w:rsidRPr="00EB43BC" w:rsidRDefault="00740454" w:rsidP="00EB43BC">
      <w:pPr>
        <w:pStyle w:val="a9"/>
        <w:numPr>
          <w:ilvl w:val="1"/>
          <w:numId w:val="24"/>
        </w:numPr>
        <w:rPr>
          <w:color w:val="113285" w:themeColor="accent4" w:themeShade="80"/>
          <w:sz w:val="28"/>
          <w:szCs w:val="28"/>
        </w:rPr>
      </w:pPr>
      <w:r w:rsidRPr="00EB43BC">
        <w:rPr>
          <w:color w:val="113285" w:themeColor="accent4" w:themeShade="80"/>
          <w:sz w:val="28"/>
          <w:szCs w:val="28"/>
        </w:rPr>
        <w:t>Недопущение совершения экстремистских и террористических актов на территории Ртищевского муниципального района.</w:t>
      </w:r>
    </w:p>
    <w:p w:rsidR="00740454" w:rsidRPr="00EB43BC" w:rsidRDefault="00740454" w:rsidP="00EB43BC">
      <w:pPr>
        <w:pStyle w:val="a9"/>
        <w:numPr>
          <w:ilvl w:val="1"/>
          <w:numId w:val="24"/>
        </w:numPr>
        <w:rPr>
          <w:color w:val="113285" w:themeColor="accent4" w:themeShade="80"/>
          <w:sz w:val="28"/>
          <w:szCs w:val="28"/>
        </w:rPr>
      </w:pPr>
      <w:r w:rsidRPr="00EB43BC">
        <w:rPr>
          <w:color w:val="113285" w:themeColor="accent4" w:themeShade="80"/>
          <w:sz w:val="28"/>
          <w:szCs w:val="28"/>
        </w:rPr>
        <w:t>Создание системы по предупреждению коррупционных действий и снижение уровня коррупции, ее влияния на активность и эффективность бизнеса, деятельность государственных и муниципальных органов на территории Ртищевского муниципального района</w:t>
      </w:r>
    </w:p>
    <w:p w:rsidR="00EB43BC" w:rsidRDefault="00EB43BC" w:rsidP="00740454">
      <w:pPr>
        <w:pStyle w:val="ConsPlusNonformat"/>
        <w:widowControl/>
        <w:pBdr>
          <w:bottom w:val="single" w:sz="12" w:space="3" w:color="auto"/>
        </w:pBdr>
        <w:ind w:firstLine="55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740454" w:rsidRPr="004445C3" w:rsidRDefault="00740454" w:rsidP="00740454">
      <w:pPr>
        <w:pStyle w:val="ConsPlusNonformat"/>
        <w:widowControl/>
        <w:pBdr>
          <w:bottom w:val="single" w:sz="12" w:space="3" w:color="auto"/>
        </w:pBdr>
        <w:ind w:firstLine="550"/>
        <w:jc w:val="center"/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</w:pPr>
      <w:r w:rsidRPr="004445C3"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  <w:lastRenderedPageBreak/>
        <w:t>Сведения</w:t>
      </w:r>
    </w:p>
    <w:p w:rsidR="00740454" w:rsidRPr="004445C3" w:rsidRDefault="00740454" w:rsidP="00740454">
      <w:pPr>
        <w:pStyle w:val="ConsPlusNonformat"/>
        <w:widowControl/>
        <w:pBdr>
          <w:bottom w:val="single" w:sz="12" w:space="3" w:color="auto"/>
        </w:pBdr>
        <w:ind w:firstLine="550"/>
        <w:jc w:val="center"/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</w:pPr>
      <w:r w:rsidRPr="004445C3"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  <w:t>о целевых показателях (индикаторах) муниципальной программы</w:t>
      </w:r>
    </w:p>
    <w:p w:rsidR="00740454" w:rsidRPr="004445C3" w:rsidRDefault="00740454" w:rsidP="00740454">
      <w:pPr>
        <w:pStyle w:val="ConsPlusNonformat"/>
        <w:widowControl/>
        <w:pBdr>
          <w:bottom w:val="single" w:sz="12" w:space="3" w:color="auto"/>
        </w:pBdr>
        <w:ind w:firstLine="550"/>
        <w:jc w:val="center"/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</w:pPr>
      <w:r w:rsidRPr="004445C3"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  <w:t>«</w:t>
      </w:r>
      <w:r w:rsidRPr="004445C3">
        <w:rPr>
          <w:rFonts w:asciiTheme="minorHAnsi" w:hAnsiTheme="minorHAnsi" w:cstheme="minorHAnsi"/>
          <w:b/>
          <w:color w:val="FF0000"/>
          <w:sz w:val="32"/>
          <w:szCs w:val="32"/>
        </w:rPr>
        <w:t>Профилактика правонарушений, терроризма, экстремизма, противодействие незаконному обороту наркотических средств и коррупции</w:t>
      </w:r>
      <w:r w:rsidRPr="004445C3">
        <w:rPr>
          <w:rFonts w:asciiTheme="minorHAnsi" w:eastAsia="Calibri" w:hAnsiTheme="minorHAnsi" w:cstheme="minorHAnsi"/>
          <w:b/>
          <w:color w:val="FF0000"/>
          <w:sz w:val="32"/>
          <w:szCs w:val="32"/>
          <w:lang w:eastAsia="en-US"/>
        </w:rPr>
        <w:t>»</w:t>
      </w:r>
    </w:p>
    <w:p w:rsidR="00740454" w:rsidRPr="00A31FA8" w:rsidRDefault="00740454" w:rsidP="00740454">
      <w:pPr>
        <w:pStyle w:val="ConsPlusNonformat"/>
        <w:widowControl/>
        <w:pBdr>
          <w:bottom w:val="single" w:sz="12" w:space="3" w:color="auto"/>
        </w:pBdr>
        <w:ind w:firstLine="55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tbl>
      <w:tblPr>
        <w:tblW w:w="15026" w:type="dxa"/>
        <w:tblInd w:w="21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80"/>
        <w:gridCol w:w="71"/>
        <w:gridCol w:w="5953"/>
        <w:gridCol w:w="1276"/>
        <w:gridCol w:w="1134"/>
        <w:gridCol w:w="1418"/>
        <w:gridCol w:w="1417"/>
        <w:gridCol w:w="1418"/>
        <w:gridCol w:w="1559"/>
      </w:tblGrid>
      <w:tr w:rsidR="00182885" w:rsidRPr="00E84396" w:rsidTr="000B03EF">
        <w:trPr>
          <w:cantSplit/>
          <w:trHeight w:val="240"/>
        </w:trPr>
        <w:tc>
          <w:tcPr>
            <w:tcW w:w="7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val="en-US" w:eastAsia="en-US"/>
              </w:rPr>
              <w:t>№</w:t>
            </w: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60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Наименование программы, 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4445C3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Единица измере</w:t>
            </w:r>
            <w:r w:rsidR="00182885"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69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Значение показателей*</w:t>
            </w:r>
          </w:p>
        </w:tc>
      </w:tr>
      <w:tr w:rsidR="00182885" w:rsidRPr="00E84396" w:rsidTr="000B03EF">
        <w:trPr>
          <w:cantSplit/>
          <w:trHeight w:val="1170"/>
        </w:trPr>
        <w:tc>
          <w:tcPr>
            <w:tcW w:w="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ind w:firstLine="550"/>
              <w:rPr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60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ind w:firstLine="550"/>
              <w:rPr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ind w:firstLine="550"/>
              <w:jc w:val="center"/>
              <w:rPr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2019 отчет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2020 оценка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2021 прогноз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2022 прогноз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4"/>
                <w:szCs w:val="24"/>
                <w:lang w:eastAsia="en-US"/>
              </w:rPr>
              <w:t>2023 прогноз</w:t>
            </w:r>
          </w:p>
        </w:tc>
      </w:tr>
      <w:tr w:rsidR="00182885" w:rsidRPr="00E84396" w:rsidTr="000B03EF">
        <w:trPr>
          <w:cantSplit/>
          <w:trHeight w:val="254"/>
        </w:trPr>
        <w:tc>
          <w:tcPr>
            <w:tcW w:w="7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02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ind w:firstLine="1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ind w:firstLine="1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ind w:firstLine="1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ind w:firstLine="1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ind w:firstLine="1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ind w:firstLine="1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ind w:firstLine="1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8</w:t>
            </w:r>
          </w:p>
        </w:tc>
      </w:tr>
      <w:tr w:rsidR="00740454" w:rsidRPr="00E84396" w:rsidTr="000B03EF">
        <w:trPr>
          <w:cantSplit/>
          <w:trHeight w:val="226"/>
        </w:trPr>
        <w:tc>
          <w:tcPr>
            <w:tcW w:w="1502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0454" w:rsidRPr="00E84396" w:rsidRDefault="00740454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b/>
                <w:color w:val="113285" w:themeColor="accent4" w:themeShade="80"/>
                <w:lang w:eastAsia="en-US"/>
              </w:rPr>
            </w:pPr>
            <w:r w:rsidRPr="00E84396">
              <w:rPr>
                <w:rFonts w:eastAsia="Calibri"/>
                <w:b/>
                <w:color w:val="113285" w:themeColor="accent4" w:themeShade="80"/>
                <w:lang w:eastAsia="en-US"/>
              </w:rPr>
              <w:t>Подпрограмма 1 «</w:t>
            </w:r>
            <w:r w:rsidRPr="00E84396">
              <w:rPr>
                <w:b/>
                <w:color w:val="113285" w:themeColor="accent4" w:themeShade="80"/>
              </w:rPr>
              <w:t xml:space="preserve">Профилактика терроризма и экстремизма, а также минимизация и (или) ликвидация последствий проявлений терроризма и экстремизма на территории Ртищевского муниципального района Саратовской </w:t>
            </w:r>
            <w:r w:rsidR="005232C0" w:rsidRPr="00E84396">
              <w:rPr>
                <w:b/>
                <w:color w:val="113285" w:themeColor="accent4" w:themeShade="80"/>
              </w:rPr>
              <w:t>области</w:t>
            </w:r>
            <w:r w:rsidRPr="00E84396">
              <w:rPr>
                <w:b/>
                <w:color w:val="113285" w:themeColor="accent4" w:themeShade="80"/>
              </w:rPr>
              <w:t>»</w:t>
            </w:r>
          </w:p>
        </w:tc>
      </w:tr>
      <w:tr w:rsidR="00182885" w:rsidRPr="00E84396" w:rsidTr="000B03EF">
        <w:trPr>
          <w:cantSplit/>
          <w:trHeight w:val="101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182885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1</w:t>
            </w:r>
          </w:p>
          <w:p w:rsidR="00182885" w:rsidRPr="00E84396" w:rsidRDefault="00182885" w:rsidP="0018288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113285" w:themeColor="accent4" w:themeShade="80"/>
                <w:lang w:eastAsia="en-US"/>
              </w:rPr>
            </w:pPr>
            <w:r w:rsidRPr="00E84396">
              <w:rPr>
                <w:rFonts w:ascii="Times New Roman" w:hAnsi="Times New Roman" w:cs="Times New Roman"/>
                <w:color w:val="113285" w:themeColor="accent4" w:themeShade="80"/>
              </w:rPr>
              <w:t>информационно-пропагандистское сопровождение антитеррористической деятельности в районе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</w:tr>
      <w:tr w:rsidR="00182885" w:rsidRPr="00E84396" w:rsidTr="000B03EF">
        <w:trPr>
          <w:cantSplit/>
          <w:trHeight w:val="100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182885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2</w:t>
            </w:r>
          </w:p>
          <w:p w:rsidR="00182885" w:rsidRPr="00E84396" w:rsidRDefault="00182885" w:rsidP="0018288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113285" w:themeColor="accent4" w:themeShade="80"/>
                <w:lang w:eastAsia="en-US"/>
              </w:rPr>
            </w:pPr>
            <w:r w:rsidRPr="00E84396">
              <w:rPr>
                <w:rFonts w:ascii="Times New Roman" w:hAnsi="Times New Roman" w:cs="Times New Roman"/>
                <w:color w:val="113285" w:themeColor="accent4" w:themeShade="80"/>
              </w:rPr>
              <w:t>организационно-методические мероприятия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</w:tr>
      <w:tr w:rsidR="00182885" w:rsidRPr="00E84396" w:rsidTr="000B03EF">
        <w:trPr>
          <w:cantSplit/>
          <w:trHeight w:val="100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182885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3</w:t>
            </w:r>
          </w:p>
          <w:p w:rsidR="00182885" w:rsidRPr="00E84396" w:rsidRDefault="00182885" w:rsidP="0018288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113285" w:themeColor="accent4" w:themeShade="80"/>
                <w:lang w:eastAsia="en-US"/>
              </w:rPr>
            </w:pPr>
            <w:r w:rsidRPr="00E84396">
              <w:rPr>
                <w:rFonts w:ascii="Times New Roman" w:hAnsi="Times New Roman" w:cs="Times New Roman"/>
                <w:color w:val="113285" w:themeColor="accent4" w:themeShade="80"/>
              </w:rPr>
              <w:t>повышение антитеррористической защищенности объектов социальной сферы и инженерной инфраструктуры района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autoSpaceDE w:val="0"/>
              <w:autoSpaceDN w:val="0"/>
              <w:adjustRightInd w:val="0"/>
              <w:ind w:left="360"/>
              <w:jc w:val="both"/>
              <w:rPr>
                <w:rFonts w:eastAsia="Calibri"/>
                <w:color w:val="113285" w:themeColor="accent4" w:themeShade="80"/>
                <w:lang w:eastAsia="en-US"/>
              </w:rPr>
            </w:pPr>
          </w:p>
        </w:tc>
      </w:tr>
      <w:tr w:rsidR="00740454" w:rsidRPr="00E84396" w:rsidTr="000B03EF">
        <w:trPr>
          <w:cantSplit/>
          <w:trHeight w:val="639"/>
        </w:trPr>
        <w:tc>
          <w:tcPr>
            <w:tcW w:w="1502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0454" w:rsidRPr="00E84396" w:rsidRDefault="00740454" w:rsidP="00182885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color w:val="113285" w:themeColor="accent4" w:themeShade="80"/>
              </w:rPr>
            </w:pPr>
            <w:r w:rsidRPr="00E84396">
              <w:rPr>
                <w:rFonts w:eastAsia="Calibri"/>
                <w:b/>
                <w:color w:val="113285" w:themeColor="accent4" w:themeShade="80"/>
                <w:lang w:eastAsia="en-US"/>
              </w:rPr>
              <w:t xml:space="preserve">Подпрограмма 2 </w:t>
            </w:r>
            <w:r w:rsidRPr="00E84396">
              <w:rPr>
                <w:b/>
                <w:color w:val="113285" w:themeColor="accent4" w:themeShade="80"/>
              </w:rPr>
              <w:t>«Осуществление профилактики правонарушений, усиление борьбы с преступностью на территории Ртищевского муницип</w:t>
            </w:r>
            <w:r w:rsidR="005232C0" w:rsidRPr="00E84396">
              <w:rPr>
                <w:b/>
                <w:color w:val="113285" w:themeColor="accent4" w:themeShade="80"/>
              </w:rPr>
              <w:t>ального района</w:t>
            </w:r>
            <w:r w:rsidR="00182885" w:rsidRPr="00E84396">
              <w:rPr>
                <w:b/>
                <w:color w:val="113285" w:themeColor="accent4" w:themeShade="80"/>
              </w:rPr>
              <w:t>».</w:t>
            </w:r>
          </w:p>
        </w:tc>
      </w:tr>
      <w:tr w:rsidR="00182885" w:rsidRPr="00E84396" w:rsidTr="000B03EF">
        <w:trPr>
          <w:cantSplit/>
          <w:trHeight w:val="240"/>
        </w:trPr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1</w:t>
            </w:r>
          </w:p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hAnsi="Times New Roman"/>
                <w:color w:val="113285" w:themeColor="accent4" w:themeShade="80"/>
                <w:sz w:val="22"/>
                <w:szCs w:val="22"/>
              </w:rPr>
              <w:t>Сокращение общего количества преступлений, совершаемых на территории района.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468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465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460</w:t>
            </w:r>
          </w:p>
        </w:tc>
      </w:tr>
      <w:tr w:rsidR="00182885" w:rsidRPr="00E84396" w:rsidTr="000B03EF">
        <w:trPr>
          <w:cantSplit/>
          <w:trHeight w:val="240"/>
        </w:trPr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2</w:t>
            </w:r>
          </w:p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hAnsi="Times New Roman"/>
                <w:color w:val="113285" w:themeColor="accent4" w:themeShade="80"/>
                <w:sz w:val="22"/>
                <w:szCs w:val="22"/>
              </w:rPr>
              <w:t>Сокращение количества преступлений, совершаемых в общественных местах Ртищевского района.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120</w:t>
            </w:r>
          </w:p>
        </w:tc>
      </w:tr>
      <w:tr w:rsidR="00740454" w:rsidRPr="00E84396" w:rsidTr="000B03EF">
        <w:trPr>
          <w:cantSplit/>
          <w:trHeight w:val="240"/>
        </w:trPr>
        <w:tc>
          <w:tcPr>
            <w:tcW w:w="1502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0454" w:rsidRPr="00E84396" w:rsidRDefault="00740454" w:rsidP="00182885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color w:val="113285" w:themeColor="accent4" w:themeShade="80"/>
              </w:rPr>
            </w:pPr>
            <w:r w:rsidRPr="00E84396">
              <w:rPr>
                <w:rFonts w:eastAsia="Calibri"/>
                <w:b/>
                <w:color w:val="113285" w:themeColor="accent4" w:themeShade="80"/>
                <w:lang w:eastAsia="en-US"/>
              </w:rPr>
              <w:t xml:space="preserve">Подпрограмма № 3 </w:t>
            </w:r>
            <w:r w:rsidRPr="00E84396">
              <w:rPr>
                <w:b/>
                <w:color w:val="113285" w:themeColor="accent4" w:themeShade="80"/>
              </w:rPr>
              <w:t>«Осуществление противодействия злоупотреблению наркотическим и психотропным веществам и их незаконному обороту на территории Ртищевского муниципального района Саратов</w:t>
            </w:r>
            <w:r w:rsidR="005232C0" w:rsidRPr="00E84396">
              <w:rPr>
                <w:b/>
                <w:color w:val="113285" w:themeColor="accent4" w:themeShade="80"/>
              </w:rPr>
              <w:t>ской области</w:t>
            </w:r>
            <w:r w:rsidR="00182885" w:rsidRPr="00E84396">
              <w:rPr>
                <w:b/>
                <w:color w:val="113285" w:themeColor="accent4" w:themeShade="80"/>
              </w:rPr>
              <w:t>».</w:t>
            </w:r>
          </w:p>
        </w:tc>
      </w:tr>
      <w:tr w:rsidR="00182885" w:rsidRPr="00E84396" w:rsidTr="000B03EF">
        <w:trPr>
          <w:cantSplit/>
          <w:trHeight w:val="240"/>
        </w:trPr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0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1</w:t>
            </w:r>
          </w:p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hAnsi="Times New Roman" w:cs="Courier New"/>
                <w:color w:val="113285" w:themeColor="accent4" w:themeShade="80"/>
                <w:sz w:val="22"/>
                <w:szCs w:val="22"/>
              </w:rPr>
              <w:t>Численность  несовершеннолетних, состоящих на учете в связи с употреблением наркотиков в подразделениях по делам несовершеннолетних органов внутренних дел, комиссиях по делам несовершеннолетних и защите их прав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0</w:t>
            </w:r>
          </w:p>
        </w:tc>
      </w:tr>
      <w:tr w:rsidR="00182885" w:rsidRPr="00E84396" w:rsidTr="000B03EF">
        <w:trPr>
          <w:cantSplit/>
          <w:trHeight w:val="182"/>
        </w:trPr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02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2</w:t>
            </w:r>
          </w:p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hAnsi="Times New Roman" w:cs="Times New Roman"/>
                <w:color w:val="113285" w:themeColor="accent4" w:themeShade="80"/>
                <w:sz w:val="22"/>
                <w:szCs w:val="22"/>
              </w:rPr>
              <w:t>Доля населения, вовлеченного в занятия физической культурой и спортом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37,1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39,9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53</w:t>
            </w:r>
          </w:p>
        </w:tc>
      </w:tr>
      <w:tr w:rsidR="00740454" w:rsidRPr="00E84396" w:rsidTr="000B03EF">
        <w:trPr>
          <w:cantSplit/>
          <w:trHeight w:val="180"/>
        </w:trPr>
        <w:tc>
          <w:tcPr>
            <w:tcW w:w="15026" w:type="dxa"/>
            <w:gridSpan w:val="9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0454" w:rsidRPr="00E84396" w:rsidRDefault="00740454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Подпрограмма № 4 «</w:t>
            </w:r>
            <w:r w:rsidRPr="00E84396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>Осуществление мер по противодействию коррупции на территории Ртищевского муниципал</w:t>
            </w:r>
            <w:r w:rsidR="005232C0" w:rsidRPr="00E84396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 xml:space="preserve">ьного района </w:t>
            </w:r>
            <w:r w:rsidRPr="00E84396">
              <w:rPr>
                <w:rFonts w:ascii="Times New Roman" w:hAnsi="Times New Roman" w:cs="Times New Roman"/>
                <w:b/>
                <w:color w:val="113285" w:themeColor="accent4" w:themeShade="80"/>
                <w:sz w:val="22"/>
                <w:szCs w:val="22"/>
              </w:rPr>
              <w:t>»</w:t>
            </w:r>
          </w:p>
        </w:tc>
      </w:tr>
      <w:tr w:rsidR="00182885" w:rsidRPr="00E84396" w:rsidTr="000B03EF">
        <w:trPr>
          <w:cantSplit/>
          <w:trHeight w:val="18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1</w:t>
            </w:r>
          </w:p>
          <w:p w:rsidR="00182885" w:rsidRPr="00E84396" w:rsidRDefault="00182885" w:rsidP="00280A21">
            <w:pPr>
              <w:rPr>
                <w:color w:val="113285" w:themeColor="accent4" w:themeShade="80"/>
              </w:rPr>
            </w:pPr>
            <w:r w:rsidRPr="00E84396">
              <w:rPr>
                <w:color w:val="113285" w:themeColor="accent4" w:themeShade="80"/>
              </w:rPr>
              <w:t>Проведение в муниципальных образовательных учреждениях, муниципальных организациях культуры и спорта открытых уроков, направленных на формирование знаний в области противодействия коррупции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100</w:t>
            </w:r>
          </w:p>
        </w:tc>
      </w:tr>
      <w:tr w:rsidR="00182885" w:rsidRPr="00E84396" w:rsidTr="000B03EF">
        <w:trPr>
          <w:cantSplit/>
          <w:trHeight w:val="18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ind w:firstLine="550"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</w:p>
        </w:tc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885" w:rsidRPr="00E84396" w:rsidRDefault="00182885" w:rsidP="00280A21">
            <w:pPr>
              <w:pStyle w:val="ConsPlusCell"/>
              <w:widowControl/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b/>
                <w:color w:val="113285" w:themeColor="accent4" w:themeShade="80"/>
                <w:sz w:val="22"/>
                <w:szCs w:val="22"/>
                <w:lang w:eastAsia="en-US"/>
              </w:rPr>
              <w:t>Показатель 3</w:t>
            </w:r>
          </w:p>
          <w:p w:rsidR="00182885" w:rsidRPr="00E84396" w:rsidRDefault="00182885" w:rsidP="00280A21">
            <w:pPr>
              <w:rPr>
                <w:color w:val="113285" w:themeColor="accent4" w:themeShade="80"/>
              </w:rPr>
            </w:pPr>
            <w:r w:rsidRPr="00E84396">
              <w:rPr>
                <w:color w:val="113285" w:themeColor="accent4" w:themeShade="80"/>
              </w:rPr>
              <w:t>Опубликование созданных и размещенных в средствах массовой информации информационных материалов о мероприятиях по реализации антикоррупционной политики в Ртищевском муниципальном районе, ежегодно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280A21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885" w:rsidRPr="00E84396" w:rsidRDefault="00182885" w:rsidP="00182885">
            <w:pPr>
              <w:pStyle w:val="ConsPlusCell"/>
              <w:widowControl/>
              <w:jc w:val="center"/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</w:pPr>
            <w:r w:rsidRPr="00E84396">
              <w:rPr>
                <w:rFonts w:ascii="Times New Roman" w:eastAsia="Calibri" w:hAnsi="Times New Roman" w:cs="Times New Roman"/>
                <w:color w:val="113285" w:themeColor="accent4" w:themeShade="80"/>
                <w:sz w:val="22"/>
                <w:szCs w:val="22"/>
                <w:lang w:eastAsia="en-US"/>
              </w:rPr>
              <w:t>1</w:t>
            </w:r>
          </w:p>
        </w:tc>
      </w:tr>
    </w:tbl>
    <w:p w:rsidR="00740454" w:rsidRDefault="00740454" w:rsidP="00740454">
      <w:pPr>
        <w:rPr>
          <w:sz w:val="26"/>
          <w:szCs w:val="26"/>
        </w:rPr>
      </w:pPr>
    </w:p>
    <w:p w:rsidR="00182885" w:rsidRDefault="004445C3" w:rsidP="00BB0ED1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5388610</wp:posOffset>
            </wp:positionH>
            <wp:positionV relativeFrom="paragraph">
              <wp:posOffset>128270</wp:posOffset>
            </wp:positionV>
            <wp:extent cx="3600450" cy="2397760"/>
            <wp:effectExtent l="0" t="0" r="0" b="0"/>
            <wp:wrapNone/>
            <wp:docPr id="19" name="Рисунок 19" descr="https://imageup.ru/img188/361446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up.ru/img188/3614467/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885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129540</wp:posOffset>
            </wp:positionV>
            <wp:extent cx="2590800" cy="2548588"/>
            <wp:effectExtent l="0" t="0" r="0" b="0"/>
            <wp:wrapNone/>
            <wp:docPr id="18" name="Рисунок 18" descr="https://school73.tgl.net.ru/images/yekstremi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73.tgl.net.ru/images/yekstremiz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885" w:rsidRDefault="00182885" w:rsidP="00BB0ED1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182885" w:rsidRDefault="00182885" w:rsidP="00BB0ED1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182885" w:rsidRDefault="00182885" w:rsidP="00BB0ED1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182885" w:rsidRDefault="00182885" w:rsidP="00BB0ED1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182885" w:rsidRDefault="00182885" w:rsidP="00BB0ED1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182885" w:rsidRDefault="00182885" w:rsidP="00BB0ED1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</w:p>
    <w:p w:rsidR="00BB0ED1" w:rsidRDefault="000F56FD" w:rsidP="00BB0ED1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noProof/>
          <w:color w:val="33333C" w:themeColor="text2" w:themeShade="BF"/>
          <w:sz w:val="32"/>
          <w:szCs w:val="32"/>
        </w:rPr>
        <w:lastRenderedPageBreak/>
        <w:pict>
          <v:shape id="_x0000_s1072" type="#_x0000_t136" style="position:absolute;margin-left:716.95pt;margin-top:63.8pt;width:45.2pt;height:14.25pt;z-index:251676160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  <w:r w:rsidRPr="000F56FD"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  <w:pict>
          <v:shape id="_x0000_i1034" type="#_x0000_t136" style="width:744.3pt;height:53.6pt" fillcolor="red" strokecolor="white [3212]" strokeweight="1.5pt">
            <v:shadow on="t" color="#900"/>
            <v:textpath style="font-family:&quot;Impact&quot;;font-size:20pt;v-text-kern:t" trim="t" fitpath="t" string="Муниципальная программа&#10;«Создание местной системы оповещения  населения Ртищевского муниципального района &quot;"/>
          </v:shape>
        </w:pict>
      </w:r>
    </w:p>
    <w:tbl>
      <w:tblPr>
        <w:tblpPr w:leftFromText="180" w:rightFromText="180" w:vertAnchor="text" w:horzAnchor="margin" w:tblpXSpec="center" w:tblpY="182"/>
        <w:tblW w:w="15278" w:type="dxa"/>
        <w:jc w:val="center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7905"/>
        <w:gridCol w:w="1275"/>
        <w:gridCol w:w="1275"/>
        <w:gridCol w:w="1419"/>
        <w:gridCol w:w="1703"/>
        <w:gridCol w:w="1701"/>
      </w:tblGrid>
      <w:tr w:rsidR="00BB0ED1" w:rsidRPr="00E84396" w:rsidTr="00C83135">
        <w:trPr>
          <w:trHeight w:val="368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2019 отчет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2020 оценка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BB0ED1" w:rsidRPr="00E84396" w:rsidRDefault="00BB0ED1" w:rsidP="00C83135">
            <w:pPr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 xml:space="preserve">2021 </w:t>
            </w:r>
            <w:r w:rsidR="00C83135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бюджет</w:t>
            </w:r>
          </w:p>
        </w:tc>
        <w:tc>
          <w:tcPr>
            <w:tcW w:w="1703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2022 прогноз</w:t>
            </w:r>
          </w:p>
        </w:tc>
        <w:tc>
          <w:tcPr>
            <w:tcW w:w="1701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2023 прогноз</w:t>
            </w:r>
          </w:p>
        </w:tc>
      </w:tr>
      <w:tr w:rsidR="00BB0ED1" w:rsidRPr="00E84396" w:rsidTr="00C83135">
        <w:trPr>
          <w:trHeight w:val="589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eastAsia="Times New Roman" w:hAnsi="Arial" w:cs="Arial"/>
                <w:b/>
                <w:bCs/>
                <w:i/>
                <w:color w:val="113285" w:themeColor="accent4" w:themeShade="80"/>
                <w:sz w:val="28"/>
                <w:szCs w:val="28"/>
              </w:rPr>
              <w:t>Создание местной системы оповещения населения Ртищевского муниципального района об опасностях, возникающих при ведении военных действий или вследствие этих действий, а также вследствие чрезвычайных ситуаций природного и техногенного характера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BB0ED1" w:rsidRPr="00E84396" w:rsidRDefault="000E5665" w:rsidP="00182885">
            <w:pPr>
              <w:jc w:val="right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-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BB0ED1" w:rsidRPr="00E84396" w:rsidRDefault="000E5665" w:rsidP="00182885">
            <w:pPr>
              <w:jc w:val="right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-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rPr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color w:val="113285" w:themeColor="accent4" w:themeShade="80"/>
                <w:sz w:val="28"/>
                <w:szCs w:val="28"/>
              </w:rPr>
              <w:t>100,0</w:t>
            </w:r>
          </w:p>
        </w:tc>
        <w:tc>
          <w:tcPr>
            <w:tcW w:w="1703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rPr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color w:val="113285" w:themeColor="accent4" w:themeShade="80"/>
                <w:sz w:val="28"/>
                <w:szCs w:val="28"/>
              </w:rPr>
              <w:t>200,0</w:t>
            </w:r>
          </w:p>
        </w:tc>
        <w:tc>
          <w:tcPr>
            <w:tcW w:w="1701" w:type="dxa"/>
            <w:shd w:val="clear" w:color="auto" w:fill="CEFEFC"/>
            <w:vAlign w:val="center"/>
          </w:tcPr>
          <w:p w:rsidR="00BB0ED1" w:rsidRPr="00E84396" w:rsidRDefault="00BB0ED1" w:rsidP="00182885">
            <w:pPr>
              <w:rPr>
                <w:color w:val="113285" w:themeColor="accent4" w:themeShade="80"/>
                <w:sz w:val="28"/>
                <w:szCs w:val="28"/>
              </w:rPr>
            </w:pPr>
            <w:r w:rsidRPr="00E84396">
              <w:rPr>
                <w:color w:val="113285" w:themeColor="accent4" w:themeShade="80"/>
                <w:sz w:val="28"/>
                <w:szCs w:val="28"/>
              </w:rPr>
              <w:t>150,0</w:t>
            </w:r>
          </w:p>
        </w:tc>
      </w:tr>
    </w:tbl>
    <w:p w:rsidR="00BB0ED1" w:rsidRDefault="00BB0ED1" w:rsidP="00BB0ED1">
      <w:pPr>
        <w:rPr>
          <w:sz w:val="26"/>
          <w:szCs w:val="26"/>
        </w:rPr>
      </w:pPr>
    </w:p>
    <w:p w:rsidR="00BB0ED1" w:rsidRPr="00E84396" w:rsidRDefault="00BB0ED1" w:rsidP="00182885">
      <w:pPr>
        <w:jc w:val="center"/>
        <w:rPr>
          <w:rFonts w:cstheme="minorHAnsi"/>
          <w:b/>
          <w:color w:val="113285" w:themeColor="accent4" w:themeShade="80"/>
          <w:sz w:val="32"/>
          <w:szCs w:val="32"/>
        </w:rPr>
      </w:pPr>
      <w:r w:rsidRPr="00E84396">
        <w:rPr>
          <w:rFonts w:cstheme="minorHAnsi"/>
          <w:b/>
          <w:color w:val="113285" w:themeColor="accent4" w:themeShade="80"/>
          <w:sz w:val="32"/>
          <w:szCs w:val="32"/>
        </w:rPr>
        <w:t>Задачи муниципальной программы</w:t>
      </w:r>
    </w:p>
    <w:p w:rsidR="00BB0ED1" w:rsidRPr="004C1CD3" w:rsidRDefault="00BB0ED1" w:rsidP="00E84396">
      <w:pPr>
        <w:pStyle w:val="a9"/>
        <w:jc w:val="both"/>
        <w:rPr>
          <w:rStyle w:val="aa"/>
          <w:rFonts w:cstheme="minorHAnsi"/>
          <w:b w:val="0"/>
          <w:bCs w:val="0"/>
          <w:color w:val="113285" w:themeColor="accent4" w:themeShade="80"/>
          <w:sz w:val="28"/>
          <w:szCs w:val="28"/>
        </w:rPr>
      </w:pPr>
      <w:r w:rsidRPr="004C1CD3">
        <w:rPr>
          <w:rFonts w:cstheme="minorHAnsi"/>
          <w:color w:val="113285" w:themeColor="accent4" w:themeShade="80"/>
          <w:sz w:val="28"/>
          <w:szCs w:val="28"/>
        </w:rPr>
        <w:t>Увеличение количества электросирен и пунктов речевого оповещения для обеспечения</w:t>
      </w:r>
      <w:r w:rsidRPr="004C1CD3">
        <w:rPr>
          <w:rStyle w:val="aa"/>
          <w:rFonts w:cstheme="minorHAnsi"/>
          <w:b w:val="0"/>
          <w:color w:val="113285" w:themeColor="accent4" w:themeShade="80"/>
          <w:sz w:val="28"/>
          <w:szCs w:val="28"/>
        </w:rPr>
        <w:t>доведения информации и сигналов оповещения ГО и ЧС  с рабочего места дежурного диспетчера ЕДДС Ртищевского муниципального района:</w:t>
      </w:r>
    </w:p>
    <w:p w:rsidR="00BB0ED1" w:rsidRPr="004C1CD3" w:rsidRDefault="00BB0ED1" w:rsidP="00E84396">
      <w:pPr>
        <w:pStyle w:val="a7"/>
        <w:numPr>
          <w:ilvl w:val="1"/>
          <w:numId w:val="26"/>
        </w:numPr>
        <w:spacing w:after="0"/>
        <w:jc w:val="both"/>
        <w:rPr>
          <w:rStyle w:val="aa"/>
          <w:rFonts w:asciiTheme="minorHAnsi" w:hAnsiTheme="minorHAnsi" w:cstheme="minorHAnsi"/>
          <w:b w:val="0"/>
          <w:bCs w:val="0"/>
          <w:color w:val="113285" w:themeColor="accent4" w:themeShade="80"/>
          <w:szCs w:val="28"/>
        </w:rPr>
      </w:pPr>
      <w:r w:rsidRPr="004C1CD3">
        <w:rPr>
          <w:rStyle w:val="aa"/>
          <w:rFonts w:asciiTheme="minorHAnsi" w:hAnsiTheme="minorHAnsi" w:cstheme="minorHAnsi"/>
          <w:b w:val="0"/>
          <w:color w:val="113285" w:themeColor="accent4" w:themeShade="80"/>
          <w:szCs w:val="28"/>
        </w:rPr>
        <w:t>до руководящего состава гражданской обороны и звена ТП РСЧС Ртищевского муниципального района;</w:t>
      </w:r>
    </w:p>
    <w:p w:rsidR="00BB0ED1" w:rsidRPr="004C1CD3" w:rsidRDefault="00BB0ED1" w:rsidP="00E84396">
      <w:pPr>
        <w:pStyle w:val="a7"/>
        <w:numPr>
          <w:ilvl w:val="1"/>
          <w:numId w:val="26"/>
        </w:numPr>
        <w:spacing w:after="0"/>
        <w:jc w:val="both"/>
        <w:rPr>
          <w:rStyle w:val="aa"/>
          <w:rFonts w:asciiTheme="minorHAnsi" w:hAnsiTheme="minorHAnsi" w:cstheme="minorHAnsi"/>
          <w:b w:val="0"/>
          <w:bCs w:val="0"/>
          <w:color w:val="113285" w:themeColor="accent4" w:themeShade="80"/>
          <w:szCs w:val="28"/>
        </w:rPr>
      </w:pPr>
      <w:r w:rsidRPr="004C1CD3">
        <w:rPr>
          <w:rStyle w:val="aa"/>
          <w:rFonts w:asciiTheme="minorHAnsi" w:hAnsiTheme="minorHAnsi" w:cstheme="minorHAnsi"/>
          <w:b w:val="0"/>
          <w:color w:val="113285" w:themeColor="accent4" w:themeShade="80"/>
          <w:szCs w:val="28"/>
        </w:rPr>
        <w:t>до структурных подразделений специально уполномоче</w:t>
      </w:r>
      <w:r w:rsidR="00182885" w:rsidRPr="004C1CD3">
        <w:rPr>
          <w:rStyle w:val="aa"/>
          <w:rFonts w:asciiTheme="minorHAnsi" w:hAnsiTheme="minorHAnsi" w:cstheme="minorHAnsi"/>
          <w:b w:val="0"/>
          <w:color w:val="113285" w:themeColor="accent4" w:themeShade="80"/>
          <w:szCs w:val="28"/>
        </w:rPr>
        <w:t xml:space="preserve">нных на решение задач в области ГО и ЧС </w:t>
      </w:r>
      <w:r w:rsidRPr="004C1CD3">
        <w:rPr>
          <w:rStyle w:val="aa"/>
          <w:rFonts w:asciiTheme="minorHAnsi" w:hAnsiTheme="minorHAnsi" w:cstheme="minorHAnsi"/>
          <w:b w:val="0"/>
          <w:color w:val="113285" w:themeColor="accent4" w:themeShade="80"/>
          <w:szCs w:val="28"/>
        </w:rPr>
        <w:t xml:space="preserve">Ртищевского муниципального района; </w:t>
      </w:r>
    </w:p>
    <w:p w:rsidR="00BB0ED1" w:rsidRPr="004C1CD3" w:rsidRDefault="00BB0ED1" w:rsidP="00E84396">
      <w:pPr>
        <w:pStyle w:val="a7"/>
        <w:numPr>
          <w:ilvl w:val="1"/>
          <w:numId w:val="26"/>
        </w:numPr>
        <w:spacing w:after="0"/>
        <w:jc w:val="both"/>
        <w:rPr>
          <w:rStyle w:val="aa"/>
          <w:rFonts w:asciiTheme="minorHAnsi" w:hAnsiTheme="minorHAnsi" w:cstheme="minorHAnsi"/>
          <w:b w:val="0"/>
          <w:bCs w:val="0"/>
          <w:color w:val="113285" w:themeColor="accent4" w:themeShade="80"/>
          <w:szCs w:val="28"/>
        </w:rPr>
      </w:pPr>
      <w:r w:rsidRPr="004C1CD3">
        <w:rPr>
          <w:rStyle w:val="aa"/>
          <w:rFonts w:asciiTheme="minorHAnsi" w:hAnsiTheme="minorHAnsi" w:cstheme="minorHAnsi"/>
          <w:b w:val="0"/>
          <w:color w:val="113285" w:themeColor="accent4" w:themeShade="80"/>
          <w:szCs w:val="28"/>
        </w:rPr>
        <w:t>до</w:t>
      </w:r>
      <w:r w:rsidR="00182885" w:rsidRPr="004C1CD3">
        <w:rPr>
          <w:rStyle w:val="aa"/>
          <w:rFonts w:asciiTheme="minorHAnsi" w:hAnsiTheme="minorHAnsi" w:cstheme="minorHAnsi"/>
          <w:b w:val="0"/>
          <w:color w:val="113285" w:themeColor="accent4" w:themeShade="80"/>
          <w:szCs w:val="28"/>
        </w:rPr>
        <w:t xml:space="preserve"> специально подготовленных сил </w:t>
      </w:r>
      <w:r w:rsidRPr="004C1CD3">
        <w:rPr>
          <w:rStyle w:val="aa"/>
          <w:rFonts w:asciiTheme="minorHAnsi" w:hAnsiTheme="minorHAnsi" w:cstheme="minorHAnsi"/>
          <w:b w:val="0"/>
          <w:color w:val="113285" w:themeColor="accent4" w:themeShade="80"/>
          <w:szCs w:val="28"/>
        </w:rPr>
        <w:t xml:space="preserve">муниципального вена ТП РСЧС Ртищевского муниципального района,  предназначенных и выделяемых (привлекаемых) для предупреждения и ликвидации чрезвычайных ситуаций и сил гражданской обороны в границах Ртищевского муниципального района; </w:t>
      </w:r>
    </w:p>
    <w:p w:rsidR="00BB0ED1" w:rsidRPr="004C1CD3" w:rsidRDefault="00BB0ED1" w:rsidP="00E84396">
      <w:pPr>
        <w:pStyle w:val="a7"/>
        <w:numPr>
          <w:ilvl w:val="1"/>
          <w:numId w:val="26"/>
        </w:numPr>
        <w:spacing w:after="0"/>
        <w:jc w:val="both"/>
        <w:rPr>
          <w:rStyle w:val="aa"/>
          <w:rFonts w:asciiTheme="minorHAnsi" w:hAnsiTheme="minorHAnsi" w:cstheme="minorHAnsi"/>
          <w:b w:val="0"/>
          <w:bCs w:val="0"/>
          <w:color w:val="113285" w:themeColor="accent4" w:themeShade="80"/>
          <w:szCs w:val="28"/>
        </w:rPr>
      </w:pPr>
      <w:r w:rsidRPr="004C1CD3">
        <w:rPr>
          <w:rStyle w:val="aa"/>
          <w:rFonts w:asciiTheme="minorHAnsi" w:hAnsiTheme="minorHAnsi" w:cstheme="minorHAnsi"/>
          <w:b w:val="0"/>
          <w:color w:val="113285" w:themeColor="accent4" w:themeShade="80"/>
          <w:szCs w:val="28"/>
        </w:rPr>
        <w:t>до дежурно-диспетчерских служб организаций, эксплуатирующих потенциально опасные объекты, дислоцирующихся на территории Ртищевского муниципального района;</w:t>
      </w:r>
    </w:p>
    <w:p w:rsidR="00BB0ED1" w:rsidRPr="004C1CD3" w:rsidRDefault="00BB0ED1" w:rsidP="00E84396">
      <w:pPr>
        <w:pStyle w:val="a9"/>
        <w:numPr>
          <w:ilvl w:val="1"/>
          <w:numId w:val="26"/>
        </w:numPr>
        <w:rPr>
          <w:rStyle w:val="aa"/>
          <w:rFonts w:cstheme="minorHAnsi"/>
          <w:b w:val="0"/>
          <w:color w:val="113285" w:themeColor="accent4" w:themeShade="80"/>
          <w:sz w:val="28"/>
          <w:szCs w:val="28"/>
        </w:rPr>
      </w:pPr>
      <w:r w:rsidRPr="004C1CD3">
        <w:rPr>
          <w:rStyle w:val="aa"/>
          <w:rFonts w:cstheme="minorHAnsi"/>
          <w:b w:val="0"/>
          <w:color w:val="113285" w:themeColor="accent4" w:themeShade="80"/>
          <w:sz w:val="28"/>
          <w:szCs w:val="28"/>
        </w:rPr>
        <w:t>населе</w:t>
      </w:r>
      <w:r w:rsidR="00F80967" w:rsidRPr="004C1CD3">
        <w:rPr>
          <w:rStyle w:val="aa"/>
          <w:rFonts w:cstheme="minorHAnsi"/>
          <w:b w:val="0"/>
          <w:color w:val="113285" w:themeColor="accent4" w:themeShade="80"/>
          <w:sz w:val="28"/>
          <w:szCs w:val="28"/>
        </w:rPr>
        <w:t>ния, проживающего на территории</w:t>
      </w:r>
      <w:r w:rsidRPr="004C1CD3">
        <w:rPr>
          <w:rStyle w:val="aa"/>
          <w:rFonts w:cstheme="minorHAnsi"/>
          <w:b w:val="0"/>
          <w:color w:val="113285" w:themeColor="accent4" w:themeShade="80"/>
          <w:sz w:val="28"/>
          <w:szCs w:val="28"/>
        </w:rPr>
        <w:t xml:space="preserve"> Ртищевского муниципального района.</w:t>
      </w:r>
    </w:p>
    <w:p w:rsidR="00BB0ED1" w:rsidRPr="00E84396" w:rsidRDefault="00BB0ED1" w:rsidP="00E84396">
      <w:pPr>
        <w:keepNext/>
        <w:keepLines/>
        <w:spacing w:after="0"/>
        <w:ind w:left="72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8439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Сведения</w:t>
      </w:r>
    </w:p>
    <w:p w:rsidR="00BB0ED1" w:rsidRPr="00E84396" w:rsidRDefault="00BB0ED1" w:rsidP="00E84396">
      <w:pPr>
        <w:keepNext/>
        <w:keepLines/>
        <w:spacing w:after="0" w:line="240" w:lineRule="auto"/>
        <w:ind w:left="720"/>
        <w:jc w:val="center"/>
        <w:rPr>
          <w:b/>
          <w:color w:val="FF0000"/>
          <w:sz w:val="32"/>
          <w:szCs w:val="32"/>
        </w:rPr>
      </w:pPr>
      <w:r w:rsidRPr="00E84396">
        <w:rPr>
          <w:rFonts w:ascii="Times New Roman" w:hAnsi="Times New Roman" w:cs="Times New Roman"/>
          <w:b/>
          <w:color w:val="FF0000"/>
          <w:sz w:val="32"/>
          <w:szCs w:val="32"/>
        </w:rPr>
        <w:t>об объемах и источниках финансового обеспечения основных мероприятий и целевых показателях муниципальной программы</w:t>
      </w:r>
      <w:proofErr w:type="gramStart"/>
      <w:r w:rsidRPr="00E84396">
        <w:rPr>
          <w:rFonts w:ascii="Times New Roman" w:hAnsi="Times New Roman" w:cs="Times New Roman"/>
          <w:b/>
          <w:color w:val="FF0000"/>
          <w:sz w:val="32"/>
          <w:szCs w:val="32"/>
        </w:rPr>
        <w:t>«С</w:t>
      </w:r>
      <w:proofErr w:type="gramEnd"/>
      <w:r w:rsidRPr="00E8439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оздание местной системы оповещения населения Ртищевского муниципального района об опасностях, возникающих при ведении военных действий или вследствие этих действий, а также вследствие чрезвычайных ситуаций природного и техногенного характера» </w:t>
      </w:r>
    </w:p>
    <w:p w:rsidR="00E84396" w:rsidRPr="00E84396" w:rsidRDefault="00E84396" w:rsidP="00774B9D">
      <w:pPr>
        <w:keepNext/>
        <w:keepLines/>
        <w:jc w:val="center"/>
        <w:rPr>
          <w:b/>
          <w:sz w:val="16"/>
          <w:szCs w:val="16"/>
          <w:u w:val="single"/>
        </w:rPr>
      </w:pPr>
    </w:p>
    <w:p w:rsidR="00F80967" w:rsidRPr="00CB3F24" w:rsidRDefault="00F80967" w:rsidP="00774B9D">
      <w:pPr>
        <w:keepNext/>
        <w:keepLines/>
        <w:jc w:val="center"/>
        <w:rPr>
          <w:b/>
          <w:sz w:val="24"/>
          <w:szCs w:val="24"/>
        </w:rPr>
      </w:pPr>
      <w:r w:rsidRPr="00CB3F24">
        <w:rPr>
          <w:b/>
          <w:sz w:val="24"/>
          <w:szCs w:val="24"/>
        </w:rPr>
        <w:t>ГОД НАЧАЛА ДЕЙСТВИЯ ПРОГРАММЫ - 2021</w:t>
      </w:r>
    </w:p>
    <w:tbl>
      <w:tblPr>
        <w:tblStyle w:val="ab"/>
        <w:tblW w:w="0" w:type="auto"/>
        <w:tblLook w:val="01E0"/>
      </w:tblPr>
      <w:tblGrid>
        <w:gridCol w:w="531"/>
        <w:gridCol w:w="2282"/>
        <w:gridCol w:w="1794"/>
        <w:gridCol w:w="735"/>
        <w:gridCol w:w="768"/>
        <w:gridCol w:w="1907"/>
        <w:gridCol w:w="1384"/>
        <w:gridCol w:w="1384"/>
        <w:gridCol w:w="1416"/>
        <w:gridCol w:w="1337"/>
        <w:gridCol w:w="1099"/>
        <w:gridCol w:w="860"/>
      </w:tblGrid>
      <w:tr w:rsidR="00E84396" w:rsidRPr="00E84396" w:rsidTr="00BB0ED1">
        <w:trPr>
          <w:trHeight w:val="313"/>
        </w:trPr>
        <w:tc>
          <w:tcPr>
            <w:tcW w:w="511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№</w:t>
            </w:r>
          </w:p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п/п</w:t>
            </w:r>
          </w:p>
        </w:tc>
        <w:tc>
          <w:tcPr>
            <w:tcW w:w="2264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654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7278" w:type="dxa"/>
            <w:gridSpan w:val="6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Объемы и источники финансирования (тыс. руб.)</w:t>
            </w:r>
          </w:p>
        </w:tc>
        <w:tc>
          <w:tcPr>
            <w:tcW w:w="3079" w:type="dxa"/>
            <w:gridSpan w:val="3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Значение показателей</w:t>
            </w:r>
          </w:p>
        </w:tc>
      </w:tr>
      <w:tr w:rsidR="00E84396" w:rsidRPr="00E84396" w:rsidTr="00BB0ED1">
        <w:trPr>
          <w:trHeight w:val="188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ind w:left="-111" w:right="-222"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Годы</w:t>
            </w:r>
          </w:p>
          <w:p w:rsidR="00BB0ED1" w:rsidRPr="00E84396" w:rsidRDefault="00BB0ED1" w:rsidP="00280A21">
            <w:pPr>
              <w:keepNext/>
              <w:keepLines/>
              <w:ind w:left="-111" w:right="-222"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реализа-ции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Всего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Бюджет Ртищевского муниципального района</w:t>
            </w:r>
          </w:p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 xml:space="preserve">(прогнозно) 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Федераль-ный бюджет</w:t>
            </w:r>
          </w:p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(прогнозно)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Областной бюджет</w:t>
            </w:r>
          </w:p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(прогнозно)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Внебюджет-ные источники</w:t>
            </w:r>
          </w:p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 xml:space="preserve">(пронозно) </w:t>
            </w:r>
          </w:p>
        </w:tc>
        <w:tc>
          <w:tcPr>
            <w:tcW w:w="1229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Наимено-вание целевого</w:t>
            </w:r>
          </w:p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показателя</w:t>
            </w:r>
          </w:p>
        </w:tc>
        <w:tc>
          <w:tcPr>
            <w:tcW w:w="1050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Ед. измерен-ия</w:t>
            </w:r>
          </w:p>
        </w:tc>
        <w:tc>
          <w:tcPr>
            <w:tcW w:w="800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/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/>
                <w:bCs/>
                <w:color w:val="113285" w:themeColor="accent4" w:themeShade="80"/>
                <w:sz w:val="22"/>
                <w:szCs w:val="22"/>
              </w:rPr>
              <w:t>Пока-затель</w:t>
            </w:r>
          </w:p>
        </w:tc>
      </w:tr>
      <w:tr w:rsidR="00E84396" w:rsidRPr="00E84396" w:rsidTr="00BB0ED1">
        <w:tc>
          <w:tcPr>
            <w:tcW w:w="511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</w:t>
            </w:r>
          </w:p>
        </w:tc>
        <w:tc>
          <w:tcPr>
            <w:tcW w:w="16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3</w:t>
            </w: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4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5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6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7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8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9</w:t>
            </w:r>
          </w:p>
        </w:tc>
        <w:tc>
          <w:tcPr>
            <w:tcW w:w="1229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10</w:t>
            </w:r>
          </w:p>
        </w:tc>
        <w:tc>
          <w:tcPr>
            <w:tcW w:w="1050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11</w:t>
            </w:r>
          </w:p>
        </w:tc>
        <w:tc>
          <w:tcPr>
            <w:tcW w:w="800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12</w:t>
            </w:r>
          </w:p>
        </w:tc>
      </w:tr>
      <w:tr w:rsidR="00E84396" w:rsidRPr="00E84396" w:rsidTr="00BB0ED1">
        <w:tc>
          <w:tcPr>
            <w:tcW w:w="511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</w:t>
            </w:r>
          </w:p>
        </w:tc>
        <w:tc>
          <w:tcPr>
            <w:tcW w:w="226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color w:val="113285" w:themeColor="accent4" w:themeShade="80"/>
                <w:sz w:val="22"/>
                <w:szCs w:val="22"/>
              </w:rPr>
              <w:t>«Создание местной системы оповещения населения Ртищевского муниципального района об опасностях, возникающих при ведении военных действий или вследствие этих действий, а также вследствие чрезвычайных ситуаций природного и техногенного характера на 2021-2023 годы»</w:t>
            </w:r>
          </w:p>
        </w:tc>
        <w:tc>
          <w:tcPr>
            <w:tcW w:w="1654" w:type="dxa"/>
          </w:tcPr>
          <w:p w:rsidR="00BB0ED1" w:rsidRPr="00E84396" w:rsidRDefault="00BB0ED1" w:rsidP="00E84396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 xml:space="preserve">Администрация Ртищевского муниципального района, отдел по делам ГО. ЧС и ликвидации последствий стихийных бедствий администрации Ртищевского муниципального района </w:t>
            </w: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2021-2023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600,0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600.0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</w:t>
            </w:r>
          </w:p>
        </w:tc>
        <w:tc>
          <w:tcPr>
            <w:tcW w:w="1229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Оповеще-ние населения</w:t>
            </w:r>
          </w:p>
        </w:tc>
        <w:tc>
          <w:tcPr>
            <w:tcW w:w="1050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 xml:space="preserve"> -</w:t>
            </w:r>
          </w:p>
        </w:tc>
        <w:tc>
          <w:tcPr>
            <w:tcW w:w="800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</w:tr>
      <w:tr w:rsidR="00E84396" w:rsidRPr="00E84396" w:rsidTr="00BB0ED1">
        <w:trPr>
          <w:trHeight w:val="371"/>
        </w:trPr>
        <w:tc>
          <w:tcPr>
            <w:tcW w:w="511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</w:t>
            </w:r>
          </w:p>
        </w:tc>
        <w:tc>
          <w:tcPr>
            <w:tcW w:w="2264" w:type="dxa"/>
            <w:vMerge w:val="restart"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2.1. Разработка</w:t>
            </w:r>
          </w:p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проектно-сметной</w:t>
            </w:r>
          </w:p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 xml:space="preserve"> документации</w:t>
            </w:r>
          </w:p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 w:val="restart"/>
          </w:tcPr>
          <w:p w:rsidR="00BB0ED1" w:rsidRPr="00E84396" w:rsidRDefault="00BB0ED1" w:rsidP="00E84396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 xml:space="preserve">Отдел по делам ГО, ЧС и ликвидации последствий </w:t>
            </w: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lastRenderedPageBreak/>
              <w:t>стихийных бедствий администрации Ртищевского муниципального района</w:t>
            </w: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lastRenderedPageBreak/>
              <w:t>2021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100.0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100,0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105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80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</w:tr>
      <w:tr w:rsidR="00E84396" w:rsidRPr="00E84396" w:rsidTr="00BB0ED1">
        <w:trPr>
          <w:trHeight w:val="339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2022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350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2023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1277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 w:val="restart"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2.2. Закупка технических средств с учетом пуска, наладки и подключения технических средств оповещения к телекоммуникационным и электрическим сетям для создания зон оповещения электросиренами и зон речевого оповещения с запуском всей системы оповещения от диспетчера ЕДДС и обеспечения оповещения населения Ртищевского муниципального</w:t>
            </w:r>
          </w:p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 xml:space="preserve"> района  </w:t>
            </w: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2021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105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80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</w:tr>
      <w:tr w:rsidR="00E84396" w:rsidRPr="00E84396" w:rsidTr="00BB0ED1">
        <w:trPr>
          <w:trHeight w:val="1590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2022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200.0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200.0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1678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2023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150.0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150.0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476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 w:val="restart"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2.3. Совершенствование программно-технического обеспечения ЕДДЩС Ртищевского муниципального района</w:t>
            </w: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2021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30,0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30,0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105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80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</w:tr>
      <w:tr w:rsidR="00E84396" w:rsidRPr="00E84396" w:rsidTr="00BB0ED1">
        <w:trPr>
          <w:trHeight w:val="525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2022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513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2023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20.0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375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 w:val="restart"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2.4. Приобретение автономных переносных приборов оповещения населения</w:t>
            </w: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2021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40,0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40,0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105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80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</w:tr>
      <w:tr w:rsidR="00E84396" w:rsidRPr="00E84396" w:rsidTr="00BB0ED1">
        <w:trPr>
          <w:trHeight w:val="338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2022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288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2023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613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 w:val="restart"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2.5. Проведение технического обслуживания и ремонта оборудования местной системы оповещения Ртищевского муниципального района</w:t>
            </w: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2021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30,0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30,0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105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  <w:tc>
          <w:tcPr>
            <w:tcW w:w="800" w:type="dxa"/>
            <w:vMerge w:val="restart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-</w:t>
            </w:r>
          </w:p>
        </w:tc>
      </w:tr>
      <w:tr w:rsidR="00E84396" w:rsidRPr="00E84396" w:rsidTr="00BB0ED1">
        <w:trPr>
          <w:trHeight w:val="513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2022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  <w:tr w:rsidR="00E84396" w:rsidRPr="00E84396" w:rsidTr="00BB0ED1">
        <w:trPr>
          <w:trHeight w:val="639"/>
        </w:trPr>
        <w:tc>
          <w:tcPr>
            <w:tcW w:w="511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2264" w:type="dxa"/>
            <w:vMerge/>
          </w:tcPr>
          <w:p w:rsidR="00BB0ED1" w:rsidRPr="00E84396" w:rsidRDefault="00BB0ED1" w:rsidP="00280A21">
            <w:pPr>
              <w:keepNext/>
              <w:keepLines/>
              <w:ind w:left="-150" w:right="-99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654" w:type="dxa"/>
            <w:vMerge/>
          </w:tcPr>
          <w:p w:rsidR="00BB0ED1" w:rsidRPr="00E84396" w:rsidRDefault="00BB0ED1" w:rsidP="00280A21">
            <w:pPr>
              <w:keepNext/>
              <w:keepLines/>
              <w:ind w:left="-39" w:right="-146"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72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2023</w:t>
            </w:r>
          </w:p>
        </w:tc>
        <w:tc>
          <w:tcPr>
            <w:tcW w:w="754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30,0</w:t>
            </w:r>
          </w:p>
        </w:tc>
        <w:tc>
          <w:tcPr>
            <w:tcW w:w="17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30,0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23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376" w:type="dxa"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  <w:r w:rsidRPr="00E84396">
              <w:rPr>
                <w:bCs/>
                <w:color w:val="113285" w:themeColor="accent4" w:themeShade="80"/>
                <w:sz w:val="22"/>
                <w:szCs w:val="22"/>
              </w:rPr>
              <w:t>0,0</w:t>
            </w:r>
          </w:p>
        </w:tc>
        <w:tc>
          <w:tcPr>
            <w:tcW w:w="1229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105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BB0ED1" w:rsidRPr="00E84396" w:rsidRDefault="00BB0ED1" w:rsidP="00280A21">
            <w:pPr>
              <w:keepNext/>
              <w:keepLines/>
              <w:jc w:val="center"/>
              <w:rPr>
                <w:bCs/>
                <w:color w:val="113285" w:themeColor="accent4" w:themeShade="80"/>
                <w:sz w:val="22"/>
                <w:szCs w:val="22"/>
              </w:rPr>
            </w:pPr>
          </w:p>
        </w:tc>
      </w:tr>
    </w:tbl>
    <w:p w:rsidR="00740454" w:rsidRPr="00740454" w:rsidRDefault="00740454" w:rsidP="00740454">
      <w:pPr>
        <w:rPr>
          <w:sz w:val="26"/>
          <w:szCs w:val="26"/>
        </w:rPr>
      </w:pPr>
    </w:p>
    <w:p w:rsidR="00740454" w:rsidRDefault="000F56FD" w:rsidP="00774B9D">
      <w:pPr>
        <w:rPr>
          <w:rFonts w:ascii="Times New Roman" w:hAnsi="Times New Roman" w:cs="Times New Roman"/>
          <w:b/>
          <w:sz w:val="40"/>
          <w:szCs w:val="40"/>
        </w:rPr>
      </w:pPr>
      <w:r w:rsidRPr="000F56FD">
        <w:rPr>
          <w:rFonts w:ascii="Arial" w:eastAsia="Times New Roman" w:hAnsi="Arial" w:cs="Arial"/>
          <w:b/>
          <w:bCs/>
          <w:i/>
          <w:noProof/>
          <w:color w:val="33333C" w:themeColor="text2" w:themeShade="BF"/>
          <w:sz w:val="32"/>
          <w:szCs w:val="32"/>
        </w:rPr>
        <w:lastRenderedPageBreak/>
        <w:pict>
          <v:shape id="_x0000_s1073" type="#_x0000_t136" style="position:absolute;margin-left:704.05pt;margin-top:68.35pt;width:45.2pt;height:14.25pt;z-index:251677184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  <w:r w:rsidRPr="000F56FD"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  <w:pict>
          <v:shape id="_x0000_i1035" type="#_x0000_t136" style="width:753.5pt;height:57.75pt" fillcolor="red" strokecolor="white [3212]" strokeweight="1.5pt">
            <v:shadow on="t" color="#900"/>
            <v:textpath style="font-family:&quot;Impact&quot;;font-size:20pt;v-text-kern:t" trim="t" fitpath="t" string="Муниципальная программа&#10; «Содействие занятости населения  Ртищевского муниципального района Саратовской "/>
          </v:shape>
        </w:pict>
      </w:r>
    </w:p>
    <w:tbl>
      <w:tblPr>
        <w:tblpPr w:leftFromText="180" w:rightFromText="180" w:vertAnchor="text" w:horzAnchor="margin" w:tblpXSpec="center" w:tblpY="182"/>
        <w:tblW w:w="14425" w:type="dxa"/>
        <w:jc w:val="center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7905"/>
        <w:gridCol w:w="1275"/>
        <w:gridCol w:w="1275"/>
        <w:gridCol w:w="1275"/>
        <w:gridCol w:w="1419"/>
        <w:gridCol w:w="1276"/>
      </w:tblGrid>
      <w:tr w:rsidR="00774B9D" w:rsidRPr="004C1CD3" w:rsidTr="00F80967">
        <w:trPr>
          <w:trHeight w:val="368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774B9D" w:rsidRPr="004C1CD3" w:rsidRDefault="00774B9D" w:rsidP="004C1CD3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Наименование программы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74B9D" w:rsidRPr="004C1CD3" w:rsidRDefault="00774B9D" w:rsidP="004C1CD3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2019 отчет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74B9D" w:rsidRPr="004C1CD3" w:rsidRDefault="00774B9D" w:rsidP="004C1CD3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2020 оценка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74B9D" w:rsidRPr="004C1CD3" w:rsidRDefault="00774B9D" w:rsidP="00C83135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 xml:space="preserve">2021 </w:t>
            </w:r>
            <w:r w:rsidR="00C83135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бюджет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774B9D" w:rsidRPr="004C1CD3" w:rsidRDefault="00774B9D" w:rsidP="004C1CD3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2022 прогноз</w:t>
            </w:r>
          </w:p>
        </w:tc>
        <w:tc>
          <w:tcPr>
            <w:tcW w:w="1276" w:type="dxa"/>
            <w:shd w:val="clear" w:color="auto" w:fill="CEFEFC"/>
            <w:vAlign w:val="center"/>
          </w:tcPr>
          <w:p w:rsidR="00774B9D" w:rsidRPr="004C1CD3" w:rsidRDefault="00774B9D" w:rsidP="004C1CD3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6"/>
                <w:szCs w:val="26"/>
              </w:rPr>
              <w:t>2023 прогноз</w:t>
            </w:r>
          </w:p>
        </w:tc>
      </w:tr>
      <w:tr w:rsidR="00774B9D" w:rsidRPr="004C1CD3" w:rsidTr="00F80967">
        <w:trPr>
          <w:trHeight w:val="589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774B9D" w:rsidRPr="004C1CD3" w:rsidRDefault="00774B9D" w:rsidP="00F80967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</w:rPr>
              <w:t>Содействие занятости населения Ртищевского муниципального района Саратовской области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74B9D" w:rsidRPr="004C1CD3" w:rsidRDefault="00A97A53" w:rsidP="00C83135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58,2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74B9D" w:rsidRPr="004C1CD3" w:rsidRDefault="000E5665" w:rsidP="00C83135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61,0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774B9D" w:rsidRPr="004C1CD3" w:rsidRDefault="00774B9D" w:rsidP="00C83135">
            <w:pPr>
              <w:rPr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color w:val="113285" w:themeColor="accent4" w:themeShade="80"/>
                <w:sz w:val="28"/>
                <w:szCs w:val="28"/>
              </w:rPr>
              <w:t>65,0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774B9D" w:rsidRPr="004C1CD3" w:rsidRDefault="00774B9D" w:rsidP="00C83135">
            <w:pPr>
              <w:rPr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color w:val="113285" w:themeColor="accent4" w:themeShade="80"/>
                <w:sz w:val="28"/>
                <w:szCs w:val="28"/>
              </w:rPr>
              <w:t>65,0</w:t>
            </w:r>
          </w:p>
        </w:tc>
        <w:tc>
          <w:tcPr>
            <w:tcW w:w="1276" w:type="dxa"/>
            <w:shd w:val="clear" w:color="auto" w:fill="CEFEFC"/>
            <w:vAlign w:val="center"/>
          </w:tcPr>
          <w:p w:rsidR="00774B9D" w:rsidRPr="004C1CD3" w:rsidRDefault="00774B9D" w:rsidP="00C83135">
            <w:pPr>
              <w:rPr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color w:val="113285" w:themeColor="accent4" w:themeShade="80"/>
                <w:sz w:val="28"/>
                <w:szCs w:val="28"/>
              </w:rPr>
              <w:t>65,0</w:t>
            </w:r>
          </w:p>
        </w:tc>
      </w:tr>
    </w:tbl>
    <w:p w:rsidR="004C1CD3" w:rsidRDefault="004C1CD3" w:rsidP="00A310FF">
      <w:pPr>
        <w:jc w:val="center"/>
        <w:rPr>
          <w:rFonts w:ascii="Times New Roman" w:hAnsi="Times New Roman"/>
          <w:sz w:val="36"/>
          <w:szCs w:val="36"/>
          <w:u w:val="single"/>
        </w:rPr>
      </w:pPr>
    </w:p>
    <w:p w:rsidR="00A310FF" w:rsidRPr="004C1CD3" w:rsidRDefault="00774B9D" w:rsidP="00A310FF">
      <w:pPr>
        <w:jc w:val="center"/>
        <w:rPr>
          <w:rFonts w:cstheme="minorHAnsi"/>
          <w:b/>
          <w:color w:val="113285" w:themeColor="accent4" w:themeShade="80"/>
          <w:sz w:val="32"/>
          <w:szCs w:val="32"/>
        </w:rPr>
      </w:pPr>
      <w:r w:rsidRPr="004C1CD3">
        <w:rPr>
          <w:rFonts w:cstheme="minorHAnsi"/>
          <w:b/>
          <w:color w:val="113285" w:themeColor="accent4" w:themeShade="80"/>
          <w:sz w:val="32"/>
          <w:szCs w:val="32"/>
        </w:rPr>
        <w:t>Цель</w:t>
      </w:r>
      <w:r w:rsidR="00A310FF" w:rsidRPr="004C1CD3">
        <w:rPr>
          <w:rFonts w:cstheme="minorHAnsi"/>
          <w:b/>
          <w:color w:val="113285" w:themeColor="accent4" w:themeShade="80"/>
          <w:sz w:val="32"/>
          <w:szCs w:val="32"/>
        </w:rPr>
        <w:t xml:space="preserve"> программы</w:t>
      </w:r>
    </w:p>
    <w:p w:rsidR="00A310FF" w:rsidRPr="004C1CD3" w:rsidRDefault="00774B9D" w:rsidP="004C1CD3">
      <w:pPr>
        <w:pStyle w:val="a9"/>
        <w:numPr>
          <w:ilvl w:val="0"/>
          <w:numId w:val="27"/>
        </w:numPr>
        <w:rPr>
          <w:rFonts w:cstheme="minorHAnsi"/>
          <w:color w:val="113285" w:themeColor="accent4" w:themeShade="80"/>
          <w:sz w:val="28"/>
          <w:szCs w:val="28"/>
        </w:rPr>
      </w:pPr>
      <w:r w:rsidRPr="004C1CD3">
        <w:rPr>
          <w:rFonts w:cstheme="minorHAnsi"/>
          <w:color w:val="113285" w:themeColor="accent4" w:themeShade="80"/>
          <w:sz w:val="28"/>
          <w:szCs w:val="28"/>
        </w:rPr>
        <w:t xml:space="preserve">Содействие развитию рынка труда, отвечающего, с одной стороны, запросам инновационной экономики, а с другой – обеспечивающего преодоление структурного несоответствия спроса и предложения рабочей силы, сокращение доли нелегальной занятости и скрытой безработицы, повышение мотивации к труду и трудовой мобильности. </w:t>
      </w:r>
    </w:p>
    <w:p w:rsidR="00774B9D" w:rsidRPr="004C1CD3" w:rsidRDefault="00774B9D" w:rsidP="004C1CD3">
      <w:pPr>
        <w:pStyle w:val="a9"/>
        <w:numPr>
          <w:ilvl w:val="0"/>
          <w:numId w:val="27"/>
        </w:numPr>
        <w:rPr>
          <w:rFonts w:cstheme="minorHAnsi"/>
          <w:color w:val="113285" w:themeColor="accent4" w:themeShade="80"/>
          <w:sz w:val="28"/>
          <w:szCs w:val="28"/>
        </w:rPr>
      </w:pPr>
      <w:r w:rsidRPr="004C1CD3">
        <w:rPr>
          <w:rFonts w:cstheme="minorHAnsi"/>
          <w:color w:val="113285" w:themeColor="accent4" w:themeShade="80"/>
          <w:sz w:val="28"/>
          <w:szCs w:val="28"/>
        </w:rPr>
        <w:t>Смягчение экономических и социальных последствий безработицы, обеспечение занятости и временного заработка безработным гражданам с учетом ситуации на рынке труда</w:t>
      </w:r>
    </w:p>
    <w:p w:rsidR="00774B9D" w:rsidRPr="004C1CD3" w:rsidRDefault="00774B9D" w:rsidP="00774B9D">
      <w:pPr>
        <w:spacing w:after="0" w:line="240" w:lineRule="auto"/>
        <w:ind w:hanging="142"/>
        <w:jc w:val="center"/>
        <w:rPr>
          <w:rFonts w:ascii="Times New Roman" w:hAnsi="Times New Roman"/>
          <w:b/>
          <w:color w:val="113285" w:themeColor="accent4" w:themeShade="80"/>
          <w:sz w:val="28"/>
          <w:szCs w:val="28"/>
        </w:rPr>
      </w:pPr>
      <w:r w:rsidRPr="004C1CD3">
        <w:rPr>
          <w:rStyle w:val="FontStyle43"/>
          <w:b/>
          <w:color w:val="113285" w:themeColor="accent4" w:themeShade="80"/>
          <w:sz w:val="28"/>
          <w:szCs w:val="28"/>
        </w:rPr>
        <w:t>Сведения о составе и значениях целевых показателей (индикаторов) муниципальной программы</w:t>
      </w:r>
    </w:p>
    <w:p w:rsidR="00774B9D" w:rsidRDefault="00774B9D" w:rsidP="00774B9D">
      <w:pPr>
        <w:spacing w:after="0" w:line="240" w:lineRule="auto"/>
        <w:ind w:hanging="142"/>
        <w:jc w:val="right"/>
        <w:rPr>
          <w:rFonts w:ascii="Times New Roman" w:hAnsi="Times New Roman"/>
          <w:sz w:val="16"/>
          <w:szCs w:val="16"/>
        </w:rPr>
      </w:pPr>
    </w:p>
    <w:p w:rsidR="00774B9D" w:rsidRDefault="00774B9D" w:rsidP="00774B9D">
      <w:pPr>
        <w:spacing w:after="0" w:line="240" w:lineRule="auto"/>
        <w:ind w:hanging="142"/>
        <w:jc w:val="right"/>
        <w:rPr>
          <w:rFonts w:ascii="Times New Roman" w:hAnsi="Times New Roman"/>
          <w:sz w:val="16"/>
          <w:szCs w:val="16"/>
        </w:rPr>
      </w:pPr>
    </w:p>
    <w:tbl>
      <w:tblPr>
        <w:tblW w:w="15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6798"/>
        <w:gridCol w:w="1417"/>
        <w:gridCol w:w="1188"/>
        <w:gridCol w:w="1134"/>
        <w:gridCol w:w="1134"/>
        <w:gridCol w:w="1417"/>
        <w:gridCol w:w="1534"/>
      </w:tblGrid>
      <w:tr w:rsidR="004C1CD3" w:rsidRPr="004C1CD3" w:rsidTr="00103D65">
        <w:tc>
          <w:tcPr>
            <w:tcW w:w="540" w:type="dxa"/>
            <w:vMerge w:val="restart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№ п/п</w:t>
            </w:r>
          </w:p>
        </w:tc>
        <w:tc>
          <w:tcPr>
            <w:tcW w:w="6798" w:type="dxa"/>
            <w:vMerge w:val="restart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</w:p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</w:p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Единица измерения</w:t>
            </w:r>
          </w:p>
        </w:tc>
        <w:tc>
          <w:tcPr>
            <w:tcW w:w="6407" w:type="dxa"/>
            <w:gridSpan w:val="5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Значения целевых показателей (индикаторов)</w:t>
            </w:r>
          </w:p>
        </w:tc>
      </w:tr>
      <w:tr w:rsidR="004C1CD3" w:rsidRPr="004C1CD3" w:rsidTr="00103D65">
        <w:tc>
          <w:tcPr>
            <w:tcW w:w="540" w:type="dxa"/>
            <w:vMerge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6798" w:type="dxa"/>
            <w:vMerge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2020</w:t>
            </w:r>
          </w:p>
        </w:tc>
        <w:tc>
          <w:tcPr>
            <w:tcW w:w="11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2021</w:t>
            </w:r>
          </w:p>
        </w:tc>
        <w:tc>
          <w:tcPr>
            <w:tcW w:w="1417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2022</w:t>
            </w:r>
          </w:p>
        </w:tc>
        <w:tc>
          <w:tcPr>
            <w:tcW w:w="15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2023</w:t>
            </w:r>
          </w:p>
        </w:tc>
      </w:tr>
      <w:tr w:rsidR="004C1CD3" w:rsidRPr="004C1CD3" w:rsidTr="00103D65">
        <w:tc>
          <w:tcPr>
            <w:tcW w:w="540" w:type="dxa"/>
            <w:vMerge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6798" w:type="dxa"/>
            <w:vMerge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188" w:type="dxa"/>
            <w:shd w:val="clear" w:color="auto" w:fill="auto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отчет</w:t>
            </w:r>
          </w:p>
        </w:tc>
        <w:tc>
          <w:tcPr>
            <w:tcW w:w="1134" w:type="dxa"/>
          </w:tcPr>
          <w:p w:rsidR="00774B9D" w:rsidRPr="004C1CD3" w:rsidRDefault="00A310FF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оценка</w:t>
            </w:r>
          </w:p>
        </w:tc>
        <w:tc>
          <w:tcPr>
            <w:tcW w:w="11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прогноз</w:t>
            </w:r>
          </w:p>
        </w:tc>
        <w:tc>
          <w:tcPr>
            <w:tcW w:w="1417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прогноз</w:t>
            </w:r>
          </w:p>
        </w:tc>
        <w:tc>
          <w:tcPr>
            <w:tcW w:w="15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b/>
                <w:color w:val="113285" w:themeColor="accent4" w:themeShade="80"/>
                <w:sz w:val="24"/>
                <w:szCs w:val="24"/>
              </w:rPr>
              <w:t>прогноз</w:t>
            </w:r>
          </w:p>
        </w:tc>
      </w:tr>
      <w:tr w:rsidR="004C1CD3" w:rsidRPr="004C1CD3" w:rsidTr="00103D65">
        <w:tc>
          <w:tcPr>
            <w:tcW w:w="540" w:type="dxa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</w:t>
            </w:r>
          </w:p>
        </w:tc>
        <w:tc>
          <w:tcPr>
            <w:tcW w:w="6798" w:type="dxa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Выполнение показателя по количеству временно трудоустроенных безработных граждан, испытывающих трудности в поиске работы (в т.ч. инвалидов)</w:t>
            </w:r>
          </w:p>
        </w:tc>
        <w:tc>
          <w:tcPr>
            <w:tcW w:w="1417" w:type="dxa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процентов</w:t>
            </w:r>
          </w:p>
        </w:tc>
        <w:tc>
          <w:tcPr>
            <w:tcW w:w="1188" w:type="dxa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  <w:tc>
          <w:tcPr>
            <w:tcW w:w="15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</w:tr>
      <w:tr w:rsidR="004C1CD3" w:rsidRPr="004C1CD3" w:rsidTr="00103D65">
        <w:tc>
          <w:tcPr>
            <w:tcW w:w="540" w:type="dxa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2</w:t>
            </w:r>
          </w:p>
        </w:tc>
        <w:tc>
          <w:tcPr>
            <w:tcW w:w="6798" w:type="dxa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Выполнение показателя по количеству трудоустроенных участников общественных работ из числа ищущих работу и безработных граждан</w:t>
            </w:r>
          </w:p>
        </w:tc>
        <w:tc>
          <w:tcPr>
            <w:tcW w:w="1417" w:type="dxa"/>
            <w:shd w:val="clear" w:color="auto" w:fill="auto"/>
          </w:tcPr>
          <w:p w:rsidR="00774B9D" w:rsidRPr="004C1CD3" w:rsidRDefault="00774B9D" w:rsidP="00280A21">
            <w:pPr>
              <w:rPr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процентов</w:t>
            </w:r>
          </w:p>
        </w:tc>
        <w:tc>
          <w:tcPr>
            <w:tcW w:w="1188" w:type="dxa"/>
            <w:shd w:val="clear" w:color="auto" w:fill="auto"/>
          </w:tcPr>
          <w:p w:rsidR="00774B9D" w:rsidRPr="004C1CD3" w:rsidRDefault="00774B9D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  <w:tc>
          <w:tcPr>
            <w:tcW w:w="1534" w:type="dxa"/>
          </w:tcPr>
          <w:p w:rsidR="00774B9D" w:rsidRPr="004C1CD3" w:rsidRDefault="00D65FB9" w:rsidP="00280A21">
            <w:pPr>
              <w:spacing w:after="0" w:line="240" w:lineRule="auto"/>
              <w:jc w:val="center"/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</w:pPr>
            <w:r w:rsidRPr="004C1CD3">
              <w:rPr>
                <w:rFonts w:ascii="Times New Roman" w:hAnsi="Times New Roman"/>
                <w:color w:val="113285" w:themeColor="accent4" w:themeShade="80"/>
                <w:sz w:val="24"/>
                <w:szCs w:val="24"/>
              </w:rPr>
              <w:t>100</w:t>
            </w:r>
          </w:p>
        </w:tc>
      </w:tr>
    </w:tbl>
    <w:p w:rsidR="00E80D08" w:rsidRDefault="000F56FD" w:rsidP="00E80D08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  <w:r w:rsidRPr="000F56FD"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  <w:lastRenderedPageBreak/>
        <w:pict>
          <v:shape id="_x0000_i1036" type="#_x0000_t136" style="width:740.1pt;height:51.05pt" fillcolor="red" strokecolor="white [3212]" strokeweight="1.5pt">
            <v:shadow on="t" color="#900"/>
            <v:textpath style="font-family:&quot;Impact&quot;;font-size:20pt;v-text-kern:t" trim="t" fitpath="t" string="Муниципальная программа&#10; «Развитие местного самоуправления  Ртищевского муниципального района»"/>
          </v:shape>
        </w:pict>
      </w:r>
    </w:p>
    <w:p w:rsidR="00F8056B" w:rsidRDefault="000F56FD" w:rsidP="00E80D08">
      <w:pPr>
        <w:rPr>
          <w:rFonts w:ascii="Arial" w:eastAsia="Times New Roman" w:hAnsi="Arial" w:cs="Arial"/>
          <w:b/>
          <w:bCs/>
          <w:i/>
          <w:color w:val="33333C" w:themeColor="text2" w:themeShade="BF"/>
          <w:sz w:val="32"/>
          <w:szCs w:val="32"/>
        </w:rPr>
      </w:pPr>
      <w:bookmarkStart w:id="1" w:name="_GoBack"/>
      <w:bookmarkEnd w:id="1"/>
      <w:r>
        <w:rPr>
          <w:rFonts w:ascii="Arial" w:eastAsia="Times New Roman" w:hAnsi="Arial" w:cs="Arial"/>
          <w:b/>
          <w:bCs/>
          <w:i/>
          <w:noProof/>
          <w:color w:val="33333C" w:themeColor="text2" w:themeShade="BF"/>
          <w:sz w:val="32"/>
          <w:szCs w:val="32"/>
        </w:rPr>
        <w:pict>
          <v:shape id="_x0000_s1074" type="#_x0000_t136" style="position:absolute;margin-left:718pt;margin-top:94.75pt;width:45.2pt;height:14.25pt;z-index:251678208;mso-position-horizontal-relative:margin;mso-position-vertical-relative:margin" fillcolor="black [3213]" stroked="f">
            <v:stroke r:id="rId12" o:title=""/>
            <v:shadow on="t" color="#b2b2b2" opacity="52429f" offset="3pt"/>
            <v:textpath style="font-family:&quot;Times New Roman&quot;;font-size:12pt;v-text-kern:t" trim="t" fitpath="t" string="тыс. руб."/>
            <w10:wrap type="square" anchorx="margin" anchory="margin"/>
          </v:shape>
        </w:pict>
      </w:r>
    </w:p>
    <w:tbl>
      <w:tblPr>
        <w:tblpPr w:leftFromText="180" w:rightFromText="180" w:vertAnchor="text" w:horzAnchor="margin" w:tblpXSpec="center" w:tblpY="182"/>
        <w:tblW w:w="14711" w:type="dxa"/>
        <w:jc w:val="center"/>
        <w:tblBorders>
          <w:top w:val="single" w:sz="24" w:space="0" w:color="B3186D" w:themeColor="accent1" w:themeShade="BF"/>
          <w:left w:val="single" w:sz="24" w:space="0" w:color="B3186D" w:themeColor="accent1" w:themeShade="BF"/>
          <w:bottom w:val="single" w:sz="24" w:space="0" w:color="B3186D" w:themeColor="accent1" w:themeShade="BF"/>
          <w:right w:val="single" w:sz="24" w:space="0" w:color="B3186D" w:themeColor="accent1" w:themeShade="BF"/>
          <w:insideH w:val="single" w:sz="24" w:space="0" w:color="B3186D" w:themeColor="accent1" w:themeShade="BF"/>
          <w:insideV w:val="single" w:sz="24" w:space="0" w:color="B3186D" w:themeColor="accent1" w:themeShade="BF"/>
        </w:tblBorders>
        <w:shd w:val="clear" w:color="auto" w:fill="CEFEFC"/>
        <w:tblLayout w:type="fixed"/>
        <w:tblLook w:val="04A0"/>
      </w:tblPr>
      <w:tblGrid>
        <w:gridCol w:w="7905"/>
        <w:gridCol w:w="1275"/>
        <w:gridCol w:w="1275"/>
        <w:gridCol w:w="1419"/>
        <w:gridCol w:w="1419"/>
        <w:gridCol w:w="1418"/>
      </w:tblGrid>
      <w:tr w:rsidR="00331960" w:rsidRPr="004C1CD3" w:rsidTr="00C83135">
        <w:trPr>
          <w:trHeight w:val="368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331960" w:rsidRPr="004C1CD3" w:rsidRDefault="00331960" w:rsidP="00A310FF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1960" w:rsidRPr="004C1CD3" w:rsidRDefault="00331960" w:rsidP="00A310FF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2019 отчет</w:t>
            </w:r>
          </w:p>
        </w:tc>
        <w:tc>
          <w:tcPr>
            <w:tcW w:w="1275" w:type="dxa"/>
            <w:shd w:val="clear" w:color="auto" w:fill="CEFEFC"/>
          </w:tcPr>
          <w:p w:rsidR="00331960" w:rsidRPr="004C1CD3" w:rsidRDefault="00331960" w:rsidP="00A310FF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2020 оценка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331960" w:rsidRPr="004C1CD3" w:rsidRDefault="00331960" w:rsidP="00C83135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 xml:space="preserve">2021 </w:t>
            </w:r>
            <w:r w:rsidR="00C83135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бюджет</w:t>
            </w:r>
          </w:p>
        </w:tc>
        <w:tc>
          <w:tcPr>
            <w:tcW w:w="1419" w:type="dxa"/>
            <w:shd w:val="clear" w:color="auto" w:fill="CEFEFC"/>
          </w:tcPr>
          <w:p w:rsidR="00331960" w:rsidRPr="004C1CD3" w:rsidRDefault="00331960" w:rsidP="00A310FF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2022 прогноз</w:t>
            </w:r>
          </w:p>
        </w:tc>
        <w:tc>
          <w:tcPr>
            <w:tcW w:w="1418" w:type="dxa"/>
            <w:shd w:val="clear" w:color="auto" w:fill="CEFEFC"/>
            <w:vAlign w:val="center"/>
          </w:tcPr>
          <w:p w:rsidR="00331960" w:rsidRPr="004C1CD3" w:rsidRDefault="00331960" w:rsidP="00A310FF">
            <w:pPr>
              <w:jc w:val="center"/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b/>
                <w:color w:val="113285" w:themeColor="accent4" w:themeShade="80"/>
                <w:sz w:val="28"/>
                <w:szCs w:val="28"/>
              </w:rPr>
              <w:t>2023 прогноз</w:t>
            </w:r>
          </w:p>
        </w:tc>
      </w:tr>
      <w:tr w:rsidR="00331960" w:rsidRPr="004C1CD3" w:rsidTr="00C83135">
        <w:trPr>
          <w:trHeight w:val="589"/>
          <w:jc w:val="center"/>
        </w:trPr>
        <w:tc>
          <w:tcPr>
            <w:tcW w:w="7905" w:type="dxa"/>
            <w:shd w:val="clear" w:color="auto" w:fill="CEFEFC"/>
            <w:vAlign w:val="center"/>
          </w:tcPr>
          <w:p w:rsidR="00331960" w:rsidRPr="004C1CD3" w:rsidRDefault="00331960" w:rsidP="00A310FF">
            <w:pPr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eastAsia="Times New Roman" w:hAnsi="Arial" w:cs="Arial"/>
                <w:bCs/>
                <w:i/>
                <w:color w:val="113285" w:themeColor="accent4" w:themeShade="80"/>
                <w:sz w:val="28"/>
                <w:szCs w:val="28"/>
              </w:rPr>
              <w:t>Развитие местного самоуправления Ртищевского муниципального района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1960" w:rsidRPr="004C1CD3" w:rsidRDefault="00A97A53" w:rsidP="00A310FF">
            <w:pPr>
              <w:jc w:val="center"/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1928,0</w:t>
            </w:r>
          </w:p>
        </w:tc>
        <w:tc>
          <w:tcPr>
            <w:tcW w:w="1275" w:type="dxa"/>
            <w:shd w:val="clear" w:color="auto" w:fill="CEFEFC"/>
            <w:vAlign w:val="center"/>
          </w:tcPr>
          <w:p w:rsidR="00331960" w:rsidRPr="004C1CD3" w:rsidRDefault="000E5665" w:rsidP="00A310FF">
            <w:pPr>
              <w:jc w:val="center"/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rFonts w:ascii="Arial" w:hAnsi="Arial" w:cs="Arial"/>
                <w:color w:val="113285" w:themeColor="accent4" w:themeShade="80"/>
                <w:sz w:val="28"/>
                <w:szCs w:val="28"/>
              </w:rPr>
              <w:t>1990,5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331960" w:rsidRPr="004C1CD3" w:rsidRDefault="00331960" w:rsidP="00A310FF">
            <w:pPr>
              <w:jc w:val="center"/>
              <w:rPr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color w:val="113285" w:themeColor="accent4" w:themeShade="80"/>
                <w:sz w:val="28"/>
                <w:szCs w:val="28"/>
              </w:rPr>
              <w:t>1752,5</w:t>
            </w:r>
          </w:p>
        </w:tc>
        <w:tc>
          <w:tcPr>
            <w:tcW w:w="1419" w:type="dxa"/>
            <w:shd w:val="clear" w:color="auto" w:fill="CEFEFC"/>
            <w:vAlign w:val="center"/>
          </w:tcPr>
          <w:p w:rsidR="00331960" w:rsidRPr="004C1CD3" w:rsidRDefault="00331960" w:rsidP="00A310FF">
            <w:pPr>
              <w:jc w:val="center"/>
              <w:rPr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color w:val="113285" w:themeColor="accent4" w:themeShade="80"/>
                <w:sz w:val="28"/>
                <w:szCs w:val="28"/>
              </w:rPr>
              <w:t>1588,4</w:t>
            </w:r>
          </w:p>
        </w:tc>
        <w:tc>
          <w:tcPr>
            <w:tcW w:w="1418" w:type="dxa"/>
            <w:shd w:val="clear" w:color="auto" w:fill="CEFEFC"/>
            <w:vAlign w:val="center"/>
          </w:tcPr>
          <w:p w:rsidR="00331960" w:rsidRPr="004C1CD3" w:rsidRDefault="00331960" w:rsidP="00A310FF">
            <w:pPr>
              <w:jc w:val="center"/>
              <w:rPr>
                <w:color w:val="113285" w:themeColor="accent4" w:themeShade="80"/>
                <w:sz w:val="28"/>
                <w:szCs w:val="28"/>
              </w:rPr>
            </w:pPr>
            <w:r w:rsidRPr="004C1CD3">
              <w:rPr>
                <w:color w:val="113285" w:themeColor="accent4" w:themeShade="80"/>
                <w:sz w:val="28"/>
                <w:szCs w:val="28"/>
              </w:rPr>
              <w:t>1561,5</w:t>
            </w:r>
          </w:p>
        </w:tc>
      </w:tr>
    </w:tbl>
    <w:p w:rsidR="004C3005" w:rsidRPr="004C1CD3" w:rsidRDefault="004C3005" w:rsidP="00E80D08">
      <w:pPr>
        <w:rPr>
          <w:rStyle w:val="7"/>
          <w:bCs w:val="0"/>
          <w:color w:val="000000"/>
          <w:sz w:val="26"/>
          <w:szCs w:val="26"/>
        </w:rPr>
      </w:pPr>
    </w:p>
    <w:p w:rsidR="004C1CD3" w:rsidRPr="004C1CD3" w:rsidRDefault="004C1CD3" w:rsidP="004C1CD3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113285" w:themeColor="accent4" w:themeShade="80"/>
          <w:spacing w:val="2"/>
          <w:sz w:val="28"/>
          <w:szCs w:val="28"/>
        </w:rPr>
      </w:pPr>
    </w:p>
    <w:p w:rsidR="004C1CD3" w:rsidRPr="004C1CD3" w:rsidRDefault="004C1CD3" w:rsidP="004C1CD3">
      <w:pPr>
        <w:pStyle w:val="70"/>
        <w:shd w:val="clear" w:color="auto" w:fill="auto"/>
        <w:spacing w:before="0" w:after="0" w:line="240" w:lineRule="auto"/>
        <w:ind w:left="720"/>
        <w:rPr>
          <w:rFonts w:asciiTheme="minorHAnsi" w:eastAsia="Times New Roman" w:hAnsiTheme="minorHAnsi" w:cstheme="minorHAnsi"/>
          <w:color w:val="113285" w:themeColor="accent4" w:themeShade="80"/>
          <w:spacing w:val="2"/>
          <w:sz w:val="32"/>
          <w:szCs w:val="32"/>
        </w:rPr>
      </w:pPr>
      <w:r w:rsidRPr="004C1CD3">
        <w:rPr>
          <w:rFonts w:asciiTheme="minorHAnsi" w:eastAsia="Times New Roman" w:hAnsiTheme="minorHAnsi" w:cstheme="minorHAnsi"/>
          <w:color w:val="113285" w:themeColor="accent4" w:themeShade="80"/>
          <w:spacing w:val="2"/>
          <w:sz w:val="32"/>
          <w:szCs w:val="32"/>
        </w:rPr>
        <w:t>Цель муниципальной программы</w:t>
      </w:r>
    </w:p>
    <w:p w:rsidR="004C1CD3" w:rsidRPr="004C1CD3" w:rsidRDefault="004C1CD3" w:rsidP="004C1CD3">
      <w:pPr>
        <w:pStyle w:val="70"/>
        <w:shd w:val="clear" w:color="auto" w:fill="auto"/>
        <w:spacing w:before="0" w:after="0" w:line="240" w:lineRule="auto"/>
        <w:ind w:left="720"/>
        <w:jc w:val="left"/>
        <w:rPr>
          <w:rFonts w:eastAsia="Times New Roman"/>
          <w:b w:val="0"/>
          <w:color w:val="113285" w:themeColor="accent4" w:themeShade="80"/>
          <w:spacing w:val="2"/>
          <w:sz w:val="28"/>
          <w:szCs w:val="28"/>
        </w:rPr>
      </w:pPr>
    </w:p>
    <w:p w:rsidR="004C3005" w:rsidRPr="004C1CD3" w:rsidRDefault="004C3005" w:rsidP="004C1CD3">
      <w:pPr>
        <w:pStyle w:val="70"/>
        <w:numPr>
          <w:ilvl w:val="0"/>
          <w:numId w:val="15"/>
        </w:numPr>
        <w:shd w:val="clear" w:color="auto" w:fill="auto"/>
        <w:spacing w:before="0" w:after="0" w:line="240" w:lineRule="auto"/>
        <w:jc w:val="both"/>
        <w:rPr>
          <w:rFonts w:asciiTheme="minorHAnsi" w:eastAsia="Times New Roman" w:hAnsiTheme="minorHAnsi" w:cstheme="minorHAnsi"/>
          <w:b w:val="0"/>
          <w:color w:val="113285" w:themeColor="accent4" w:themeShade="80"/>
          <w:spacing w:val="2"/>
          <w:sz w:val="28"/>
          <w:szCs w:val="28"/>
        </w:rPr>
      </w:pPr>
      <w:r w:rsidRPr="004C1CD3">
        <w:rPr>
          <w:rFonts w:asciiTheme="minorHAnsi" w:eastAsia="Times New Roman" w:hAnsiTheme="minorHAnsi" w:cstheme="minorHAnsi"/>
          <w:b w:val="0"/>
          <w:color w:val="113285" w:themeColor="accent4" w:themeShade="80"/>
          <w:sz w:val="28"/>
          <w:szCs w:val="28"/>
        </w:rPr>
        <w:t xml:space="preserve">Повышение качества и эффективности деятельности, открытости и доступности информации о деятельности органов местного самоуправления Ртищевского муниципального района путем совершенствования системы исполнения полномочий, укрепления материально-технической базы и </w:t>
      </w:r>
      <w:r w:rsidRPr="004C1CD3">
        <w:rPr>
          <w:rFonts w:asciiTheme="minorHAnsi" w:eastAsia="Times New Roman" w:hAnsiTheme="minorHAnsi" w:cstheme="minorHAnsi"/>
          <w:b w:val="0"/>
          <w:color w:val="113285" w:themeColor="accent4" w:themeShade="80"/>
          <w:spacing w:val="2"/>
          <w:sz w:val="28"/>
          <w:szCs w:val="28"/>
        </w:rPr>
        <w:t>развития кадрового потенциала органов местного самоуправления Ртищевского муниципального района</w:t>
      </w:r>
      <w:r w:rsidRPr="004C1CD3">
        <w:rPr>
          <w:rFonts w:asciiTheme="minorHAnsi" w:eastAsia="Times New Roman" w:hAnsiTheme="minorHAnsi" w:cstheme="minorHAnsi"/>
          <w:b w:val="0"/>
          <w:color w:val="113285" w:themeColor="accent4" w:themeShade="80"/>
          <w:sz w:val="28"/>
          <w:szCs w:val="28"/>
        </w:rPr>
        <w:t xml:space="preserve"> в целях предоставления качественных муниципальных услуг </w:t>
      </w:r>
      <w:r w:rsidRPr="004C1CD3">
        <w:rPr>
          <w:rFonts w:asciiTheme="minorHAnsi" w:eastAsia="Times New Roman" w:hAnsiTheme="minorHAnsi" w:cstheme="minorHAnsi"/>
          <w:b w:val="0"/>
          <w:color w:val="113285" w:themeColor="accent4" w:themeShade="80"/>
          <w:spacing w:val="2"/>
          <w:sz w:val="28"/>
          <w:szCs w:val="28"/>
        </w:rPr>
        <w:t xml:space="preserve">населению Ртищевского муниципального района. </w:t>
      </w:r>
    </w:p>
    <w:p w:rsidR="004C3005" w:rsidRDefault="004C3005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000000"/>
          <w:spacing w:val="2"/>
          <w:sz w:val="36"/>
          <w:szCs w:val="36"/>
        </w:rPr>
      </w:pPr>
    </w:p>
    <w:p w:rsidR="004C1CD3" w:rsidRDefault="004C1CD3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000000"/>
          <w:spacing w:val="2"/>
          <w:sz w:val="36"/>
          <w:szCs w:val="36"/>
        </w:rPr>
      </w:pPr>
    </w:p>
    <w:p w:rsidR="004C1CD3" w:rsidRDefault="004C1CD3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000000"/>
          <w:spacing w:val="2"/>
          <w:sz w:val="36"/>
          <w:szCs w:val="36"/>
        </w:rPr>
      </w:pPr>
    </w:p>
    <w:p w:rsidR="00C83135" w:rsidRDefault="00C83135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000000"/>
          <w:spacing w:val="2"/>
          <w:sz w:val="36"/>
          <w:szCs w:val="36"/>
        </w:rPr>
      </w:pPr>
    </w:p>
    <w:p w:rsidR="00C83135" w:rsidRDefault="00C83135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000000"/>
          <w:spacing w:val="2"/>
          <w:sz w:val="36"/>
          <w:szCs w:val="36"/>
        </w:rPr>
      </w:pPr>
    </w:p>
    <w:p w:rsidR="004C1CD3" w:rsidRDefault="004C1CD3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000000"/>
          <w:spacing w:val="2"/>
          <w:sz w:val="36"/>
          <w:szCs w:val="36"/>
        </w:rPr>
      </w:pPr>
    </w:p>
    <w:p w:rsidR="004C1CD3" w:rsidRDefault="004C1CD3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000000"/>
          <w:spacing w:val="2"/>
          <w:sz w:val="36"/>
          <w:szCs w:val="36"/>
        </w:rPr>
      </w:pPr>
    </w:p>
    <w:tbl>
      <w:tblPr>
        <w:tblW w:w="15285" w:type="dxa"/>
        <w:tblInd w:w="93" w:type="dxa"/>
        <w:tblLook w:val="04A0"/>
      </w:tblPr>
      <w:tblGrid>
        <w:gridCol w:w="975"/>
        <w:gridCol w:w="3435"/>
        <w:gridCol w:w="4059"/>
        <w:gridCol w:w="1272"/>
        <w:gridCol w:w="1070"/>
        <w:gridCol w:w="1134"/>
        <w:gridCol w:w="1134"/>
        <w:gridCol w:w="1134"/>
        <w:gridCol w:w="1072"/>
      </w:tblGrid>
      <w:tr w:rsidR="004C3005" w:rsidRPr="004C3005" w:rsidTr="00F8056B">
        <w:trPr>
          <w:trHeight w:val="375"/>
        </w:trPr>
        <w:tc>
          <w:tcPr>
            <w:tcW w:w="142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C83135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8313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Сведения о целевых показателях (индикаторах) муниципальной программы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4C3005" w:rsidRPr="004C3005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C3005" w:rsidRPr="004C3005" w:rsidTr="00F8056B">
        <w:trPr>
          <w:trHeight w:val="375"/>
        </w:trPr>
        <w:tc>
          <w:tcPr>
            <w:tcW w:w="142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C83135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83135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«Развитие местного самоуправления Ртищевского муниципального района» 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4C3005" w:rsidRPr="004C3005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C3005" w:rsidRPr="004C3005" w:rsidTr="00782225">
        <w:trPr>
          <w:trHeight w:val="300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113285" w:themeColor="accent4" w:themeShade="80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113285" w:themeColor="accent4" w:themeShade="80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113285" w:themeColor="accent4" w:themeShade="80"/>
                <w:sz w:val="28"/>
                <w:szCs w:val="28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113285" w:themeColor="accent4" w:themeShade="80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113285" w:themeColor="accent4" w:themeShade="8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113285" w:themeColor="accent4" w:themeShade="8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113285" w:themeColor="accent4" w:themeShade="8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113285" w:themeColor="accent4" w:themeShade="80"/>
                <w:sz w:val="32"/>
                <w:szCs w:val="32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4C3005" w:rsidRPr="004C3005" w:rsidRDefault="004C3005" w:rsidP="004C30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1CD3" w:rsidRPr="004C1CD3" w:rsidTr="00782225">
        <w:trPr>
          <w:trHeight w:val="383"/>
        </w:trPr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№ п/п</w:t>
            </w:r>
          </w:p>
        </w:tc>
        <w:tc>
          <w:tcPr>
            <w:tcW w:w="3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Наименование программы, наименование показателя</w:t>
            </w:r>
          </w:p>
        </w:tc>
        <w:tc>
          <w:tcPr>
            <w:tcW w:w="4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Ответственный исполнитель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Единица измерения</w:t>
            </w:r>
          </w:p>
        </w:tc>
        <w:tc>
          <w:tcPr>
            <w:tcW w:w="5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Значение показателей</w:t>
            </w:r>
          </w:p>
        </w:tc>
      </w:tr>
      <w:tr w:rsidR="004C1CD3" w:rsidRPr="004C1CD3" w:rsidTr="00782225">
        <w:trPr>
          <w:trHeight w:val="315"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</w:p>
        </w:tc>
        <w:tc>
          <w:tcPr>
            <w:tcW w:w="4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A310FF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2019 отчет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F8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 xml:space="preserve">2020 </w:t>
            </w:r>
            <w:r w:rsidR="00F8056B"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оценка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F8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 xml:space="preserve">2021 </w:t>
            </w:r>
            <w:r w:rsidR="00F8056B"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прогноз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F80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 xml:space="preserve">2022 </w:t>
            </w:r>
            <w:r w:rsidR="00F8056B"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прогноз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2</w:t>
            </w:r>
            <w:r w:rsidR="00F8056B"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023 прогноз</w:t>
            </w:r>
          </w:p>
        </w:tc>
      </w:tr>
      <w:tr w:rsidR="004C1CD3" w:rsidRPr="004C1CD3" w:rsidTr="00F8056B">
        <w:trPr>
          <w:trHeight w:val="570"/>
        </w:trPr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 </w:t>
            </w:r>
          </w:p>
        </w:tc>
        <w:tc>
          <w:tcPr>
            <w:tcW w:w="143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b/>
                <w:bCs/>
                <w:color w:val="113285" w:themeColor="accent4" w:themeShade="80"/>
              </w:rPr>
              <w:t>Муниципальная программа: «Развитие местного самоуправления Ртищевского муниципального района»</w:t>
            </w:r>
          </w:p>
        </w:tc>
      </w:tr>
      <w:tr w:rsidR="004C1CD3" w:rsidRPr="004C1CD3" w:rsidTr="00782225">
        <w:trPr>
          <w:trHeight w:val="570"/>
        </w:trPr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</w:t>
            </w:r>
          </w:p>
        </w:tc>
        <w:tc>
          <w:tcPr>
            <w:tcW w:w="3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Уровень материально-технического оснащения рабочих мест муниципальных служащих органов местного самоуправления администрации Рт</w:t>
            </w:r>
            <w:r w:rsidR="005232C0"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и</w:t>
            </w: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щевского муниципального района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Администрация Ртищевского муниципального района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</w:tr>
      <w:tr w:rsidR="004C1CD3" w:rsidRPr="004C1CD3" w:rsidTr="00782225">
        <w:trPr>
          <w:trHeight w:val="524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Отдел по управлению имуществом и земельным отношениям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</w:tr>
      <w:tr w:rsidR="004C1CD3" w:rsidRPr="004C1CD3" w:rsidTr="00782225">
        <w:trPr>
          <w:trHeight w:val="586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Финансовое управление администрации Ртищевского муниципального района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</w:tr>
      <w:tr w:rsidR="004C1CD3" w:rsidRPr="004C1CD3" w:rsidTr="00782225">
        <w:trPr>
          <w:trHeight w:val="300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Контрольно-счетная комиссия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50</w:t>
            </w:r>
          </w:p>
        </w:tc>
      </w:tr>
      <w:tr w:rsidR="004C1CD3" w:rsidRPr="004C1CD3" w:rsidTr="00782225">
        <w:trPr>
          <w:trHeight w:val="560"/>
        </w:trPr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</w:t>
            </w:r>
          </w:p>
        </w:tc>
        <w:tc>
          <w:tcPr>
            <w:tcW w:w="3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Доля муниципальных служащих органов местного самоуправления администрации Ртищевского муниципального района, прошедших подготовку, переподготовку и (или) повышение квалификации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Администрация Ртищевского муниципального района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</w:tr>
      <w:tr w:rsidR="004C1CD3" w:rsidRPr="004C1CD3" w:rsidTr="00782225">
        <w:trPr>
          <w:trHeight w:val="554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Отдел по управлению имуществом и земельным отношениям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</w:tr>
      <w:tr w:rsidR="004C1CD3" w:rsidRPr="004C1CD3" w:rsidTr="00782225">
        <w:trPr>
          <w:trHeight w:val="545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Финансовое управление администрации Ртищевского муниципального района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20</w:t>
            </w:r>
          </w:p>
        </w:tc>
      </w:tr>
      <w:tr w:rsidR="004C1CD3" w:rsidRPr="004C1CD3" w:rsidTr="00782225">
        <w:trPr>
          <w:trHeight w:val="263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Контрольно-счетная комиссия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</w:tr>
      <w:tr w:rsidR="004C1CD3" w:rsidRPr="004C1CD3" w:rsidTr="00782225">
        <w:trPr>
          <w:trHeight w:val="564"/>
        </w:trPr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3</w:t>
            </w:r>
          </w:p>
        </w:tc>
        <w:tc>
          <w:tcPr>
            <w:tcW w:w="3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Количество используемых информационно-коммуникационных технологий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Администрация Ртищевского муниципального района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proofErr w:type="spellStart"/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ед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4C1CD3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4C1CD3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25</w:t>
            </w:r>
          </w:p>
        </w:tc>
      </w:tr>
      <w:tr w:rsidR="00782225" w:rsidRPr="00782225" w:rsidTr="00782225">
        <w:trPr>
          <w:trHeight w:val="558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Отдел по управлению имуществом и земельным отношениям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16</w:t>
            </w:r>
          </w:p>
        </w:tc>
      </w:tr>
      <w:tr w:rsidR="00782225" w:rsidRPr="00782225" w:rsidTr="00782225">
        <w:trPr>
          <w:trHeight w:val="558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Финансовое управление администрации Ртищевского муниципального района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10</w:t>
            </w:r>
          </w:p>
        </w:tc>
      </w:tr>
      <w:tr w:rsidR="00782225" w:rsidRPr="00782225" w:rsidTr="00782225">
        <w:trPr>
          <w:trHeight w:val="255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Контрольно-счетная комиссия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0</w:t>
            </w:r>
          </w:p>
        </w:tc>
      </w:tr>
      <w:tr w:rsidR="00782225" w:rsidRPr="00782225" w:rsidTr="00782225">
        <w:trPr>
          <w:trHeight w:val="563"/>
        </w:trPr>
        <w:tc>
          <w:tcPr>
            <w:tcW w:w="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4</w:t>
            </w:r>
          </w:p>
        </w:tc>
        <w:tc>
          <w:tcPr>
            <w:tcW w:w="3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 xml:space="preserve">Доля нормативно-правовых документов, опубликованных в информационно-телекоммуникационной сети «Интернет» на официальном сайте органом местного </w:t>
            </w: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lastRenderedPageBreak/>
              <w:t>самоуправления Ртищевского муниципального района</w:t>
            </w: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lastRenderedPageBreak/>
              <w:t>Администрация Ртищевского муниципального района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%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</w:tr>
      <w:tr w:rsidR="00782225" w:rsidRPr="00782225" w:rsidTr="00782225">
        <w:trPr>
          <w:trHeight w:val="564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Отдел по управлению имуществом и земельным отношениям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</w:tr>
      <w:tr w:rsidR="00782225" w:rsidRPr="00782225" w:rsidTr="00782225">
        <w:trPr>
          <w:trHeight w:val="558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Финансовое управление администрации Ртищевского муниципального района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</w:tr>
      <w:tr w:rsidR="00782225" w:rsidRPr="00782225" w:rsidTr="00782225">
        <w:trPr>
          <w:trHeight w:val="524"/>
        </w:trPr>
        <w:tc>
          <w:tcPr>
            <w:tcW w:w="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3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4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Контрольно-счетная комиссия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005" w:rsidRPr="00782225" w:rsidRDefault="004C3005" w:rsidP="004C3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3005" w:rsidRPr="00782225" w:rsidRDefault="004C3005" w:rsidP="004C30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3285" w:themeColor="accent4" w:themeShade="80"/>
              </w:rPr>
            </w:pPr>
            <w:r w:rsidRPr="00782225">
              <w:rPr>
                <w:rFonts w:ascii="Times New Roman" w:eastAsia="Times New Roman" w:hAnsi="Times New Roman" w:cs="Times New Roman"/>
                <w:color w:val="113285" w:themeColor="accent4" w:themeShade="80"/>
              </w:rPr>
              <w:t>70</w:t>
            </w:r>
          </w:p>
        </w:tc>
      </w:tr>
    </w:tbl>
    <w:p w:rsidR="004C3005" w:rsidRDefault="004C3005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113285" w:themeColor="accent4" w:themeShade="80"/>
          <w:spacing w:val="2"/>
          <w:sz w:val="26"/>
          <w:szCs w:val="26"/>
        </w:rPr>
      </w:pPr>
    </w:p>
    <w:p w:rsidR="00782225" w:rsidRDefault="000F56FD" w:rsidP="00782225">
      <w:pPr>
        <w:pStyle w:val="70"/>
        <w:shd w:val="clear" w:color="auto" w:fill="auto"/>
        <w:spacing w:before="0" w:after="0" w:line="240" w:lineRule="auto"/>
        <w:rPr>
          <w:b w:val="0"/>
          <w:sz w:val="28"/>
          <w:szCs w:val="28"/>
        </w:rPr>
      </w:pPr>
      <w:r w:rsidRPr="000F56FD">
        <w:rPr>
          <w:b w:val="0"/>
          <w:sz w:val="28"/>
          <w:szCs w:val="28"/>
        </w:rPr>
        <w:pict>
          <v:shape id="_x0000_i1037" type="#_x0000_t136" style="width:281.3pt;height:25.95pt" fillcolor="red" strokecolor="white [3212]" strokeweight="1.5pt">
            <v:shadow on="t" color="#900"/>
            <v:textpath style="font-family:&quot;Impact&quot;;font-size:20pt;v-text-kern:t" trim="t" fitpath="t" string="Социально-значимые проекты "/>
          </v:shape>
        </w:pict>
      </w:r>
    </w:p>
    <w:p w:rsidR="004567CF" w:rsidRPr="004567CF" w:rsidRDefault="004567CF" w:rsidP="00782225">
      <w:pPr>
        <w:pStyle w:val="70"/>
        <w:shd w:val="clear" w:color="auto" w:fill="auto"/>
        <w:spacing w:before="0" w:after="0" w:line="240" w:lineRule="auto"/>
        <w:rPr>
          <w:rFonts w:eastAsia="Times New Roman"/>
          <w:b w:val="0"/>
          <w:spacing w:val="2"/>
          <w:sz w:val="26"/>
          <w:szCs w:val="26"/>
        </w:rPr>
      </w:pPr>
    </w:p>
    <w:p w:rsidR="004567CF" w:rsidRPr="004567CF" w:rsidRDefault="004567CF" w:rsidP="004567C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67CF">
        <w:rPr>
          <w:rFonts w:ascii="Times New Roman" w:hAnsi="Times New Roman" w:cs="Times New Roman"/>
          <w:b/>
          <w:sz w:val="28"/>
          <w:szCs w:val="28"/>
        </w:rPr>
        <w:t>Социально-значимые проекты за счет средств бюджетов всех уровней Ртищевского муниципального района на 2021 год и на плановый период 2022 и 2023 годов предусмотрены по следующим направлениям:</w:t>
      </w:r>
    </w:p>
    <w:p w:rsidR="004567CF" w:rsidRPr="007B7B41" w:rsidRDefault="004567CF" w:rsidP="004567CF">
      <w:pPr>
        <w:spacing w:line="240" w:lineRule="auto"/>
        <w:ind w:firstLine="567"/>
        <w:jc w:val="right"/>
        <w:rPr>
          <w:rFonts w:ascii="Times New Roman" w:hAnsi="Times New Roman" w:cs="Times New Roman"/>
          <w:color w:val="B3186D" w:themeColor="accent1" w:themeShade="BF"/>
          <w:sz w:val="28"/>
          <w:szCs w:val="28"/>
        </w:rPr>
      </w:pPr>
      <w:r w:rsidRPr="007B7B41">
        <w:rPr>
          <w:rFonts w:ascii="Times New Roman" w:hAnsi="Times New Roman" w:cs="Times New Roman"/>
          <w:color w:val="B3186D" w:themeColor="accent1" w:themeShade="BF"/>
          <w:sz w:val="28"/>
          <w:szCs w:val="28"/>
        </w:rPr>
        <w:t>тыс. руб.</w:t>
      </w:r>
    </w:p>
    <w:tbl>
      <w:tblPr>
        <w:tblW w:w="14962" w:type="dxa"/>
        <w:jc w:val="center"/>
        <w:tblInd w:w="-2514" w:type="dxa"/>
        <w:tblBorders>
          <w:top w:val="single" w:sz="4" w:space="0" w:color="454551" w:themeColor="text2"/>
          <w:left w:val="single" w:sz="4" w:space="0" w:color="454551" w:themeColor="text2"/>
          <w:bottom w:val="single" w:sz="4" w:space="0" w:color="454551" w:themeColor="text2"/>
          <w:right w:val="single" w:sz="4" w:space="0" w:color="454551" w:themeColor="text2"/>
          <w:insideH w:val="single" w:sz="4" w:space="0" w:color="454551" w:themeColor="text2"/>
          <w:insideV w:val="single" w:sz="4" w:space="0" w:color="454551" w:themeColor="text2"/>
        </w:tblBorders>
        <w:shd w:val="clear" w:color="auto" w:fill="B5C7F5" w:themeFill="accent4" w:themeFillTint="66"/>
        <w:tblLayout w:type="fixed"/>
        <w:tblLook w:val="00A0"/>
      </w:tblPr>
      <w:tblGrid>
        <w:gridCol w:w="8205"/>
        <w:gridCol w:w="1295"/>
        <w:gridCol w:w="1249"/>
        <w:gridCol w:w="1404"/>
        <w:gridCol w:w="1270"/>
        <w:gridCol w:w="1539"/>
      </w:tblGrid>
      <w:tr w:rsidR="004567CF" w:rsidRPr="001970A3" w:rsidTr="0036533B">
        <w:trPr>
          <w:jc w:val="center"/>
        </w:trPr>
        <w:tc>
          <w:tcPr>
            <w:tcW w:w="8205" w:type="dxa"/>
            <w:shd w:val="clear" w:color="auto" w:fill="B5C7F5" w:themeFill="accent4" w:themeFillTint="66"/>
            <w:vAlign w:val="center"/>
          </w:tcPr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национальных  проектов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2019 г.</w:t>
            </w:r>
          </w:p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2020 г Оценка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2021г.</w:t>
            </w:r>
          </w:p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2022г.</w:t>
            </w:r>
          </w:p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2023г.</w:t>
            </w:r>
          </w:p>
          <w:p w:rsidR="004567CF" w:rsidRPr="001970A3" w:rsidRDefault="004567CF" w:rsidP="003653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</w:tr>
      <w:tr w:rsidR="004567CF" w:rsidRPr="001970A3" w:rsidTr="0036533B">
        <w:trPr>
          <w:jc w:val="center"/>
        </w:trPr>
        <w:tc>
          <w:tcPr>
            <w:tcW w:w="8205" w:type="dxa"/>
            <w:shd w:val="clear" w:color="auto" w:fill="B5C7F5" w:themeFill="accent4" w:themeFillTint="66"/>
          </w:tcPr>
          <w:p w:rsidR="004567CF" w:rsidRPr="001970A3" w:rsidRDefault="004567CF" w:rsidP="004567C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«Современная школа» </w:t>
            </w:r>
            <w:r w:rsidRPr="001970A3">
              <w:rPr>
                <w:rFonts w:ascii="Times New Roman" w:hAnsi="Times New Roman" w:cs="Times New Roman"/>
                <w:i/>
                <w:sz w:val="22"/>
                <w:szCs w:val="22"/>
              </w:rPr>
              <w:t>создание центров образования цифрового и гуманитарного профилей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4567CF" w:rsidRPr="001970A3" w:rsidRDefault="00F66DE5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3 253,1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4567CF" w:rsidRPr="001970A3" w:rsidRDefault="00F66DE5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8 495,9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4567CF" w:rsidRPr="001970A3" w:rsidRDefault="00F66DE5" w:rsidP="001970A3">
            <w:pPr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10 142,6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4567CF" w:rsidRPr="001970A3" w:rsidRDefault="00F66DE5" w:rsidP="001970A3">
            <w:pPr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10 142,6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4567CF" w:rsidRPr="001970A3" w:rsidRDefault="00F66DE5" w:rsidP="001970A3">
            <w:pPr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10 142,6</w:t>
            </w:r>
          </w:p>
        </w:tc>
      </w:tr>
      <w:tr w:rsidR="004567CF" w:rsidRPr="001970A3" w:rsidTr="0036533B">
        <w:trPr>
          <w:jc w:val="center"/>
        </w:trPr>
        <w:tc>
          <w:tcPr>
            <w:tcW w:w="8205" w:type="dxa"/>
            <w:shd w:val="clear" w:color="auto" w:fill="B5C7F5" w:themeFill="accent4" w:themeFillTint="66"/>
          </w:tcPr>
          <w:p w:rsidR="004567CF" w:rsidRPr="001970A3" w:rsidRDefault="008C53BD" w:rsidP="008C53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«Современная школа» </w:t>
            </w:r>
            <w:r w:rsidRPr="001970A3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обновление материально-технической базы для формирования у обучающихся современных технологических и гуманитарных навыков 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4567CF" w:rsidRPr="001970A3" w:rsidRDefault="008C53BD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6 368,4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4567CF" w:rsidRPr="001970A3" w:rsidRDefault="008C53BD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2 233,6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4567CF" w:rsidRPr="001970A3" w:rsidRDefault="008C53BD" w:rsidP="001970A3">
            <w:pPr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4 706,2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4567CF" w:rsidRPr="001970A3" w:rsidRDefault="008C53BD" w:rsidP="001970A3">
            <w:pPr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4 706,3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4567CF" w:rsidRPr="001970A3" w:rsidRDefault="008C53BD" w:rsidP="001970A3">
            <w:pPr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4 705,5</w:t>
            </w:r>
          </w:p>
        </w:tc>
      </w:tr>
      <w:tr w:rsidR="00B22E01" w:rsidRPr="001970A3" w:rsidTr="0036533B">
        <w:trPr>
          <w:trHeight w:val="1081"/>
          <w:jc w:val="center"/>
        </w:trPr>
        <w:tc>
          <w:tcPr>
            <w:tcW w:w="8205" w:type="dxa"/>
            <w:shd w:val="clear" w:color="auto" w:fill="B5C7F5" w:themeFill="accent4" w:themeFillTint="66"/>
          </w:tcPr>
          <w:p w:rsidR="00B22E01" w:rsidRPr="001970A3" w:rsidRDefault="00B22E01" w:rsidP="00B22E0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«Современная школа» </w:t>
            </w:r>
            <w:r w:rsidRPr="001970A3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условий для функционирования центров образования естественно</w:t>
            </w:r>
            <w:r w:rsidR="001970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70A3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1970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70A3">
              <w:rPr>
                <w:rFonts w:ascii="Times New Roman" w:hAnsi="Times New Roman" w:cs="Times New Roman"/>
                <w:i/>
                <w:sz w:val="24"/>
                <w:szCs w:val="24"/>
              </w:rPr>
              <w:t>научной и технологической направленностей в общеобразовательных организациях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B22E01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B22E01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B22E01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1 890,4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B22E01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6 924,8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B22E01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6 924,8</w:t>
            </w:r>
          </w:p>
        </w:tc>
      </w:tr>
      <w:tr w:rsidR="001578AF" w:rsidRPr="001970A3" w:rsidTr="0036533B">
        <w:trPr>
          <w:trHeight w:val="1213"/>
          <w:jc w:val="center"/>
        </w:trPr>
        <w:tc>
          <w:tcPr>
            <w:tcW w:w="8205" w:type="dxa"/>
            <w:shd w:val="clear" w:color="auto" w:fill="B5C7F5" w:themeFill="accent4" w:themeFillTint="66"/>
          </w:tcPr>
          <w:p w:rsidR="001578AF" w:rsidRPr="001970A3" w:rsidRDefault="001578AF" w:rsidP="001578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«Успех каждого ребенка» </w:t>
            </w:r>
            <w:r w:rsidRPr="001970A3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307,4</w:t>
            </w:r>
          </w:p>
        </w:tc>
      </w:tr>
      <w:tr w:rsidR="008C53BD" w:rsidRPr="001970A3" w:rsidTr="0036533B">
        <w:trPr>
          <w:trHeight w:val="1273"/>
          <w:jc w:val="center"/>
        </w:trPr>
        <w:tc>
          <w:tcPr>
            <w:tcW w:w="8205" w:type="dxa"/>
            <w:shd w:val="clear" w:color="auto" w:fill="B5C7F5" w:themeFill="accent4" w:themeFillTint="66"/>
          </w:tcPr>
          <w:p w:rsidR="008C53BD" w:rsidRPr="001970A3" w:rsidRDefault="008C53BD" w:rsidP="008C53B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«Цифровая образовательная среда»</w:t>
            </w:r>
            <w:r w:rsidRPr="001970A3">
              <w:t xml:space="preserve"> </w:t>
            </w:r>
            <w:r w:rsidRPr="001970A3">
              <w:rPr>
                <w:rFonts w:ascii="Times New Roman" w:hAnsi="Times New Roman" w:cs="Times New Roman"/>
                <w:i/>
                <w:sz w:val="24"/>
                <w:szCs w:val="24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8C53BD" w:rsidRPr="001970A3" w:rsidRDefault="00B22E01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8C53BD" w:rsidRPr="001970A3" w:rsidRDefault="00B22E01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8C53BD" w:rsidRPr="001970A3" w:rsidRDefault="00B22E01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9 399,1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8C53BD" w:rsidRPr="001970A3" w:rsidRDefault="00B22E01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9 074,2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8C53BD" w:rsidRPr="001970A3" w:rsidRDefault="00B22E01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8 550,4</w:t>
            </w:r>
          </w:p>
        </w:tc>
      </w:tr>
      <w:tr w:rsidR="001578AF" w:rsidRPr="001970A3" w:rsidTr="0036533B">
        <w:trPr>
          <w:jc w:val="center"/>
        </w:trPr>
        <w:tc>
          <w:tcPr>
            <w:tcW w:w="8205" w:type="dxa"/>
            <w:shd w:val="clear" w:color="auto" w:fill="B5C7F5" w:themeFill="accent4" w:themeFillTint="66"/>
          </w:tcPr>
          <w:p w:rsidR="001578AF" w:rsidRPr="001970A3" w:rsidRDefault="001578AF" w:rsidP="001578A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«Цифровая образовательная среда»</w:t>
            </w:r>
            <w:r w:rsidRPr="001970A3">
              <w:t xml:space="preserve">  </w:t>
            </w:r>
            <w:r w:rsidRPr="001970A3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условий для функционирования центров цифровой образовательной среды в общеобразовательных организациях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383,9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575,9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1578AF" w:rsidRPr="001970A3" w:rsidRDefault="001578AF" w:rsidP="001970A3">
            <w:pPr>
              <w:pStyle w:val="ConsPlusNormal"/>
              <w:ind w:left="-202" w:firstLine="2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832,5</w:t>
            </w:r>
          </w:p>
        </w:tc>
      </w:tr>
      <w:tr w:rsidR="00B22E01" w:rsidRPr="001970A3" w:rsidTr="0036533B">
        <w:trPr>
          <w:jc w:val="center"/>
        </w:trPr>
        <w:tc>
          <w:tcPr>
            <w:tcW w:w="8205" w:type="dxa"/>
            <w:shd w:val="clear" w:color="auto" w:fill="B5C7F5" w:themeFill="accent4" w:themeFillTint="66"/>
          </w:tcPr>
          <w:p w:rsidR="00B22E01" w:rsidRPr="001970A3" w:rsidRDefault="00B22E01" w:rsidP="00B22E0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проект «Формирование комфортной городской среды» </w:t>
            </w:r>
            <w:r w:rsidRPr="001970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формирования современной городской среды 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B22E01" w:rsidRPr="001970A3" w:rsidRDefault="00B22E01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15 945,2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B22E01" w:rsidRPr="001970A3" w:rsidRDefault="00B22E01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10 091,8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B22E01" w:rsidRPr="001970A3" w:rsidRDefault="00B22E01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5 935,1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B22E01" w:rsidRPr="001970A3" w:rsidRDefault="00B22E01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B22E01" w:rsidRPr="001970A3" w:rsidRDefault="00B22E01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4567CF" w:rsidRPr="001970A3" w:rsidTr="0036533B">
        <w:trPr>
          <w:jc w:val="center"/>
        </w:trPr>
        <w:tc>
          <w:tcPr>
            <w:tcW w:w="8205" w:type="dxa"/>
            <w:shd w:val="clear" w:color="auto" w:fill="B5C7F5" w:themeFill="accent4" w:themeFillTint="66"/>
          </w:tcPr>
          <w:p w:rsidR="004567CF" w:rsidRPr="001970A3" w:rsidRDefault="001578AF" w:rsidP="004567C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«Чистая вода»</w:t>
            </w:r>
          </w:p>
        </w:tc>
        <w:tc>
          <w:tcPr>
            <w:tcW w:w="1295" w:type="dxa"/>
            <w:shd w:val="clear" w:color="auto" w:fill="B5C7F5" w:themeFill="accent4" w:themeFillTint="66"/>
            <w:vAlign w:val="center"/>
          </w:tcPr>
          <w:p w:rsidR="004567CF" w:rsidRPr="001970A3" w:rsidRDefault="001578AF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49" w:type="dxa"/>
            <w:shd w:val="clear" w:color="auto" w:fill="B5C7F5" w:themeFill="accent4" w:themeFillTint="66"/>
            <w:vAlign w:val="center"/>
          </w:tcPr>
          <w:p w:rsidR="004567CF" w:rsidRPr="001970A3" w:rsidRDefault="001578AF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04" w:type="dxa"/>
            <w:shd w:val="clear" w:color="auto" w:fill="B5C7F5" w:themeFill="accent4" w:themeFillTint="66"/>
            <w:vAlign w:val="center"/>
          </w:tcPr>
          <w:p w:rsidR="004567CF" w:rsidRPr="001970A3" w:rsidRDefault="001578AF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8 933,2</w:t>
            </w:r>
          </w:p>
        </w:tc>
        <w:tc>
          <w:tcPr>
            <w:tcW w:w="1270" w:type="dxa"/>
            <w:shd w:val="clear" w:color="auto" w:fill="B5C7F5" w:themeFill="accent4" w:themeFillTint="66"/>
            <w:vAlign w:val="center"/>
          </w:tcPr>
          <w:p w:rsidR="004567CF" w:rsidRPr="001970A3" w:rsidRDefault="001578AF" w:rsidP="001970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39" w:type="dxa"/>
            <w:shd w:val="clear" w:color="auto" w:fill="B5C7F5" w:themeFill="accent4" w:themeFillTint="66"/>
            <w:vAlign w:val="center"/>
          </w:tcPr>
          <w:p w:rsidR="004567CF" w:rsidRPr="001970A3" w:rsidRDefault="001578AF" w:rsidP="001970A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70A3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</w:tbl>
    <w:p w:rsidR="00782225" w:rsidRPr="00782225" w:rsidRDefault="00782225" w:rsidP="004C3005">
      <w:pPr>
        <w:pStyle w:val="70"/>
        <w:shd w:val="clear" w:color="auto" w:fill="auto"/>
        <w:spacing w:before="0" w:after="0" w:line="240" w:lineRule="auto"/>
        <w:jc w:val="left"/>
        <w:rPr>
          <w:rFonts w:eastAsia="Times New Roman"/>
          <w:b w:val="0"/>
          <w:color w:val="113285" w:themeColor="accent4" w:themeShade="80"/>
          <w:spacing w:val="2"/>
          <w:sz w:val="26"/>
          <w:szCs w:val="26"/>
        </w:rPr>
      </w:pPr>
    </w:p>
    <w:p w:rsidR="00F8056B" w:rsidRDefault="00F8056B" w:rsidP="00F805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034" w:type="dxa"/>
        <w:tblInd w:w="93" w:type="dxa"/>
        <w:tblLayout w:type="fixed"/>
        <w:tblLook w:val="04A0"/>
      </w:tblPr>
      <w:tblGrid>
        <w:gridCol w:w="5103"/>
        <w:gridCol w:w="1276"/>
        <w:gridCol w:w="1701"/>
        <w:gridCol w:w="1984"/>
        <w:gridCol w:w="1276"/>
        <w:gridCol w:w="1291"/>
        <w:gridCol w:w="1403"/>
      </w:tblGrid>
      <w:tr w:rsidR="00782225" w:rsidRPr="00782225" w:rsidTr="00782225">
        <w:trPr>
          <w:trHeight w:val="495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2019 год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 xml:space="preserve">2020 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2021 год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2022 год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2023 год</w:t>
            </w:r>
          </w:p>
        </w:tc>
      </w:tr>
      <w:tr w:rsidR="00782225" w:rsidRPr="00782225" w:rsidTr="00782225">
        <w:trPr>
          <w:trHeight w:val="966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225" w:rsidRPr="00782225" w:rsidRDefault="00782225" w:rsidP="00C32115">
            <w:pPr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25" w:rsidRPr="00782225" w:rsidRDefault="00782225" w:rsidP="00C32115">
            <w:pPr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Отчет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25" w:rsidRPr="00782225" w:rsidRDefault="00782225" w:rsidP="00C32115">
            <w:pPr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Бюджетные проектировки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25" w:rsidRPr="00782225" w:rsidRDefault="00782225" w:rsidP="00782225">
            <w:pPr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Оценка (</w:t>
            </w:r>
            <w:r w:rsidRPr="00782225">
              <w:rPr>
                <w:b/>
                <w:color w:val="113285" w:themeColor="accent4" w:themeShade="80"/>
                <w:sz w:val="24"/>
                <w:szCs w:val="24"/>
              </w:rPr>
              <w:t>Уточненные бюджетные назначения на 01.10.2020 года</w:t>
            </w: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225" w:rsidRPr="00782225" w:rsidRDefault="004567CF" w:rsidP="00C32115">
            <w:pPr>
              <w:rPr>
                <w:b/>
                <w:bCs/>
                <w:color w:val="113285" w:themeColor="accent4" w:themeShade="80"/>
                <w:sz w:val="24"/>
                <w:szCs w:val="24"/>
              </w:rPr>
            </w:pPr>
            <w:r>
              <w:rPr>
                <w:b/>
                <w:bCs/>
                <w:color w:val="113285" w:themeColor="accent4" w:themeShade="80"/>
                <w:sz w:val="24"/>
                <w:szCs w:val="24"/>
              </w:rPr>
              <w:t>Бюджет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225" w:rsidRPr="00782225" w:rsidRDefault="00782225" w:rsidP="00782225">
            <w:pPr>
              <w:jc w:val="center"/>
              <w:rPr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Прогноз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225" w:rsidRPr="00782225" w:rsidRDefault="00782225" w:rsidP="00782225">
            <w:pPr>
              <w:jc w:val="center"/>
              <w:rPr>
                <w:color w:val="113285" w:themeColor="accent4" w:themeShade="80"/>
                <w:sz w:val="24"/>
                <w:szCs w:val="24"/>
              </w:rPr>
            </w:pPr>
            <w:r w:rsidRPr="00782225">
              <w:rPr>
                <w:b/>
                <w:bCs/>
                <w:color w:val="113285" w:themeColor="accent4" w:themeShade="80"/>
                <w:sz w:val="24"/>
                <w:szCs w:val="24"/>
              </w:rPr>
              <w:t>Прогноз</w:t>
            </w:r>
          </w:p>
        </w:tc>
      </w:tr>
      <w:tr w:rsidR="00782225" w:rsidRPr="00782225" w:rsidTr="00782225">
        <w:trPr>
          <w:trHeight w:val="3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7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center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8</w:t>
            </w:r>
          </w:p>
        </w:tc>
      </w:tr>
      <w:tr w:rsidR="00782225" w:rsidRPr="00782225" w:rsidTr="00782225">
        <w:trPr>
          <w:trHeight w:val="78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Источники внутреннего финансирования дефицита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- 24576,4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11000,0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28582,3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12 000,0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21 000,0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22 000,0</w:t>
            </w:r>
          </w:p>
        </w:tc>
      </w:tr>
      <w:tr w:rsidR="00782225" w:rsidRPr="00782225" w:rsidTr="00782225">
        <w:trPr>
          <w:trHeight w:val="33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color w:val="113285" w:themeColor="accent4" w:themeShade="80"/>
                <w:sz w:val="26"/>
                <w:szCs w:val="26"/>
              </w:rPr>
              <w:t>из них: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color w:val="113285" w:themeColor="accent4" w:themeShade="80"/>
                <w:sz w:val="26"/>
                <w:szCs w:val="26"/>
              </w:rPr>
              <w:t> 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color w:val="113285" w:themeColor="accent4" w:themeShade="80"/>
                <w:sz w:val="26"/>
                <w:szCs w:val="26"/>
              </w:rPr>
              <w:t>0,0</w:t>
            </w:r>
          </w:p>
        </w:tc>
      </w:tr>
      <w:tr w:rsidR="00782225" w:rsidRPr="00782225" w:rsidTr="00782225">
        <w:trPr>
          <w:trHeight w:val="40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 xml:space="preserve">Кредиты кредитных организаций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11000,0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12 000,0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21 000,0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22 000,0</w:t>
            </w:r>
          </w:p>
        </w:tc>
      </w:tr>
      <w:tr w:rsidR="00782225" w:rsidRPr="00782225" w:rsidTr="00782225">
        <w:trPr>
          <w:trHeight w:val="45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получение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11000,0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12 000,0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33 000,0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55 000,0</w:t>
            </w:r>
          </w:p>
        </w:tc>
      </w:tr>
      <w:tr w:rsidR="00782225" w:rsidRPr="00782225" w:rsidTr="00782225">
        <w:trPr>
          <w:trHeight w:val="4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погашение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-12 000,0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-33 000,0</w:t>
            </w:r>
          </w:p>
        </w:tc>
      </w:tr>
      <w:tr w:rsidR="00782225" w:rsidRPr="00782225" w:rsidTr="00782225">
        <w:trPr>
          <w:trHeight w:val="4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b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iCs/>
                <w:color w:val="113285" w:themeColor="accent4" w:themeShade="80"/>
                <w:sz w:val="26"/>
                <w:szCs w:val="26"/>
              </w:rPr>
              <w:t>Бюджетные кредиты из других бюджетов бюджетной системы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iCs/>
                <w:color w:val="113285" w:themeColor="accent4" w:themeShade="80"/>
                <w:sz w:val="26"/>
                <w:szCs w:val="26"/>
              </w:rPr>
              <w:t>- 9600,0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iCs/>
                <w:color w:val="113285" w:themeColor="accent4" w:themeShade="8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iCs/>
                <w:color w:val="113285" w:themeColor="accent4" w:themeShade="8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iCs/>
                <w:color w:val="113285" w:themeColor="accent4" w:themeShade="80"/>
                <w:sz w:val="26"/>
                <w:szCs w:val="2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iCs/>
                <w:color w:val="113285" w:themeColor="accent4" w:themeShade="80"/>
                <w:sz w:val="26"/>
                <w:szCs w:val="26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iCs/>
                <w:color w:val="113285" w:themeColor="accent4" w:themeShade="80"/>
                <w:sz w:val="26"/>
                <w:szCs w:val="26"/>
              </w:rPr>
            </w:pPr>
          </w:p>
        </w:tc>
      </w:tr>
      <w:tr w:rsidR="00782225" w:rsidRPr="00782225" w:rsidTr="00782225">
        <w:trPr>
          <w:trHeight w:val="4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получение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</w:tr>
      <w:tr w:rsidR="00782225" w:rsidRPr="00782225" w:rsidTr="00782225">
        <w:trPr>
          <w:trHeight w:val="4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погашение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i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- 9600,0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color w:val="113285" w:themeColor="accent4" w:themeShade="80"/>
              </w:rPr>
            </w:pPr>
            <w:r w:rsidRPr="00782225">
              <w:rPr>
                <w:i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</w:tr>
      <w:tr w:rsidR="00782225" w:rsidRPr="00782225" w:rsidTr="00782225">
        <w:trPr>
          <w:trHeight w:val="615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Изменение остатков средств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i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iCs/>
                <w:color w:val="113285" w:themeColor="accent4" w:themeShade="80"/>
                <w:sz w:val="26"/>
                <w:szCs w:val="26"/>
              </w:rPr>
              <w:t>-14 976,4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color w:val="113285" w:themeColor="accent4" w:themeShade="80"/>
              </w:rPr>
            </w:pPr>
            <w:r w:rsidRPr="00782225">
              <w:rPr>
                <w:b/>
                <w:i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28582,3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2225" w:rsidRPr="00782225" w:rsidRDefault="00782225" w:rsidP="00C32115">
            <w:pPr>
              <w:jc w:val="right"/>
              <w:rPr>
                <w:b/>
                <w:bCs/>
                <w:color w:val="113285" w:themeColor="accent4" w:themeShade="80"/>
                <w:sz w:val="26"/>
                <w:szCs w:val="26"/>
              </w:rPr>
            </w:pPr>
            <w:r w:rsidRPr="00782225">
              <w:rPr>
                <w:b/>
                <w:bCs/>
                <w:color w:val="113285" w:themeColor="accent4" w:themeShade="80"/>
                <w:sz w:val="26"/>
                <w:szCs w:val="26"/>
              </w:rPr>
              <w:t>0,0</w:t>
            </w:r>
          </w:p>
        </w:tc>
      </w:tr>
    </w:tbl>
    <w:p w:rsidR="00DF55F0" w:rsidRDefault="00DF55F0" w:rsidP="00DF55F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960" w:rsidRDefault="00331960" w:rsidP="00E80D08">
      <w:pPr>
        <w:rPr>
          <w:rFonts w:ascii="Times New Roman" w:hAnsi="Times New Roman" w:cs="Times New Roman"/>
          <w:b/>
          <w:sz w:val="40"/>
          <w:szCs w:val="40"/>
        </w:rPr>
      </w:pPr>
    </w:p>
    <w:p w:rsidR="00E853D2" w:rsidRPr="00782225" w:rsidRDefault="00E853D2" w:rsidP="00E853D2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13285" w:themeColor="accent4" w:themeShade="80"/>
          <w:sz w:val="48"/>
          <w:szCs w:val="48"/>
          <w:lang w:val="ru-RU"/>
        </w:rPr>
      </w:pPr>
      <w:r w:rsidRPr="00782225">
        <w:rPr>
          <w:rFonts w:ascii="Times New Roman" w:hAnsi="Times New Roman" w:cs="Times New Roman"/>
          <w:b/>
          <w:color w:val="113285" w:themeColor="accent4" w:themeShade="80"/>
          <w:sz w:val="48"/>
          <w:szCs w:val="48"/>
          <w:lang w:val="ru-RU"/>
        </w:rPr>
        <w:t>Контактная информация</w:t>
      </w:r>
    </w:p>
    <w:p w:rsidR="00E853D2" w:rsidRPr="00782225" w:rsidRDefault="00E853D2" w:rsidP="00E853D2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13285" w:themeColor="accent4" w:themeShade="80"/>
          <w:sz w:val="48"/>
          <w:szCs w:val="48"/>
          <w:lang w:val="ru-RU"/>
        </w:rPr>
      </w:pPr>
    </w:p>
    <w:p w:rsidR="00E853D2" w:rsidRPr="00782225" w:rsidRDefault="00E853D2" w:rsidP="00E853D2">
      <w:pPr>
        <w:pStyle w:val="a5"/>
        <w:spacing w:after="0" w:line="360" w:lineRule="auto"/>
        <w:ind w:left="0"/>
        <w:rPr>
          <w:color w:val="113285" w:themeColor="accent4" w:themeShade="80"/>
          <w:sz w:val="48"/>
          <w:szCs w:val="48"/>
        </w:rPr>
      </w:pPr>
      <w:r w:rsidRPr="00782225">
        <w:rPr>
          <w:b/>
          <w:color w:val="113285" w:themeColor="accent4" w:themeShade="80"/>
          <w:sz w:val="48"/>
          <w:szCs w:val="48"/>
        </w:rPr>
        <w:t xml:space="preserve">Адрес: </w:t>
      </w:r>
      <w:r w:rsidRPr="00782225">
        <w:rPr>
          <w:color w:val="113285" w:themeColor="accent4" w:themeShade="80"/>
          <w:sz w:val="48"/>
          <w:szCs w:val="48"/>
        </w:rPr>
        <w:t>412031, Саратовская область, г. Ртищево ул. Красная д. 6</w:t>
      </w:r>
    </w:p>
    <w:p w:rsidR="00E853D2" w:rsidRPr="00782225" w:rsidRDefault="00E853D2" w:rsidP="00E853D2">
      <w:pPr>
        <w:pStyle w:val="a5"/>
        <w:spacing w:after="0" w:line="360" w:lineRule="auto"/>
        <w:ind w:left="0"/>
        <w:rPr>
          <w:color w:val="113285" w:themeColor="accent4" w:themeShade="80"/>
          <w:sz w:val="48"/>
          <w:szCs w:val="48"/>
        </w:rPr>
      </w:pPr>
      <w:r w:rsidRPr="00782225">
        <w:rPr>
          <w:b/>
          <w:color w:val="113285" w:themeColor="accent4" w:themeShade="80"/>
          <w:sz w:val="48"/>
          <w:szCs w:val="48"/>
        </w:rPr>
        <w:t>Тел.:</w:t>
      </w:r>
      <w:r w:rsidRPr="00782225">
        <w:rPr>
          <w:color w:val="113285" w:themeColor="accent4" w:themeShade="80"/>
          <w:sz w:val="48"/>
          <w:szCs w:val="48"/>
        </w:rPr>
        <w:t xml:space="preserve"> 8 (84540) 4-18-86, 4-17-54</w:t>
      </w:r>
    </w:p>
    <w:p w:rsidR="00E853D2" w:rsidRPr="00782225" w:rsidRDefault="00E853D2" w:rsidP="00E853D2">
      <w:pPr>
        <w:pStyle w:val="a5"/>
        <w:spacing w:after="0" w:line="360" w:lineRule="auto"/>
        <w:ind w:left="0"/>
        <w:rPr>
          <w:bCs/>
          <w:color w:val="113285" w:themeColor="accent4" w:themeShade="80"/>
          <w:sz w:val="48"/>
          <w:szCs w:val="48"/>
        </w:rPr>
      </w:pPr>
      <w:r w:rsidRPr="00782225">
        <w:rPr>
          <w:b/>
          <w:color w:val="113285" w:themeColor="accent4" w:themeShade="80"/>
          <w:sz w:val="48"/>
          <w:szCs w:val="48"/>
        </w:rPr>
        <w:t>Факс:</w:t>
      </w:r>
      <w:r w:rsidRPr="00782225">
        <w:rPr>
          <w:color w:val="113285" w:themeColor="accent4" w:themeShade="80"/>
          <w:sz w:val="48"/>
          <w:szCs w:val="48"/>
        </w:rPr>
        <w:t xml:space="preserve"> 8 (84540) 4-10-76</w:t>
      </w:r>
    </w:p>
    <w:p w:rsidR="00E853D2" w:rsidRPr="00782225" w:rsidRDefault="00E853D2" w:rsidP="00E853D2">
      <w:pPr>
        <w:pStyle w:val="a5"/>
        <w:spacing w:after="0" w:line="360" w:lineRule="auto"/>
        <w:ind w:left="0"/>
        <w:jc w:val="center"/>
        <w:rPr>
          <w:b/>
          <w:bCs/>
          <w:color w:val="113285" w:themeColor="accent4" w:themeShade="80"/>
          <w:sz w:val="48"/>
          <w:szCs w:val="48"/>
        </w:rPr>
      </w:pPr>
    </w:p>
    <w:p w:rsidR="00E853D2" w:rsidRPr="00782225" w:rsidRDefault="00E853D2" w:rsidP="00E853D2">
      <w:pPr>
        <w:pStyle w:val="a5"/>
        <w:spacing w:after="0" w:line="360" w:lineRule="auto"/>
        <w:ind w:left="0"/>
        <w:jc w:val="center"/>
        <w:rPr>
          <w:b/>
          <w:bCs/>
          <w:color w:val="113285" w:themeColor="accent4" w:themeShade="80"/>
          <w:sz w:val="48"/>
          <w:szCs w:val="48"/>
        </w:rPr>
      </w:pPr>
      <w:r w:rsidRPr="00782225">
        <w:rPr>
          <w:b/>
          <w:bCs/>
          <w:color w:val="113285" w:themeColor="accent4" w:themeShade="80"/>
          <w:sz w:val="48"/>
          <w:szCs w:val="48"/>
        </w:rPr>
        <w:t>График работы:</w:t>
      </w:r>
    </w:p>
    <w:p w:rsidR="00E853D2" w:rsidRPr="00782225" w:rsidRDefault="00E853D2" w:rsidP="00E853D2">
      <w:pPr>
        <w:pStyle w:val="a5"/>
        <w:spacing w:after="0" w:line="360" w:lineRule="auto"/>
        <w:ind w:left="0"/>
        <w:jc w:val="center"/>
        <w:rPr>
          <w:bCs/>
          <w:color w:val="113285" w:themeColor="accent4" w:themeShade="80"/>
          <w:sz w:val="48"/>
          <w:szCs w:val="48"/>
        </w:rPr>
      </w:pPr>
      <w:r w:rsidRPr="00782225">
        <w:rPr>
          <w:bCs/>
          <w:color w:val="113285" w:themeColor="accent4" w:themeShade="80"/>
          <w:sz w:val="48"/>
          <w:szCs w:val="48"/>
        </w:rPr>
        <w:t>понедельник-пятница: с 8-00 до 17-00</w:t>
      </w:r>
    </w:p>
    <w:p w:rsidR="00E853D2" w:rsidRPr="00782225" w:rsidRDefault="00E853D2" w:rsidP="00E853D2">
      <w:pPr>
        <w:pStyle w:val="a5"/>
        <w:spacing w:after="0" w:line="360" w:lineRule="auto"/>
        <w:ind w:left="0"/>
        <w:jc w:val="center"/>
        <w:rPr>
          <w:bCs/>
          <w:color w:val="113285" w:themeColor="accent4" w:themeShade="80"/>
          <w:sz w:val="48"/>
          <w:szCs w:val="48"/>
        </w:rPr>
      </w:pPr>
      <w:r w:rsidRPr="00782225">
        <w:rPr>
          <w:color w:val="113285" w:themeColor="accent4" w:themeShade="80"/>
          <w:sz w:val="48"/>
          <w:szCs w:val="48"/>
        </w:rPr>
        <w:t>перерыв - с 12-00 до 13-00</w:t>
      </w:r>
    </w:p>
    <w:p w:rsidR="00E853D2" w:rsidRPr="00E853D2" w:rsidRDefault="00E853D2" w:rsidP="00E853D2">
      <w:pPr>
        <w:pStyle w:val="a5"/>
        <w:spacing w:after="0" w:line="360" w:lineRule="auto"/>
        <w:ind w:left="0"/>
        <w:jc w:val="center"/>
        <w:rPr>
          <w:b/>
          <w:sz w:val="48"/>
          <w:szCs w:val="48"/>
        </w:rPr>
      </w:pPr>
      <w:r w:rsidRPr="00782225">
        <w:rPr>
          <w:b/>
          <w:bCs/>
          <w:color w:val="113285" w:themeColor="accent4" w:themeShade="80"/>
          <w:sz w:val="48"/>
          <w:szCs w:val="48"/>
        </w:rPr>
        <w:t>Электронный адрес:</w:t>
      </w:r>
      <w:hyperlink r:id="rId29" w:history="1">
        <w:r w:rsidRPr="00E853D2">
          <w:rPr>
            <w:rStyle w:val="ae"/>
            <w:b/>
            <w:bCs/>
            <w:sz w:val="48"/>
            <w:szCs w:val="48"/>
          </w:rPr>
          <w:t>fo3</w:t>
        </w:r>
        <w:r w:rsidRPr="00121C72">
          <w:rPr>
            <w:rStyle w:val="ae"/>
            <w:b/>
            <w:bCs/>
            <w:sz w:val="48"/>
            <w:szCs w:val="48"/>
          </w:rPr>
          <w:t>6</w:t>
        </w:r>
        <w:r w:rsidRPr="00E853D2">
          <w:rPr>
            <w:rStyle w:val="ae"/>
            <w:b/>
            <w:bCs/>
            <w:sz w:val="48"/>
            <w:szCs w:val="48"/>
            <w:lang w:val="en-US"/>
          </w:rPr>
          <w:t>rt</w:t>
        </w:r>
        <w:r w:rsidRPr="00E853D2">
          <w:rPr>
            <w:rStyle w:val="ae"/>
            <w:b/>
            <w:bCs/>
            <w:sz w:val="48"/>
            <w:szCs w:val="48"/>
          </w:rPr>
          <w:t>@mail.ru</w:t>
        </w:r>
      </w:hyperlink>
    </w:p>
    <w:p w:rsidR="00E853D2" w:rsidRPr="0098333E" w:rsidRDefault="00E853D2" w:rsidP="00E80D08">
      <w:pPr>
        <w:rPr>
          <w:rFonts w:ascii="Times New Roman" w:hAnsi="Times New Roman" w:cs="Times New Roman"/>
          <w:b/>
          <w:sz w:val="40"/>
          <w:szCs w:val="40"/>
        </w:rPr>
      </w:pPr>
    </w:p>
    <w:sectPr w:rsidR="00E853D2" w:rsidRPr="0098333E" w:rsidSect="007B4D4B">
      <w:pgSz w:w="16838" w:h="11906" w:orient="landscape"/>
      <w:pgMar w:top="568" w:right="678" w:bottom="56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2EB9"/>
      </v:shape>
    </w:pict>
  </w:numPicBullet>
  <w:abstractNum w:abstractNumId="0">
    <w:nsid w:val="06564CF6"/>
    <w:multiLevelType w:val="hybridMultilevel"/>
    <w:tmpl w:val="1B1A3064"/>
    <w:lvl w:ilvl="0" w:tplc="45B6CDB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7847E46"/>
    <w:multiLevelType w:val="hybridMultilevel"/>
    <w:tmpl w:val="3E56CA12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D650CA"/>
    <w:multiLevelType w:val="hybridMultilevel"/>
    <w:tmpl w:val="1F7ACF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B48BA"/>
    <w:multiLevelType w:val="hybridMultilevel"/>
    <w:tmpl w:val="8D9C41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11962"/>
    <w:multiLevelType w:val="hybridMultilevel"/>
    <w:tmpl w:val="D804C6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13F1D"/>
    <w:multiLevelType w:val="hybridMultilevel"/>
    <w:tmpl w:val="E3E426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C2EBF"/>
    <w:multiLevelType w:val="hybridMultilevel"/>
    <w:tmpl w:val="3112C8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63FC1"/>
    <w:multiLevelType w:val="hybridMultilevel"/>
    <w:tmpl w:val="D30C0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821C9"/>
    <w:multiLevelType w:val="hybridMultilevel"/>
    <w:tmpl w:val="A78879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0254F8"/>
    <w:multiLevelType w:val="hybridMultilevel"/>
    <w:tmpl w:val="01D81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C3F40"/>
    <w:multiLevelType w:val="hybridMultilevel"/>
    <w:tmpl w:val="591866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D25A40"/>
    <w:multiLevelType w:val="hybridMultilevel"/>
    <w:tmpl w:val="77F8DB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E01CB"/>
    <w:multiLevelType w:val="hybridMultilevel"/>
    <w:tmpl w:val="E14820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82E02"/>
    <w:multiLevelType w:val="hybridMultilevel"/>
    <w:tmpl w:val="6952F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FB61FA"/>
    <w:multiLevelType w:val="hybridMultilevel"/>
    <w:tmpl w:val="75C45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803A72"/>
    <w:multiLevelType w:val="hybridMultilevel"/>
    <w:tmpl w:val="D59A049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AC23BAD"/>
    <w:multiLevelType w:val="hybridMultilevel"/>
    <w:tmpl w:val="1D98A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4F78F6"/>
    <w:multiLevelType w:val="hybridMultilevel"/>
    <w:tmpl w:val="88A20F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52126D"/>
    <w:multiLevelType w:val="hybridMultilevel"/>
    <w:tmpl w:val="192C20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381FF8"/>
    <w:multiLevelType w:val="hybridMultilevel"/>
    <w:tmpl w:val="64D26560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62A63902"/>
    <w:multiLevelType w:val="hybridMultilevel"/>
    <w:tmpl w:val="7DB62B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D83141"/>
    <w:multiLevelType w:val="hybridMultilevel"/>
    <w:tmpl w:val="E8B63A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37AF5"/>
    <w:multiLevelType w:val="hybridMultilevel"/>
    <w:tmpl w:val="AAB461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B1813"/>
    <w:multiLevelType w:val="hybridMultilevel"/>
    <w:tmpl w:val="FD7AD08A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3A96885"/>
    <w:multiLevelType w:val="hybridMultilevel"/>
    <w:tmpl w:val="125EF9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6342B3"/>
    <w:multiLevelType w:val="hybridMultilevel"/>
    <w:tmpl w:val="1CF43D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C11EFE"/>
    <w:multiLevelType w:val="hybridMultilevel"/>
    <w:tmpl w:val="4C2822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8"/>
  </w:num>
  <w:num w:numId="5">
    <w:abstractNumId w:val="12"/>
  </w:num>
  <w:num w:numId="6">
    <w:abstractNumId w:val="3"/>
  </w:num>
  <w:num w:numId="7">
    <w:abstractNumId w:val="15"/>
  </w:num>
  <w:num w:numId="8">
    <w:abstractNumId w:val="26"/>
  </w:num>
  <w:num w:numId="9">
    <w:abstractNumId w:val="13"/>
  </w:num>
  <w:num w:numId="10">
    <w:abstractNumId w:val="14"/>
  </w:num>
  <w:num w:numId="11">
    <w:abstractNumId w:val="5"/>
  </w:num>
  <w:num w:numId="12">
    <w:abstractNumId w:val="16"/>
  </w:num>
  <w:num w:numId="13">
    <w:abstractNumId w:val="11"/>
  </w:num>
  <w:num w:numId="14">
    <w:abstractNumId w:val="1"/>
  </w:num>
  <w:num w:numId="15">
    <w:abstractNumId w:val="21"/>
  </w:num>
  <w:num w:numId="16">
    <w:abstractNumId w:val="7"/>
  </w:num>
  <w:num w:numId="17">
    <w:abstractNumId w:val="2"/>
  </w:num>
  <w:num w:numId="18">
    <w:abstractNumId w:val="20"/>
  </w:num>
  <w:num w:numId="19">
    <w:abstractNumId w:val="17"/>
  </w:num>
  <w:num w:numId="20">
    <w:abstractNumId w:val="25"/>
  </w:num>
  <w:num w:numId="21">
    <w:abstractNumId w:val="23"/>
  </w:num>
  <w:num w:numId="22">
    <w:abstractNumId w:val="6"/>
  </w:num>
  <w:num w:numId="23">
    <w:abstractNumId w:val="24"/>
  </w:num>
  <w:num w:numId="24">
    <w:abstractNumId w:val="22"/>
  </w:num>
  <w:num w:numId="25">
    <w:abstractNumId w:val="10"/>
  </w:num>
  <w:num w:numId="26">
    <w:abstractNumId w:val="4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>
    <w:useFELayout/>
  </w:compat>
  <w:rsids>
    <w:rsidRoot w:val="00146332"/>
    <w:rsid w:val="00007DDE"/>
    <w:rsid w:val="00020E99"/>
    <w:rsid w:val="00030E36"/>
    <w:rsid w:val="00056F72"/>
    <w:rsid w:val="000B03EF"/>
    <w:rsid w:val="000E079B"/>
    <w:rsid w:val="000E5665"/>
    <w:rsid w:val="000F56FD"/>
    <w:rsid w:val="00103D65"/>
    <w:rsid w:val="00113FCE"/>
    <w:rsid w:val="00114CAA"/>
    <w:rsid w:val="00121C72"/>
    <w:rsid w:val="00144DC6"/>
    <w:rsid w:val="00146332"/>
    <w:rsid w:val="001578AF"/>
    <w:rsid w:val="00171580"/>
    <w:rsid w:val="00176653"/>
    <w:rsid w:val="00182885"/>
    <w:rsid w:val="00194851"/>
    <w:rsid w:val="001970A3"/>
    <w:rsid w:val="00201C49"/>
    <w:rsid w:val="00203960"/>
    <w:rsid w:val="0023159A"/>
    <w:rsid w:val="00255535"/>
    <w:rsid w:val="00261B9A"/>
    <w:rsid w:val="00271C99"/>
    <w:rsid w:val="00280A21"/>
    <w:rsid w:val="0028528B"/>
    <w:rsid w:val="002A64EA"/>
    <w:rsid w:val="002A7735"/>
    <w:rsid w:val="00316658"/>
    <w:rsid w:val="00321BBA"/>
    <w:rsid w:val="0032406F"/>
    <w:rsid w:val="00330CCF"/>
    <w:rsid w:val="00331960"/>
    <w:rsid w:val="00345A60"/>
    <w:rsid w:val="0036533B"/>
    <w:rsid w:val="00396825"/>
    <w:rsid w:val="003A573B"/>
    <w:rsid w:val="003C3CDD"/>
    <w:rsid w:val="003F61CE"/>
    <w:rsid w:val="00427B07"/>
    <w:rsid w:val="00431F20"/>
    <w:rsid w:val="00434853"/>
    <w:rsid w:val="004445C3"/>
    <w:rsid w:val="0045012B"/>
    <w:rsid w:val="004567CF"/>
    <w:rsid w:val="00471AC1"/>
    <w:rsid w:val="00496276"/>
    <w:rsid w:val="004A0538"/>
    <w:rsid w:val="004B0931"/>
    <w:rsid w:val="004C1CD3"/>
    <w:rsid w:val="004C3005"/>
    <w:rsid w:val="005069F1"/>
    <w:rsid w:val="005232C0"/>
    <w:rsid w:val="00525E21"/>
    <w:rsid w:val="0053560F"/>
    <w:rsid w:val="00556406"/>
    <w:rsid w:val="005A3ABB"/>
    <w:rsid w:val="005B65B2"/>
    <w:rsid w:val="005D20B8"/>
    <w:rsid w:val="005E46FD"/>
    <w:rsid w:val="005E7D3E"/>
    <w:rsid w:val="00606980"/>
    <w:rsid w:val="00627023"/>
    <w:rsid w:val="00642AA0"/>
    <w:rsid w:val="006430D3"/>
    <w:rsid w:val="0065372E"/>
    <w:rsid w:val="006577F2"/>
    <w:rsid w:val="006B226E"/>
    <w:rsid w:val="006C19AE"/>
    <w:rsid w:val="00713F30"/>
    <w:rsid w:val="0071570F"/>
    <w:rsid w:val="007362B0"/>
    <w:rsid w:val="00740454"/>
    <w:rsid w:val="00764DD2"/>
    <w:rsid w:val="00766FC1"/>
    <w:rsid w:val="00766FFB"/>
    <w:rsid w:val="00774B9D"/>
    <w:rsid w:val="00782225"/>
    <w:rsid w:val="007832BC"/>
    <w:rsid w:val="007B4D4B"/>
    <w:rsid w:val="007F64A5"/>
    <w:rsid w:val="00800042"/>
    <w:rsid w:val="00806448"/>
    <w:rsid w:val="008220EF"/>
    <w:rsid w:val="008408E7"/>
    <w:rsid w:val="008445AE"/>
    <w:rsid w:val="00844EE2"/>
    <w:rsid w:val="00846E4B"/>
    <w:rsid w:val="00860340"/>
    <w:rsid w:val="00873590"/>
    <w:rsid w:val="00874719"/>
    <w:rsid w:val="00887D35"/>
    <w:rsid w:val="00896D44"/>
    <w:rsid w:val="008B03CC"/>
    <w:rsid w:val="008B518E"/>
    <w:rsid w:val="008C53BD"/>
    <w:rsid w:val="008E201A"/>
    <w:rsid w:val="008F5757"/>
    <w:rsid w:val="00913CFC"/>
    <w:rsid w:val="009234F2"/>
    <w:rsid w:val="00955FD3"/>
    <w:rsid w:val="00957963"/>
    <w:rsid w:val="0098333E"/>
    <w:rsid w:val="00987E7A"/>
    <w:rsid w:val="009D2199"/>
    <w:rsid w:val="009F2A31"/>
    <w:rsid w:val="00A009F1"/>
    <w:rsid w:val="00A03627"/>
    <w:rsid w:val="00A12A43"/>
    <w:rsid w:val="00A310FF"/>
    <w:rsid w:val="00A55F91"/>
    <w:rsid w:val="00A94529"/>
    <w:rsid w:val="00A97A53"/>
    <w:rsid w:val="00AB0729"/>
    <w:rsid w:val="00AF0808"/>
    <w:rsid w:val="00B17791"/>
    <w:rsid w:val="00B21A59"/>
    <w:rsid w:val="00B22E01"/>
    <w:rsid w:val="00B2761C"/>
    <w:rsid w:val="00B30C22"/>
    <w:rsid w:val="00B60D3B"/>
    <w:rsid w:val="00B905EA"/>
    <w:rsid w:val="00BB0ED1"/>
    <w:rsid w:val="00BE3B1E"/>
    <w:rsid w:val="00BE56A1"/>
    <w:rsid w:val="00C32115"/>
    <w:rsid w:val="00C56936"/>
    <w:rsid w:val="00C65EC2"/>
    <w:rsid w:val="00C81B40"/>
    <w:rsid w:val="00C83135"/>
    <w:rsid w:val="00C87E75"/>
    <w:rsid w:val="00CA0DAF"/>
    <w:rsid w:val="00CB3F24"/>
    <w:rsid w:val="00D0571F"/>
    <w:rsid w:val="00D228FD"/>
    <w:rsid w:val="00D42BC5"/>
    <w:rsid w:val="00D60A9B"/>
    <w:rsid w:val="00D65FB9"/>
    <w:rsid w:val="00D702D4"/>
    <w:rsid w:val="00D70FCE"/>
    <w:rsid w:val="00DA78F4"/>
    <w:rsid w:val="00DC58CA"/>
    <w:rsid w:val="00DF2ED4"/>
    <w:rsid w:val="00DF55F0"/>
    <w:rsid w:val="00DF56FB"/>
    <w:rsid w:val="00DF6A06"/>
    <w:rsid w:val="00E16D26"/>
    <w:rsid w:val="00E23091"/>
    <w:rsid w:val="00E35682"/>
    <w:rsid w:val="00E63A95"/>
    <w:rsid w:val="00E66083"/>
    <w:rsid w:val="00E80D08"/>
    <w:rsid w:val="00E80ED8"/>
    <w:rsid w:val="00E84396"/>
    <w:rsid w:val="00E853D2"/>
    <w:rsid w:val="00EB43BC"/>
    <w:rsid w:val="00EC2683"/>
    <w:rsid w:val="00EC4655"/>
    <w:rsid w:val="00EC7B24"/>
    <w:rsid w:val="00F217A2"/>
    <w:rsid w:val="00F4307A"/>
    <w:rsid w:val="00F66DE5"/>
    <w:rsid w:val="00F8056B"/>
    <w:rsid w:val="00F80967"/>
    <w:rsid w:val="00F8389B"/>
    <w:rsid w:val="00FD6876"/>
    <w:rsid w:val="00FF10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>
      <o:colormru v:ext="edit" colors="#94d2a0"/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463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Body Text Indent 2"/>
    <w:basedOn w:val="a"/>
    <w:link w:val="20"/>
    <w:semiHidden/>
    <w:rsid w:val="00D228FD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D228FD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semiHidden/>
    <w:rsid w:val="00D228FD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D228FD"/>
    <w:rPr>
      <w:rFonts w:ascii="Times New Roman" w:eastAsia="Times New Roman" w:hAnsi="Times New Roman" w:cs="Times New Roman"/>
      <w:sz w:val="26"/>
      <w:szCs w:val="24"/>
    </w:rPr>
  </w:style>
  <w:style w:type="paragraph" w:styleId="a3">
    <w:name w:val="Plain Text"/>
    <w:basedOn w:val="a"/>
    <w:link w:val="a4"/>
    <w:uiPriority w:val="99"/>
    <w:unhideWhenUsed/>
    <w:rsid w:val="00D228FD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D228FD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ConsPlusNormal">
    <w:name w:val="ConsPlusNormal"/>
    <w:link w:val="ConsPlusNormal0"/>
    <w:rsid w:val="00D228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D228FD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5">
    <w:name w:val="Body Text Indent"/>
    <w:basedOn w:val="a"/>
    <w:link w:val="a6"/>
    <w:uiPriority w:val="99"/>
    <w:semiHidden/>
    <w:unhideWhenUsed/>
    <w:rsid w:val="00D228FD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228FD"/>
  </w:style>
  <w:style w:type="paragraph" w:styleId="a7">
    <w:name w:val="Body Text"/>
    <w:basedOn w:val="a"/>
    <w:link w:val="a8"/>
    <w:rsid w:val="0045012B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45012B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List Paragraph"/>
    <w:basedOn w:val="a"/>
    <w:uiPriority w:val="34"/>
    <w:qFormat/>
    <w:rsid w:val="008B03CC"/>
    <w:pPr>
      <w:ind w:left="720"/>
      <w:contextualSpacing/>
    </w:pPr>
  </w:style>
  <w:style w:type="paragraph" w:customStyle="1" w:styleId="ConsPlusCell">
    <w:name w:val="ConsPlusCell"/>
    <w:rsid w:val="007404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74045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ableParagraph">
    <w:name w:val="Table Paragraph"/>
    <w:basedOn w:val="a"/>
    <w:rsid w:val="00740454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lang w:eastAsia="en-US"/>
    </w:rPr>
  </w:style>
  <w:style w:type="character" w:customStyle="1" w:styleId="ConsPlusNormal0">
    <w:name w:val="ConsPlusNormal Знак"/>
    <w:link w:val="ConsPlusNormal"/>
    <w:locked/>
    <w:rsid w:val="00740454"/>
    <w:rPr>
      <w:rFonts w:ascii="Arial" w:eastAsia="Times New Roman" w:hAnsi="Arial" w:cs="Arial"/>
      <w:sz w:val="20"/>
      <w:szCs w:val="20"/>
    </w:rPr>
  </w:style>
  <w:style w:type="character" w:styleId="aa">
    <w:name w:val="Strong"/>
    <w:basedOn w:val="a0"/>
    <w:qFormat/>
    <w:rsid w:val="00BB0ED1"/>
    <w:rPr>
      <w:b/>
      <w:bCs/>
    </w:rPr>
  </w:style>
  <w:style w:type="table" w:styleId="ab">
    <w:name w:val="Table Grid"/>
    <w:basedOn w:val="a1"/>
    <w:rsid w:val="00BB0E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rsid w:val="00774B9D"/>
    <w:rPr>
      <w:rFonts w:ascii="Times New Roman" w:hAnsi="Times New Roman" w:cs="Times New Roman"/>
      <w:sz w:val="24"/>
      <w:szCs w:val="24"/>
    </w:rPr>
  </w:style>
  <w:style w:type="character" w:customStyle="1" w:styleId="7">
    <w:name w:val="Основной текст (7)_"/>
    <w:basedOn w:val="a0"/>
    <w:link w:val="70"/>
    <w:rsid w:val="004C3005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C3005"/>
    <w:pPr>
      <w:widowControl w:val="0"/>
      <w:shd w:val="clear" w:color="auto" w:fill="FFFFFF"/>
      <w:spacing w:before="240" w:after="60" w:line="240" w:lineRule="atLeast"/>
      <w:jc w:val="center"/>
    </w:pPr>
    <w:rPr>
      <w:rFonts w:ascii="Times New Roman" w:hAnsi="Times New Roman" w:cs="Times New Roman"/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E1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16D26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E853D2"/>
    <w:pPr>
      <w:spacing w:after="120" w:line="480" w:lineRule="auto"/>
    </w:pPr>
    <w:rPr>
      <w:lang w:val="en-US" w:eastAsia="en-US" w:bidi="en-US"/>
    </w:rPr>
  </w:style>
  <w:style w:type="character" w:customStyle="1" w:styleId="22">
    <w:name w:val="Основной текст 2 Знак"/>
    <w:basedOn w:val="a0"/>
    <w:link w:val="21"/>
    <w:uiPriority w:val="99"/>
    <w:rsid w:val="00E853D2"/>
    <w:rPr>
      <w:lang w:val="en-US" w:eastAsia="en-US" w:bidi="en-US"/>
    </w:rPr>
  </w:style>
  <w:style w:type="character" w:styleId="ae">
    <w:name w:val="Hyperlink"/>
    <w:basedOn w:val="a0"/>
    <w:uiPriority w:val="99"/>
    <w:unhideWhenUsed/>
    <w:rsid w:val="00E853D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fo36rt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chart" Target="charts/chart3.xml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image" Target="media/image2.jpeg"/><Relationship Id="rId9" Type="http://schemas.openxmlformats.org/officeDocument/2006/relationships/chart" Target="charts/chart2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OMP\Downloads\&#1090;&#1072;&#1073;&#1083;&#1080;&#1094;&#1099;%202021%20(&#1053;&#1054;&#1042;&#1040;&#1071;)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52;&#1054;&#1048;%20&#1044;&#1054;&#1050;&#1059;&#1052;&#1045;&#1053;&#1058;&#1067;\&#1076;&#1086;&#1082;&#1091;&#1084;&#1077;&#1085;&#1090;&#1099;%20&#1076;&#1083;&#1103;%20&#1089;&#1072;&#1081;&#1090;&#1072;\&#1041;&#1070;&#1044;&#1046;&#1045;&#1058;%20&#1076;&#1083;&#1103;%20&#1075;&#1088;&#1072;&#1078;&#1076;&#1072;&#1085;%20&#1082;%20&#1087;&#1088;&#1086;&#1077;&#1082;&#1090;&#1091;%20&#1073;&#1102;&#1076;&#1078;&#1077;&#1090;&#1072;%20&#1085;&#1072;%202021-2023%20&#1075;&#1075;\&#1090;&#1072;&#1073;&#1083;&#1080;&#1094;&#1099;%20202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1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2.xlsx"/><Relationship Id="rId4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'численность населения'!$A$2:$I$3</c:f>
              <c:multiLvlStrCache>
                <c:ptCount val="9"/>
                <c:lvl>
                  <c:pt idx="0">
                    <c:v>2015 г.</c:v>
                  </c:pt>
                  <c:pt idx="1">
                    <c:v>2016 г.</c:v>
                  </c:pt>
                  <c:pt idx="2">
                    <c:v>2017 г.</c:v>
                  </c:pt>
                  <c:pt idx="3">
                    <c:v>2018 г.</c:v>
                  </c:pt>
                  <c:pt idx="4">
                    <c:v>2019 г.</c:v>
                  </c:pt>
                  <c:pt idx="5">
                    <c:v>2020 г.</c:v>
                  </c:pt>
                  <c:pt idx="6">
                    <c:v>2021 г.</c:v>
                  </c:pt>
                  <c:pt idx="7">
                    <c:v>2022 г.</c:v>
                  </c:pt>
                  <c:pt idx="8">
                    <c:v>2023 г.</c:v>
                  </c:pt>
                </c:lvl>
                <c:lvl>
                  <c:pt idx="0">
                    <c:v>Численность населения (чел.)</c:v>
                  </c:pt>
                </c:lvl>
              </c:multiLvlStrCache>
            </c:multiLvlStrRef>
          </c:cat>
          <c:val>
            <c:numRef>
              <c:f>'численность населения'!$A$4:$I$4</c:f>
              <c:numCache>
                <c:formatCode>General</c:formatCode>
                <c:ptCount val="9"/>
                <c:pt idx="0">
                  <c:v>56124</c:v>
                </c:pt>
                <c:pt idx="1">
                  <c:v>55388</c:v>
                </c:pt>
                <c:pt idx="2">
                  <c:v>54937</c:v>
                </c:pt>
                <c:pt idx="3">
                  <c:v>54214</c:v>
                </c:pt>
                <c:pt idx="4">
                  <c:v>53512</c:v>
                </c:pt>
                <c:pt idx="5">
                  <c:v>52925</c:v>
                </c:pt>
                <c:pt idx="6">
                  <c:v>52925</c:v>
                </c:pt>
                <c:pt idx="7">
                  <c:v>52925</c:v>
                </c:pt>
                <c:pt idx="8">
                  <c:v>52925</c:v>
                </c:pt>
              </c:numCache>
            </c:numRef>
          </c:val>
        </c:ser>
        <c:dLbls/>
        <c:shape val="box"/>
        <c:axId val="86768640"/>
        <c:axId val="87884544"/>
        <c:axId val="0"/>
      </c:bar3DChart>
      <c:catAx>
        <c:axId val="86768640"/>
        <c:scaling>
          <c:orientation val="minMax"/>
        </c:scaling>
        <c:axPos val="b"/>
        <c:numFmt formatCode="General" sourceLinked="0"/>
        <c:tickLblPos val="nextTo"/>
        <c:crossAx val="87884544"/>
        <c:crosses val="autoZero"/>
        <c:auto val="1"/>
        <c:lblAlgn val="ctr"/>
        <c:lblOffset val="100"/>
      </c:catAx>
      <c:valAx>
        <c:axId val="87884544"/>
        <c:scaling>
          <c:orientation val="minMax"/>
        </c:scaling>
        <c:axPos val="l"/>
        <c:majorGridlines/>
        <c:numFmt formatCode="General" sourceLinked="1"/>
        <c:tickLblPos val="nextTo"/>
        <c:crossAx val="86768640"/>
        <c:crosses val="autoZero"/>
        <c:crossBetween val="between"/>
      </c:valAx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0033418718508466"/>
          <c:y val="0.27713688442666418"/>
          <c:w val="0.46660151576498937"/>
          <c:h val="0.67019198582082462"/>
        </c:manualLayout>
      </c:layout>
      <c:pieChart>
        <c:varyColors val="1"/>
        <c:ser>
          <c:idx val="0"/>
          <c:order val="0"/>
          <c:explosion val="1"/>
          <c:dPt>
            <c:idx val="0"/>
            <c:explosion val="0"/>
          </c:dPt>
          <c:dLbls>
            <c:dLbl>
              <c:idx val="6"/>
              <c:layout>
                <c:manualLayout>
                  <c:x val="-0.1456137698485252"/>
                  <c:y val="-8.525792608097324E-2"/>
                </c:manualLayout>
              </c:layout>
              <c:showLegendKey val="1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1"/>
            <c:showCatName val="1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Лист3!$A$3:$A$12</c:f>
              <c:strCache>
                <c:ptCount val="9"/>
                <c:pt idx="0">
                  <c:v>Налог на доходы физических лиц</c:v>
                </c:pt>
                <c:pt idx="1">
                  <c:v>Акцизы на нефтепродукты</c:v>
                </c:pt>
                <c:pt idx="2">
                  <c:v>Единый налог на вмененный доход для отдельных видов деятельности</c:v>
                </c:pt>
                <c:pt idx="3">
                  <c:v>Единый сельскохозяйственный налог</c:v>
                </c:pt>
                <c:pt idx="4">
                  <c:v>Транспортный налог</c:v>
                </c:pt>
                <c:pt idx="5">
                  <c:v>Государственная пошлина</c:v>
                </c:pt>
                <c:pt idx="6">
                  <c:v>Доходы от использования имущества, находящегося в муниципальной собственности</c:v>
                </c:pt>
                <c:pt idx="7">
                  <c:v>Платежи при пользовании природными ресурсами</c:v>
                </c:pt>
                <c:pt idx="8">
                  <c:v>Доходы от продажи материальных и нематериальных активов</c:v>
                </c:pt>
              </c:strCache>
            </c:strRef>
          </c:cat>
          <c:val>
            <c:numRef>
              <c:f>Лист3!$C$3:$C$12</c:f>
              <c:numCache>
                <c:formatCode>0.00</c:formatCode>
                <c:ptCount val="9"/>
                <c:pt idx="0">
                  <c:v>60.776246661140704</c:v>
                </c:pt>
                <c:pt idx="1">
                  <c:v>10.488876615998437</c:v>
                </c:pt>
                <c:pt idx="2">
                  <c:v>0.95987032766568725</c:v>
                </c:pt>
                <c:pt idx="3">
                  <c:v>6.4734506014320514</c:v>
                </c:pt>
                <c:pt idx="4">
                  <c:v>16.596772660623422</c:v>
                </c:pt>
                <c:pt idx="5">
                  <c:v>2.3642126297184367</c:v>
                </c:pt>
                <c:pt idx="6">
                  <c:v>1.4658118304254275</c:v>
                </c:pt>
                <c:pt idx="7">
                  <c:v>0.28370551556621243</c:v>
                </c:pt>
                <c:pt idx="8">
                  <c:v>0.37827402075495098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62584950224725133"/>
          <c:y val="0.23782386261509328"/>
          <c:w val="0.3416666666666679"/>
          <c:h val="0.73081326668612323"/>
        </c:manualLayout>
      </c:layout>
    </c:legend>
    <c:plotVisOnly val="1"/>
    <c:dispBlanksAs val="zero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75"/>
      <c:perspective val="30"/>
    </c:view3D>
    <c:plotArea>
      <c:layout>
        <c:manualLayout>
          <c:layoutTarget val="inner"/>
          <c:xMode val="edge"/>
          <c:yMode val="edge"/>
          <c:x val="3.8219073338973127E-2"/>
          <c:y val="0.19134220591283074"/>
          <c:w val="0.53248550058567068"/>
          <c:h val="0.76824509305193844"/>
        </c:manualLayout>
      </c:layout>
      <c:pie3DChart>
        <c:varyColors val="1"/>
        <c:ser>
          <c:idx val="1"/>
          <c:order val="1"/>
          <c:dLbls>
            <c:dLbl>
              <c:idx val="3"/>
              <c:layout>
                <c:manualLayout>
                  <c:x val="-8.8379115962777394E-2"/>
                  <c:y val="-1.1227392821065782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dLblPos val="bestFit"/>
            <c:showCatName val="1"/>
            <c:showPercent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</c:ext>
            </c:extLst>
          </c:dLbls>
          <c:cat>
            <c:strRef>
              <c:f>Лист1!$A$6:$A$9</c:f>
              <c:strCache>
                <c:ptCount val="4"/>
                <c:pt idx="0">
                  <c:v>Дотации</c:v>
                </c:pt>
                <c:pt idx="1">
                  <c:v>Субсидии </c:v>
                </c:pt>
                <c:pt idx="2">
                  <c:v>Субвенции</c:v>
                </c:pt>
                <c:pt idx="3">
                  <c:v>Иные межбюджетные трансферты передаваемые бюджетам городских поселений</c:v>
                </c:pt>
              </c:strCache>
            </c:strRef>
          </c:cat>
          <c:val>
            <c:numRef>
              <c:f>Лист1!$C$6:$C$9</c:f>
              <c:numCache>
                <c:formatCode>0.00%</c:formatCode>
                <c:ptCount val="4"/>
                <c:pt idx="0">
                  <c:v>0.1996240441348755</c:v>
                </c:pt>
                <c:pt idx="1">
                  <c:v>0.14293686801834291</c:v>
                </c:pt>
                <c:pt idx="2">
                  <c:v>0.65191477319408841</c:v>
                </c:pt>
                <c:pt idx="3">
                  <c:v>5.5243146526934624E-3</c:v>
                </c:pt>
              </c:numCache>
            </c:numRef>
          </c:val>
        </c:ser>
        <c:ser>
          <c:idx val="0"/>
          <c:order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dLblPos val="bestFit"/>
            <c:showCatName val="1"/>
            <c:showPercent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Лист1!$A$6:$A$9</c:f>
              <c:strCache>
                <c:ptCount val="4"/>
                <c:pt idx="0">
                  <c:v>Дотации</c:v>
                </c:pt>
                <c:pt idx="1">
                  <c:v>Субсидии </c:v>
                </c:pt>
                <c:pt idx="2">
                  <c:v>Субвенции</c:v>
                </c:pt>
                <c:pt idx="3">
                  <c:v>Иные межбюджетные трансферты передаваемые бюджетам городских поселений</c:v>
                </c:pt>
              </c:strCache>
            </c:strRef>
          </c:cat>
          <c:val>
            <c:numRef>
              <c:f>Лист1!$B$6:$B$9</c:f>
              <c:numCache>
                <c:formatCode>#,##0.00</c:formatCode>
                <c:ptCount val="4"/>
                <c:pt idx="0">
                  <c:v>131204.5</c:v>
                </c:pt>
                <c:pt idx="1">
                  <c:v>93946.4</c:v>
                </c:pt>
                <c:pt idx="2" formatCode="General">
                  <c:v>428476.2</c:v>
                </c:pt>
                <c:pt idx="3">
                  <c:v>3630.9</c:v>
                </c:pt>
              </c:numCache>
            </c:numRef>
          </c:val>
        </c:ser>
        <c:dLbls/>
      </c:pie3DChart>
    </c:plotArea>
    <c:legend>
      <c:legendPos val="r"/>
      <c:layout>
        <c:manualLayout>
          <c:xMode val="edge"/>
          <c:yMode val="edge"/>
          <c:x val="0.69415091999088963"/>
          <c:y val="0.38895333417392408"/>
          <c:w val="0.29810114612481292"/>
          <c:h val="0.34725438447747875"/>
        </c:manualLayout>
      </c:layout>
    </c:legend>
    <c:plotVisOnly val="1"/>
    <c:dispBlanksAs val="zero"/>
  </c:chart>
  <c:spPr>
    <a:gradFill>
      <a:gsLst>
        <a:gs pos="0">
          <a:schemeClr val="accent3">
            <a:lumMod val="7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>
      <a:solidFill>
        <a:schemeClr val="accent1"/>
      </a:solidFill>
    </a:ln>
    <a:effectLst>
      <a:glow rad="76200">
        <a:schemeClr val="accent1">
          <a:alpha val="40000"/>
        </a:schemeClr>
      </a:glow>
    </a:effectLst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7980631684517535E-2"/>
          <c:y val="0.18600224971878515"/>
          <c:w val="0.50830051007069854"/>
          <c:h val="0.72384803512464191"/>
        </c:manualLayout>
      </c:layout>
      <c:pieChart>
        <c:varyColors val="1"/>
        <c:ser>
          <c:idx val="1"/>
          <c:order val="1"/>
          <c:dPt>
            <c:idx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2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3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4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5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6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4.0126852630897714E-2"/>
                  <c:y val="-1.8433179723502325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0253705261795247E-2"/>
                  <c:y val="5.3456221198156698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8832438029900981E-2"/>
                  <c:y val="8.4792626728110596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14238560610963691"/>
                  <c:y val="-1.8433179723502478E-3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8.2842534463788753E-2"/>
                  <c:y val="-6.8202764976958555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Лист2!$B$6:$B$12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ЖИЛИЩНО-КОММУНАЛЬНОЕ ХОЗЯЙСТВО</c:v>
                </c:pt>
                <c:pt idx="3">
                  <c:v>ОБРАЗОВАНИЕ</c:v>
                </c:pt>
                <c:pt idx="4">
                  <c:v>КУЛЬТУРА И КИНЕМАТОГРАФИЯ</c:v>
                </c:pt>
                <c:pt idx="5">
                  <c:v>СОЦИАЛЬНАЯ ПОЛИТИКА</c:v>
                </c:pt>
                <c:pt idx="6">
                  <c:v>МЕЖБЮДЖЕТНЫЕ ТРАНСФЕРТЫ </c:v>
                </c:pt>
              </c:strCache>
            </c:strRef>
          </c:cat>
          <c:val>
            <c:numRef>
              <c:f>Лист2!$D$6:$D$12</c:f>
              <c:numCache>
                <c:formatCode>0.00%</c:formatCode>
                <c:ptCount val="7"/>
                <c:pt idx="0">
                  <c:v>6.5937246308522907E-2</c:v>
                </c:pt>
                <c:pt idx="1">
                  <c:v>5.9490544936389091E-2</c:v>
                </c:pt>
                <c:pt idx="2">
                  <c:v>1.7307166092342282E-2</c:v>
                </c:pt>
                <c:pt idx="3">
                  <c:v>0.68258599254040619</c:v>
                </c:pt>
                <c:pt idx="4">
                  <c:v>0.13078473337912791</c:v>
                </c:pt>
                <c:pt idx="5">
                  <c:v>2.7062884262754831E-2</c:v>
                </c:pt>
                <c:pt idx="6">
                  <c:v>1.4489097298309956E-2</c:v>
                </c:pt>
              </c:numCache>
            </c:numRef>
          </c:val>
        </c:ser>
        <c:ser>
          <c:idx val="0"/>
          <c:order val="0"/>
          <c:dPt>
            <c:idx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1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2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3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4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5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6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Лист2!$B$6:$B$12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ЖИЛИЩНО-КОММУНАЛЬНОЕ ХОЗЯЙСТВО</c:v>
                </c:pt>
                <c:pt idx="3">
                  <c:v>ОБРАЗОВАНИЕ</c:v>
                </c:pt>
                <c:pt idx="4">
                  <c:v>КУЛЬТУРА И КИНЕМАТОГРАФИЯ</c:v>
                </c:pt>
                <c:pt idx="5">
                  <c:v>СОЦИАЛЬНАЯ ПОЛИТИКА</c:v>
                </c:pt>
                <c:pt idx="6">
                  <c:v>МЕЖБЮДЖЕТНЫЕ ТРАНСФЕРТЫ </c:v>
                </c:pt>
              </c:strCache>
            </c:strRef>
          </c:cat>
          <c:val>
            <c:numRef>
              <c:f>Лист2!$C$6:$C$12</c:f>
              <c:numCache>
                <c:formatCode>#,##0.00</c:formatCode>
                <c:ptCount val="7"/>
                <c:pt idx="0">
                  <c:v>58073.9</c:v>
                </c:pt>
                <c:pt idx="1">
                  <c:v>52396</c:v>
                </c:pt>
                <c:pt idx="2">
                  <c:v>15243.2</c:v>
                </c:pt>
                <c:pt idx="3">
                  <c:v>601184.19999999972</c:v>
                </c:pt>
                <c:pt idx="4">
                  <c:v>115188</c:v>
                </c:pt>
                <c:pt idx="5">
                  <c:v>23835.5</c:v>
                </c:pt>
                <c:pt idx="6">
                  <c:v>12761.2</c:v>
                </c:pt>
              </c:numCache>
            </c:numRef>
          </c:val>
        </c:ser>
        <c:dLbls/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674909301795832"/>
          <c:y val="0.38333597010051168"/>
          <c:w val="0.2554844193760617"/>
          <c:h val="0.4139730759461519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rgbClr val="6DC15F">
        <a:alpha val="54902"/>
      </a:srgbClr>
    </a:solidFill>
    <a:ln w="9525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0.42907</cdr:x>
      <cdr:y>0</cdr:y>
    </cdr:from>
    <cdr:to>
      <cdr:x>0.99237</cdr:x>
      <cdr:y>0.21008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134970" y="0"/>
          <a:ext cx="5428572" cy="1409524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0.33647</cdr:x>
      <cdr:y>0.00154</cdr:y>
    </cdr:from>
    <cdr:to>
      <cdr:x>0.97268</cdr:x>
      <cdr:y>0.22515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309171" y="10633"/>
          <a:ext cx="6257030" cy="154286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0.47466</cdr:x>
      <cdr:y>0.00617</cdr:y>
    </cdr:from>
    <cdr:to>
      <cdr:x>1</cdr:x>
      <cdr:y>0.20525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657061" y="42530"/>
          <a:ext cx="5154324" cy="13716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BD967-1563-47A2-B699-D16657742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46</Pages>
  <Words>8231</Words>
  <Characters>46919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2020-11-09T04:51:00Z</dcterms:created>
  <dcterms:modified xsi:type="dcterms:W3CDTF">2021-01-14T11:03:00Z</dcterms:modified>
</cp:coreProperties>
</file>