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91" w:rsidRDefault="00D01691" w:rsidP="00D01691">
      <w:pPr>
        <w:jc w:val="center"/>
        <w:rPr>
          <w:sz w:val="28"/>
        </w:rPr>
      </w:pPr>
      <w:r>
        <w:rPr>
          <w:sz w:val="28"/>
        </w:rPr>
        <w:t xml:space="preserve">Администрация  Ртищевского муниципального района </w:t>
      </w:r>
    </w:p>
    <w:p w:rsidR="00D01691" w:rsidRDefault="00D01691" w:rsidP="00D01691">
      <w:pPr>
        <w:jc w:val="center"/>
        <w:rPr>
          <w:sz w:val="28"/>
        </w:rPr>
      </w:pPr>
      <w:r>
        <w:rPr>
          <w:sz w:val="28"/>
        </w:rPr>
        <w:t>Саратовской области</w:t>
      </w:r>
    </w:p>
    <w:p w:rsidR="00D01691" w:rsidRPr="00AE1217" w:rsidRDefault="00D01691" w:rsidP="00D01691">
      <w:pPr>
        <w:jc w:val="center"/>
        <w:rPr>
          <w:sz w:val="28"/>
        </w:rPr>
      </w:pPr>
      <w:r w:rsidRPr="00AE1217">
        <w:rPr>
          <w:sz w:val="28"/>
        </w:rPr>
        <w:t>ПОСТАНОВЛЕНИЕ</w:t>
      </w:r>
    </w:p>
    <w:p w:rsidR="00D01691" w:rsidRDefault="00D01691" w:rsidP="00D01691">
      <w:pPr>
        <w:jc w:val="center"/>
      </w:pPr>
      <w:r>
        <w:t>(проект)</w:t>
      </w:r>
    </w:p>
    <w:p w:rsidR="00D01691" w:rsidRDefault="00D01691" w:rsidP="00D01691">
      <w:pPr>
        <w:jc w:val="center"/>
      </w:pPr>
      <w:r w:rsidRPr="00AE1217">
        <w:t>г. Ртищево</w:t>
      </w:r>
    </w:p>
    <w:p w:rsidR="00D01691" w:rsidRDefault="007645E8" w:rsidP="00D01691">
      <w:r>
        <w:t>От ____________  2019</w:t>
      </w:r>
      <w:r w:rsidR="00D01691">
        <w:t xml:space="preserve"> г.</w:t>
      </w:r>
      <w:r w:rsidR="00D01691" w:rsidRPr="00AE1217">
        <w:tab/>
        <w:t>№ ____</w:t>
      </w:r>
    </w:p>
    <w:p w:rsidR="00D01691" w:rsidRDefault="00D01691" w:rsidP="00D01691"/>
    <w:p w:rsidR="00D01691" w:rsidRDefault="00875F67" w:rsidP="00D01691">
      <w:pPr>
        <w:rPr>
          <w:b/>
        </w:rPr>
      </w:pPr>
      <w:r>
        <w:rPr>
          <w:b/>
        </w:rPr>
        <w:t xml:space="preserve">Об утверждении </w:t>
      </w:r>
      <w:r w:rsidR="00712524">
        <w:rPr>
          <w:b/>
        </w:rPr>
        <w:t>изменений и дополнений в Устав</w:t>
      </w:r>
      <w:r>
        <w:rPr>
          <w:b/>
        </w:rPr>
        <w:t xml:space="preserve"> м</w:t>
      </w:r>
      <w:r w:rsidR="00D01691" w:rsidRPr="00963303">
        <w:rPr>
          <w:b/>
        </w:rPr>
        <w:t xml:space="preserve">униципального </w:t>
      </w:r>
      <w:r w:rsidR="00D01691">
        <w:rPr>
          <w:b/>
        </w:rPr>
        <w:t xml:space="preserve">дошкольного </w:t>
      </w:r>
      <w:r w:rsidR="00D01691" w:rsidRPr="00963303">
        <w:rPr>
          <w:b/>
        </w:rPr>
        <w:t>образовательного учреждения «</w:t>
      </w:r>
      <w:r w:rsidR="00FE70B5">
        <w:rPr>
          <w:b/>
        </w:rPr>
        <w:t>Детский сад № 27 «Колобок</w:t>
      </w:r>
      <w:r w:rsidR="00D248A8">
        <w:rPr>
          <w:b/>
        </w:rPr>
        <w:t xml:space="preserve">» поселка </w:t>
      </w:r>
      <w:r w:rsidR="00FE70B5">
        <w:rPr>
          <w:b/>
        </w:rPr>
        <w:t>Темп</w:t>
      </w:r>
      <w:r w:rsidR="00D248A8">
        <w:rPr>
          <w:b/>
        </w:rPr>
        <w:t xml:space="preserve"> Ртищевского района</w:t>
      </w:r>
      <w:r w:rsidR="00D01691" w:rsidRPr="00963303">
        <w:rPr>
          <w:b/>
        </w:rPr>
        <w:t xml:space="preserve"> Сарат</w:t>
      </w:r>
      <w:r w:rsidR="00045882">
        <w:rPr>
          <w:b/>
        </w:rPr>
        <w:t xml:space="preserve">овской области» </w:t>
      </w:r>
    </w:p>
    <w:p w:rsidR="00D01691" w:rsidRPr="00963303" w:rsidRDefault="00D01691" w:rsidP="00D01691">
      <w:pPr>
        <w:rPr>
          <w:b/>
        </w:rPr>
      </w:pPr>
    </w:p>
    <w:p w:rsidR="00D01691" w:rsidRDefault="00D01691" w:rsidP="00D01691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proofErr w:type="gramStart"/>
      <w:r w:rsidRPr="000A12A6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соответствии с Федеральным законом от 05.05.2014 года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Федерации», Федеральным законом от 12 января 1996 № 7-ФЗ «О некоммерческих организациях», Федеральным законом от 29 декабря 2012 года № 273-ФЗ «Об образовании в Российской Федерации», постановлением</w:t>
      </w:r>
      <w:r w:rsidRPr="000A12A6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Ртищевского муниципального района</w:t>
      </w:r>
      <w:proofErr w:type="gramEnd"/>
      <w:r w:rsidRPr="000A12A6">
        <w:rPr>
          <w:rFonts w:ascii="Times New Roman" w:hAnsi="Times New Roman" w:cs="Times New Roman"/>
          <w:b w:val="0"/>
          <w:sz w:val="24"/>
          <w:szCs w:val="24"/>
        </w:rPr>
        <w:t xml:space="preserve"> от 11.11.2010 № 2824 «Об утверждении Порядка утверждения устава муниципального бюджетного или муниципального казенного учреждения Ртищевского муниципального района и внесения изменения в них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0A12A6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основании</w:t>
      </w:r>
      <w:r w:rsidRPr="000A12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Устава </w:t>
      </w:r>
      <w:r w:rsidRPr="000A12A6">
        <w:rPr>
          <w:rFonts w:ascii="Times New Roman" w:hAnsi="Times New Roman" w:cs="Times New Roman"/>
          <w:b w:val="0"/>
          <w:sz w:val="24"/>
          <w:szCs w:val="24"/>
        </w:rPr>
        <w:t xml:space="preserve">Ртищевского муниципального района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Саратовской области </w:t>
      </w:r>
      <w:r w:rsidRPr="000A12A6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Ртищевского муниципального района Саратовской области </w:t>
      </w:r>
    </w:p>
    <w:p w:rsidR="00D01691" w:rsidRPr="000A12A6" w:rsidRDefault="00D01691" w:rsidP="00D01691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A12A6">
        <w:rPr>
          <w:rFonts w:ascii="Times New Roman" w:hAnsi="Times New Roman" w:cs="Times New Roman"/>
          <w:b w:val="0"/>
          <w:sz w:val="24"/>
          <w:szCs w:val="24"/>
        </w:rPr>
        <w:t>ПОСТАНОВЛЯЕТ:</w:t>
      </w:r>
    </w:p>
    <w:p w:rsidR="00D01691" w:rsidRPr="00420B2B" w:rsidRDefault="00D248A8" w:rsidP="00D01691">
      <w:pPr>
        <w:pStyle w:val="ConsPlusTitle"/>
        <w:widowControl/>
        <w:numPr>
          <w:ilvl w:val="0"/>
          <w:numId w:val="1"/>
        </w:numPr>
        <w:tabs>
          <w:tab w:val="clear" w:pos="1065"/>
          <w:tab w:val="num" w:pos="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="00712524">
        <w:rPr>
          <w:rFonts w:ascii="Times New Roman" w:hAnsi="Times New Roman" w:cs="Times New Roman"/>
          <w:b w:val="0"/>
          <w:sz w:val="24"/>
          <w:szCs w:val="24"/>
        </w:rPr>
        <w:t xml:space="preserve">изменения и дополнения в </w:t>
      </w:r>
      <w:r>
        <w:rPr>
          <w:rFonts w:ascii="Times New Roman" w:hAnsi="Times New Roman" w:cs="Times New Roman"/>
          <w:b w:val="0"/>
          <w:sz w:val="24"/>
          <w:szCs w:val="24"/>
        </w:rPr>
        <w:t>Устав м</w:t>
      </w:r>
      <w:r w:rsidR="00D01691" w:rsidRPr="00420B2B">
        <w:rPr>
          <w:rFonts w:ascii="Times New Roman" w:hAnsi="Times New Roman" w:cs="Times New Roman"/>
          <w:b w:val="0"/>
          <w:sz w:val="24"/>
          <w:szCs w:val="24"/>
        </w:rPr>
        <w:t xml:space="preserve">униципального </w:t>
      </w:r>
      <w:r w:rsidR="00D01691">
        <w:rPr>
          <w:rFonts w:ascii="Times New Roman" w:hAnsi="Times New Roman" w:cs="Times New Roman"/>
          <w:b w:val="0"/>
          <w:sz w:val="24"/>
          <w:szCs w:val="24"/>
        </w:rPr>
        <w:t>дошкольного образовательного учреждения</w:t>
      </w:r>
      <w:r w:rsidR="00D01691" w:rsidRPr="00420B2B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FE70B5">
        <w:rPr>
          <w:rFonts w:ascii="Times New Roman" w:hAnsi="Times New Roman" w:cs="Times New Roman"/>
          <w:b w:val="0"/>
          <w:sz w:val="24"/>
          <w:szCs w:val="24"/>
        </w:rPr>
        <w:t>Детский сад № 27 «Колобок» поселка Темп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Ртищевского района</w:t>
      </w:r>
      <w:r w:rsidR="00D01691" w:rsidRPr="00420B2B">
        <w:rPr>
          <w:rFonts w:ascii="Times New Roman" w:hAnsi="Times New Roman" w:cs="Times New Roman"/>
          <w:b w:val="0"/>
          <w:sz w:val="24"/>
          <w:szCs w:val="24"/>
        </w:rPr>
        <w:t xml:space="preserve"> Саратовской области» в новой редакции согласно приложению к настоящему постановлению.</w:t>
      </w:r>
    </w:p>
    <w:p w:rsidR="00D01691" w:rsidRPr="00420B2B" w:rsidRDefault="00D01691" w:rsidP="00D01691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Заведующему</w:t>
      </w:r>
      <w:r w:rsidR="00D248A8">
        <w:rPr>
          <w:rFonts w:ascii="Times New Roman" w:hAnsi="Times New Roman" w:cs="Times New Roman"/>
          <w:b w:val="0"/>
          <w:sz w:val="24"/>
          <w:szCs w:val="24"/>
        </w:rPr>
        <w:t xml:space="preserve"> м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униципального </w:t>
      </w:r>
      <w:r>
        <w:rPr>
          <w:rFonts w:ascii="Times New Roman" w:hAnsi="Times New Roman" w:cs="Times New Roman"/>
          <w:b w:val="0"/>
          <w:sz w:val="24"/>
          <w:szCs w:val="24"/>
        </w:rPr>
        <w:t>дошкольного образовательного учреждения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FE70B5">
        <w:rPr>
          <w:rFonts w:ascii="Times New Roman" w:hAnsi="Times New Roman" w:cs="Times New Roman"/>
          <w:b w:val="0"/>
          <w:sz w:val="24"/>
          <w:szCs w:val="24"/>
        </w:rPr>
        <w:t>Детский сад  № 27 «Колобок» поселка Темп</w:t>
      </w:r>
      <w:r w:rsidR="00D248A8">
        <w:rPr>
          <w:rFonts w:ascii="Times New Roman" w:hAnsi="Times New Roman" w:cs="Times New Roman"/>
          <w:b w:val="0"/>
          <w:sz w:val="24"/>
          <w:szCs w:val="24"/>
        </w:rPr>
        <w:t xml:space="preserve"> Ртищевского района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Саратовской области» </w:t>
      </w:r>
      <w:r w:rsidR="00045882">
        <w:rPr>
          <w:rFonts w:ascii="Times New Roman" w:hAnsi="Times New Roman" w:cs="Times New Roman"/>
          <w:b w:val="0"/>
          <w:sz w:val="24"/>
          <w:szCs w:val="24"/>
        </w:rPr>
        <w:t xml:space="preserve">Поздняковой Наталье </w:t>
      </w:r>
      <w:r w:rsidR="00FE70B5">
        <w:rPr>
          <w:rFonts w:ascii="Times New Roman" w:hAnsi="Times New Roman" w:cs="Times New Roman"/>
          <w:b w:val="0"/>
          <w:sz w:val="24"/>
          <w:szCs w:val="24"/>
        </w:rPr>
        <w:t>А</w:t>
      </w:r>
      <w:r w:rsidR="00045882">
        <w:rPr>
          <w:rFonts w:ascii="Times New Roman" w:hAnsi="Times New Roman" w:cs="Times New Roman"/>
          <w:b w:val="0"/>
          <w:sz w:val="24"/>
          <w:szCs w:val="24"/>
        </w:rPr>
        <w:t>лександровне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48A8">
        <w:rPr>
          <w:rFonts w:ascii="Times New Roman" w:hAnsi="Times New Roman" w:cs="Times New Roman"/>
          <w:b w:val="0"/>
          <w:sz w:val="24"/>
          <w:szCs w:val="24"/>
        </w:rPr>
        <w:t xml:space="preserve"> зарегистрировать </w:t>
      </w:r>
      <w:r w:rsidR="00712524">
        <w:rPr>
          <w:rFonts w:ascii="Times New Roman" w:hAnsi="Times New Roman" w:cs="Times New Roman"/>
          <w:b w:val="0"/>
          <w:sz w:val="24"/>
          <w:szCs w:val="24"/>
        </w:rPr>
        <w:t xml:space="preserve">изменения и дополнения в </w:t>
      </w:r>
      <w:r w:rsidR="00D248A8">
        <w:rPr>
          <w:rFonts w:ascii="Times New Roman" w:hAnsi="Times New Roman" w:cs="Times New Roman"/>
          <w:b w:val="0"/>
          <w:sz w:val="24"/>
          <w:szCs w:val="24"/>
        </w:rPr>
        <w:t>Устав м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униципального </w:t>
      </w:r>
      <w:r>
        <w:rPr>
          <w:rFonts w:ascii="Times New Roman" w:hAnsi="Times New Roman" w:cs="Times New Roman"/>
          <w:b w:val="0"/>
          <w:sz w:val="24"/>
          <w:szCs w:val="24"/>
        </w:rPr>
        <w:t>дошкольного образовательного учреждения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FE70B5">
        <w:rPr>
          <w:rFonts w:ascii="Times New Roman" w:hAnsi="Times New Roman" w:cs="Times New Roman"/>
          <w:b w:val="0"/>
          <w:sz w:val="24"/>
          <w:szCs w:val="24"/>
        </w:rPr>
        <w:t>Детский сад № 27 «Колобок» поселка Темп</w:t>
      </w:r>
      <w:r w:rsidR="00D248A8">
        <w:rPr>
          <w:rFonts w:ascii="Times New Roman" w:hAnsi="Times New Roman" w:cs="Times New Roman"/>
          <w:b w:val="0"/>
          <w:sz w:val="24"/>
          <w:szCs w:val="24"/>
        </w:rPr>
        <w:t xml:space="preserve"> Ртищевского района</w:t>
      </w:r>
      <w:r w:rsidR="00712524">
        <w:rPr>
          <w:rFonts w:ascii="Times New Roman" w:hAnsi="Times New Roman" w:cs="Times New Roman"/>
          <w:b w:val="0"/>
          <w:sz w:val="24"/>
          <w:szCs w:val="24"/>
        </w:rPr>
        <w:t xml:space="preserve"> Саратовской области»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в установленном порядке в </w:t>
      </w:r>
      <w:r>
        <w:rPr>
          <w:rFonts w:ascii="Times New Roman" w:hAnsi="Times New Roman" w:cs="Times New Roman"/>
          <w:b w:val="0"/>
          <w:sz w:val="24"/>
          <w:szCs w:val="24"/>
        </w:rPr>
        <w:t>регистрирующем органе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в установленные законом сроки.</w:t>
      </w:r>
      <w:proofErr w:type="gramEnd"/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</w:p>
    <w:p w:rsidR="005737E7" w:rsidRPr="00712524" w:rsidRDefault="00D01691" w:rsidP="00712524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3. Наделить полномочиями заявителя </w:t>
      </w:r>
      <w:r w:rsidR="00D248A8">
        <w:rPr>
          <w:rFonts w:ascii="Times New Roman" w:hAnsi="Times New Roman" w:cs="Times New Roman"/>
          <w:b w:val="0"/>
          <w:sz w:val="24"/>
          <w:szCs w:val="24"/>
        </w:rPr>
        <w:t>заведующего</w:t>
      </w:r>
      <w:r w:rsidR="00FE70B5">
        <w:rPr>
          <w:rFonts w:ascii="Times New Roman" w:hAnsi="Times New Roman" w:cs="Times New Roman"/>
          <w:b w:val="0"/>
          <w:sz w:val="24"/>
          <w:szCs w:val="24"/>
        </w:rPr>
        <w:t xml:space="preserve"> Позднякову Наталью Александровну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при государственной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регистрации </w:t>
      </w:r>
      <w:r w:rsidR="00712524">
        <w:rPr>
          <w:rFonts w:ascii="Times New Roman" w:hAnsi="Times New Roman" w:cs="Times New Roman"/>
          <w:b w:val="0"/>
          <w:sz w:val="24"/>
          <w:szCs w:val="24"/>
        </w:rPr>
        <w:t>изменений и дополнений в Устав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D248A8">
        <w:rPr>
          <w:rFonts w:ascii="Times New Roman" w:hAnsi="Times New Roman" w:cs="Times New Roman"/>
          <w:b w:val="0"/>
          <w:sz w:val="24"/>
          <w:szCs w:val="24"/>
        </w:rPr>
        <w:t>м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униципального </w:t>
      </w:r>
      <w:r>
        <w:rPr>
          <w:rFonts w:ascii="Times New Roman" w:hAnsi="Times New Roman" w:cs="Times New Roman"/>
          <w:b w:val="0"/>
          <w:sz w:val="24"/>
          <w:szCs w:val="24"/>
        </w:rPr>
        <w:t>дошкольного образовательного учреждения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FE70B5">
        <w:rPr>
          <w:rFonts w:ascii="Times New Roman" w:hAnsi="Times New Roman" w:cs="Times New Roman"/>
          <w:b w:val="0"/>
          <w:sz w:val="24"/>
          <w:szCs w:val="24"/>
        </w:rPr>
        <w:t>Детский сад № 27 «Колобок» поселка Темп</w:t>
      </w:r>
      <w:r w:rsidR="00D248A8">
        <w:rPr>
          <w:rFonts w:ascii="Times New Roman" w:hAnsi="Times New Roman" w:cs="Times New Roman"/>
          <w:b w:val="0"/>
          <w:sz w:val="24"/>
          <w:szCs w:val="24"/>
        </w:rPr>
        <w:t xml:space="preserve"> Ртищевского района</w:t>
      </w:r>
      <w:r w:rsidR="00712524">
        <w:rPr>
          <w:rFonts w:ascii="Times New Roman" w:hAnsi="Times New Roman" w:cs="Times New Roman"/>
          <w:b w:val="0"/>
          <w:sz w:val="24"/>
          <w:szCs w:val="24"/>
        </w:rPr>
        <w:t xml:space="preserve"> Саратовской области»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737E7" w:rsidRPr="005737E7" w:rsidRDefault="00712524" w:rsidP="005737E7">
      <w:pPr>
        <w:pStyle w:val="ConsPlusTitle"/>
        <w:widowControl/>
        <w:tabs>
          <w:tab w:val="left" w:pos="709"/>
          <w:tab w:val="left" w:pos="851"/>
        </w:tabs>
        <w:ind w:right="17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5737E7" w:rsidRPr="005737E7">
        <w:rPr>
          <w:rFonts w:ascii="Times New Roman" w:hAnsi="Times New Roman" w:cs="Times New Roman"/>
          <w:b w:val="0"/>
          <w:sz w:val="24"/>
          <w:szCs w:val="24"/>
        </w:rPr>
        <w:t>.</w:t>
      </w:r>
      <w:r w:rsidR="005737E7" w:rsidRPr="005737E7">
        <w:rPr>
          <w:rFonts w:ascii="Times New Roman" w:hAnsi="Times New Roman" w:cs="Times New Roman"/>
          <w:b w:val="0"/>
          <w:sz w:val="24"/>
          <w:szCs w:val="24"/>
        </w:rPr>
        <w:tab/>
        <w:t>Опубликовать настоящее постановление в газете «Перекрёсток России» и разместить на официальном сайте администрации Ртищевского муниципального района Саратовской области и в информационно-телекоммуникационной сети «Интернет».</w:t>
      </w:r>
    </w:p>
    <w:p w:rsidR="005737E7" w:rsidRPr="005737E7" w:rsidRDefault="00712524" w:rsidP="005737E7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5737E7" w:rsidRPr="005737E7">
        <w:rPr>
          <w:rFonts w:ascii="Times New Roman" w:hAnsi="Times New Roman" w:cs="Times New Roman"/>
          <w:b w:val="0"/>
          <w:sz w:val="24"/>
          <w:szCs w:val="24"/>
        </w:rPr>
        <w:t>.</w:t>
      </w:r>
      <w:r w:rsidR="005737E7" w:rsidRPr="005737E7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="005737E7" w:rsidRPr="005737E7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5737E7" w:rsidRPr="005737E7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</w:t>
      </w:r>
      <w:r w:rsidR="00253FCE">
        <w:rPr>
          <w:rFonts w:ascii="Times New Roman" w:hAnsi="Times New Roman" w:cs="Times New Roman"/>
          <w:b w:val="0"/>
          <w:sz w:val="24"/>
          <w:szCs w:val="24"/>
        </w:rPr>
        <w:t xml:space="preserve">постановления возложить на начальника Управления общего образования администрации Ртищевского муниципального района Саратовской области </w:t>
      </w:r>
      <w:proofErr w:type="spellStart"/>
      <w:r w:rsidR="00253FCE">
        <w:rPr>
          <w:rFonts w:ascii="Times New Roman" w:hAnsi="Times New Roman" w:cs="Times New Roman"/>
          <w:b w:val="0"/>
          <w:sz w:val="24"/>
          <w:szCs w:val="24"/>
        </w:rPr>
        <w:t>Рудаеву</w:t>
      </w:r>
      <w:proofErr w:type="spellEnd"/>
      <w:r w:rsidR="00253FCE">
        <w:rPr>
          <w:rFonts w:ascii="Times New Roman" w:hAnsi="Times New Roman" w:cs="Times New Roman"/>
          <w:b w:val="0"/>
          <w:sz w:val="24"/>
          <w:szCs w:val="24"/>
        </w:rPr>
        <w:t xml:space="preserve"> С.В</w:t>
      </w:r>
      <w:r w:rsidR="005737E7" w:rsidRPr="005737E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737E7" w:rsidRPr="005737E7" w:rsidRDefault="00712524" w:rsidP="005737E7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="005737E7" w:rsidRPr="005737E7">
        <w:rPr>
          <w:rFonts w:ascii="Times New Roman" w:hAnsi="Times New Roman" w:cs="Times New Roman"/>
          <w:b w:val="0"/>
          <w:sz w:val="24"/>
          <w:szCs w:val="24"/>
        </w:rPr>
        <w:t>.</w:t>
      </w:r>
      <w:r w:rsidR="005737E7" w:rsidRPr="005737E7">
        <w:rPr>
          <w:rFonts w:ascii="Times New Roman" w:hAnsi="Times New Roman" w:cs="Times New Roman"/>
          <w:b w:val="0"/>
          <w:sz w:val="24"/>
          <w:szCs w:val="24"/>
        </w:rPr>
        <w:tab/>
        <w:t>Настоящее постановление вступает в силу со дня его официального опубликования.</w:t>
      </w:r>
    </w:p>
    <w:p w:rsidR="005737E7" w:rsidRPr="005737E7" w:rsidRDefault="005737E7" w:rsidP="005737E7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737E7" w:rsidRPr="005737E7" w:rsidRDefault="005737E7" w:rsidP="005737E7">
      <w:pPr>
        <w:pStyle w:val="a3"/>
        <w:rPr>
          <w:rFonts w:ascii="Times New Roman" w:hAnsi="Times New Roman"/>
          <w:b/>
          <w:sz w:val="24"/>
          <w:szCs w:val="24"/>
        </w:rPr>
      </w:pPr>
    </w:p>
    <w:p w:rsidR="005737E7" w:rsidRPr="005737E7" w:rsidRDefault="005737E7" w:rsidP="005737E7">
      <w:pPr>
        <w:pStyle w:val="a3"/>
        <w:rPr>
          <w:rFonts w:ascii="Times New Roman" w:hAnsi="Times New Roman"/>
          <w:b/>
          <w:sz w:val="24"/>
          <w:szCs w:val="24"/>
        </w:rPr>
      </w:pPr>
      <w:r w:rsidRPr="005737E7">
        <w:rPr>
          <w:rFonts w:ascii="Times New Roman" w:hAnsi="Times New Roman"/>
          <w:b/>
          <w:sz w:val="24"/>
          <w:szCs w:val="24"/>
        </w:rPr>
        <w:t xml:space="preserve">Глава Ртищевского муниципального </w:t>
      </w:r>
    </w:p>
    <w:p w:rsidR="005737E7" w:rsidRPr="005737E7" w:rsidRDefault="005737E7" w:rsidP="005737E7">
      <w:pPr>
        <w:pStyle w:val="a3"/>
        <w:rPr>
          <w:rFonts w:ascii="Times New Roman" w:hAnsi="Times New Roman"/>
          <w:b/>
          <w:sz w:val="24"/>
          <w:szCs w:val="24"/>
        </w:rPr>
      </w:pPr>
      <w:r w:rsidRPr="005737E7">
        <w:rPr>
          <w:rFonts w:ascii="Times New Roman" w:hAnsi="Times New Roman"/>
          <w:b/>
          <w:sz w:val="24"/>
          <w:szCs w:val="24"/>
        </w:rPr>
        <w:t>района Саратовской области</w:t>
      </w:r>
      <w:r w:rsidRPr="005737E7">
        <w:rPr>
          <w:rFonts w:ascii="Times New Roman" w:hAnsi="Times New Roman"/>
          <w:b/>
          <w:sz w:val="24"/>
          <w:szCs w:val="24"/>
        </w:rPr>
        <w:tab/>
      </w:r>
      <w:r w:rsidRPr="005737E7">
        <w:rPr>
          <w:rFonts w:ascii="Times New Roman" w:hAnsi="Times New Roman"/>
          <w:b/>
          <w:sz w:val="24"/>
          <w:szCs w:val="24"/>
        </w:rPr>
        <w:tab/>
      </w:r>
      <w:r w:rsidRPr="005737E7">
        <w:rPr>
          <w:rFonts w:ascii="Times New Roman" w:hAnsi="Times New Roman"/>
          <w:b/>
          <w:sz w:val="24"/>
          <w:szCs w:val="24"/>
        </w:rPr>
        <w:tab/>
      </w:r>
      <w:r w:rsidRPr="005737E7">
        <w:rPr>
          <w:rFonts w:ascii="Times New Roman" w:hAnsi="Times New Roman"/>
          <w:b/>
          <w:sz w:val="24"/>
          <w:szCs w:val="24"/>
        </w:rPr>
        <w:tab/>
        <w:t>С.В. Макогон</w:t>
      </w:r>
    </w:p>
    <w:p w:rsidR="005737E7" w:rsidRPr="005737E7" w:rsidRDefault="005737E7" w:rsidP="005737E7">
      <w:pPr>
        <w:rPr>
          <w:b/>
        </w:rPr>
      </w:pPr>
    </w:p>
    <w:p w:rsidR="005737E7" w:rsidRDefault="005737E7" w:rsidP="005737E7">
      <w:pPr>
        <w:rPr>
          <w:b/>
        </w:rPr>
      </w:pPr>
    </w:p>
    <w:p w:rsidR="00712524" w:rsidRPr="005737E7" w:rsidRDefault="00712524" w:rsidP="005737E7">
      <w:pPr>
        <w:rPr>
          <w:b/>
        </w:rPr>
      </w:pPr>
    </w:p>
    <w:p w:rsidR="005737E7" w:rsidRPr="005737E7" w:rsidRDefault="005737E7" w:rsidP="005737E7">
      <w:pPr>
        <w:rPr>
          <w:b/>
        </w:rPr>
      </w:pPr>
      <w:r w:rsidRPr="005737E7">
        <w:rPr>
          <w:b/>
        </w:rPr>
        <w:lastRenderedPageBreak/>
        <w:t>Согласовано:</w:t>
      </w:r>
    </w:p>
    <w:p w:rsidR="005737E7" w:rsidRPr="005737E7" w:rsidRDefault="005737E7" w:rsidP="005737E7">
      <w:pPr>
        <w:rPr>
          <w:b/>
        </w:rPr>
      </w:pPr>
    </w:p>
    <w:p w:rsidR="005737E7" w:rsidRPr="005737E7" w:rsidRDefault="005737E7" w:rsidP="005737E7">
      <w:pPr>
        <w:tabs>
          <w:tab w:val="left" w:pos="7080"/>
        </w:tabs>
      </w:pPr>
      <w:r w:rsidRPr="005737E7">
        <w:t xml:space="preserve">Начальник отдела </w:t>
      </w:r>
      <w:proofErr w:type="gramStart"/>
      <w:r w:rsidRPr="005737E7">
        <w:t>кадровой</w:t>
      </w:r>
      <w:proofErr w:type="gramEnd"/>
      <w:r w:rsidRPr="005737E7">
        <w:t xml:space="preserve"> </w:t>
      </w:r>
      <w:r w:rsidRPr="005737E7">
        <w:tab/>
      </w:r>
    </w:p>
    <w:p w:rsidR="005737E7" w:rsidRPr="005737E7" w:rsidRDefault="005737E7" w:rsidP="005737E7">
      <w:r w:rsidRPr="005737E7">
        <w:t>и правовой работы администрации</w:t>
      </w:r>
    </w:p>
    <w:p w:rsidR="005737E7" w:rsidRPr="005737E7" w:rsidRDefault="005737E7" w:rsidP="005737E7">
      <w:r w:rsidRPr="005737E7">
        <w:t xml:space="preserve">Ртищевского муниципального района                                        </w:t>
      </w:r>
      <w:r w:rsidR="00253FCE">
        <w:t xml:space="preserve">    </w:t>
      </w:r>
      <w:r w:rsidRPr="005737E7">
        <w:t xml:space="preserve">      И.В. Костина</w:t>
      </w:r>
    </w:p>
    <w:p w:rsidR="005737E7" w:rsidRPr="005737E7" w:rsidRDefault="005737E7" w:rsidP="005737E7"/>
    <w:p w:rsidR="005737E7" w:rsidRPr="005737E7" w:rsidRDefault="005737E7" w:rsidP="005737E7">
      <w:r w:rsidRPr="005737E7">
        <w:t xml:space="preserve">Начальник управления общего </w:t>
      </w:r>
    </w:p>
    <w:p w:rsidR="005737E7" w:rsidRPr="005737E7" w:rsidRDefault="005737E7" w:rsidP="005737E7">
      <w:r w:rsidRPr="005737E7">
        <w:t xml:space="preserve">образования администрации </w:t>
      </w:r>
    </w:p>
    <w:p w:rsidR="005737E7" w:rsidRPr="005737E7" w:rsidRDefault="005737E7" w:rsidP="005737E7">
      <w:r w:rsidRPr="005737E7">
        <w:t>Ртищевского муниципального района</w:t>
      </w:r>
      <w:r w:rsidRPr="005737E7">
        <w:tab/>
      </w:r>
      <w:r w:rsidRPr="005737E7">
        <w:tab/>
      </w:r>
      <w:r w:rsidRPr="005737E7">
        <w:tab/>
      </w:r>
      <w:r w:rsidRPr="005737E7">
        <w:tab/>
      </w:r>
      <w:r w:rsidRPr="005737E7">
        <w:tab/>
        <w:t xml:space="preserve">С.В. </w:t>
      </w:r>
      <w:proofErr w:type="spellStart"/>
      <w:r w:rsidRPr="005737E7">
        <w:t>Рудаева</w:t>
      </w:r>
      <w:proofErr w:type="spellEnd"/>
      <w:r w:rsidRPr="005737E7">
        <w:t xml:space="preserve"> </w:t>
      </w:r>
    </w:p>
    <w:p w:rsidR="005737E7" w:rsidRPr="005737E7" w:rsidRDefault="005737E7" w:rsidP="005737E7">
      <w:pPr>
        <w:rPr>
          <w:b/>
        </w:rPr>
      </w:pPr>
    </w:p>
    <w:p w:rsidR="005737E7" w:rsidRPr="005737E7" w:rsidRDefault="005737E7" w:rsidP="005737E7">
      <w:pPr>
        <w:jc w:val="both"/>
      </w:pPr>
    </w:p>
    <w:p w:rsidR="005737E7" w:rsidRPr="005737E7" w:rsidRDefault="005737E7" w:rsidP="005737E7">
      <w:pPr>
        <w:jc w:val="both"/>
      </w:pPr>
    </w:p>
    <w:p w:rsidR="00D01691" w:rsidRDefault="005737E7" w:rsidP="00D01691">
      <w:pPr>
        <w:jc w:val="both"/>
      </w:pPr>
      <w:r>
        <w:t xml:space="preserve"> </w:t>
      </w:r>
    </w:p>
    <w:p w:rsidR="00D01691" w:rsidRDefault="00D01691" w:rsidP="00D01691">
      <w:pPr>
        <w:jc w:val="both"/>
      </w:pPr>
    </w:p>
    <w:p w:rsidR="00D01691" w:rsidRPr="001C5230" w:rsidRDefault="00D01691" w:rsidP="00D01691">
      <w:pPr>
        <w:jc w:val="both"/>
      </w:pPr>
      <w:r>
        <w:t xml:space="preserve">Исп. </w:t>
      </w:r>
      <w:proofErr w:type="spellStart"/>
      <w:r>
        <w:t>Балабешкина</w:t>
      </w:r>
      <w:proofErr w:type="spellEnd"/>
      <w:r>
        <w:t xml:space="preserve"> Е.В</w:t>
      </w:r>
      <w:r w:rsidRPr="001C5230">
        <w:t>.</w:t>
      </w:r>
    </w:p>
    <w:p w:rsidR="00FC74F6" w:rsidRDefault="00FC74F6" w:rsidP="00FC74F6">
      <w:pPr>
        <w:tabs>
          <w:tab w:val="left" w:pos="6379"/>
        </w:tabs>
        <w:jc w:val="right"/>
        <w:rPr>
          <w:sz w:val="22"/>
          <w:szCs w:val="22"/>
        </w:rPr>
      </w:pPr>
      <w:r>
        <w:t xml:space="preserve">8(84540) </w:t>
      </w:r>
      <w:r w:rsidR="00D01691">
        <w:t>4-4</w:t>
      </w:r>
      <w:r>
        <w:t>4-63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2"/>
          <w:szCs w:val="22"/>
        </w:rPr>
        <w:t xml:space="preserve">Правовой отд. – </w:t>
      </w:r>
      <w:r>
        <w:rPr>
          <w:b/>
          <w:sz w:val="22"/>
          <w:szCs w:val="22"/>
        </w:rPr>
        <w:t>1 экз.</w:t>
      </w:r>
    </w:p>
    <w:p w:rsidR="00FC74F6" w:rsidRDefault="00FC74F6" w:rsidP="00FC74F6">
      <w:pPr>
        <w:tabs>
          <w:tab w:val="left" w:pos="6379"/>
          <w:tab w:val="left" w:pos="6555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Упр. Обр. – </w:t>
      </w:r>
      <w:r>
        <w:rPr>
          <w:b/>
          <w:sz w:val="22"/>
          <w:szCs w:val="22"/>
        </w:rPr>
        <w:t>3 экз.</w:t>
      </w:r>
    </w:p>
    <w:p w:rsidR="00FC74F6" w:rsidRDefault="00FC74F6" w:rsidP="00FC74F6">
      <w:pPr>
        <w:tabs>
          <w:tab w:val="left" w:pos="6379"/>
          <w:tab w:val="left" w:pos="6548"/>
        </w:tabs>
        <w:rPr>
          <w:b/>
        </w:rPr>
      </w:pPr>
      <w:r>
        <w:t xml:space="preserve">                                                                                                        «Перекрёсток России» - </w:t>
      </w:r>
      <w:r>
        <w:rPr>
          <w:b/>
        </w:rPr>
        <w:t>1 экз.</w:t>
      </w:r>
    </w:p>
    <w:p w:rsidR="00FC74F6" w:rsidRDefault="00FC74F6" w:rsidP="00FC74F6">
      <w:pPr>
        <w:tabs>
          <w:tab w:val="left" w:pos="6379"/>
          <w:tab w:val="left" w:pos="6548"/>
        </w:tabs>
        <w:rPr>
          <w:b/>
        </w:rPr>
      </w:pPr>
      <w:r>
        <w:t xml:space="preserve">                                                                                                                           Орг. отдел</w:t>
      </w:r>
      <w:r>
        <w:rPr>
          <w:b/>
        </w:rPr>
        <w:t xml:space="preserve"> – 1 экз.</w:t>
      </w:r>
    </w:p>
    <w:p w:rsidR="00D01691" w:rsidRDefault="00D01691" w:rsidP="00FC74F6">
      <w:pPr>
        <w:jc w:val="both"/>
      </w:pPr>
    </w:p>
    <w:p w:rsidR="00D01691" w:rsidRDefault="00D01691" w:rsidP="00D01691"/>
    <w:p w:rsidR="00D01691" w:rsidRDefault="00D01691" w:rsidP="00D01691"/>
    <w:p w:rsidR="00D01691" w:rsidRDefault="00D01691" w:rsidP="00D01691"/>
    <w:p w:rsidR="00875F67" w:rsidRDefault="00875F67" w:rsidP="00D01691"/>
    <w:p w:rsidR="00875F67" w:rsidRDefault="00875F67" w:rsidP="00D01691"/>
    <w:p w:rsidR="00875F67" w:rsidRDefault="00875F67" w:rsidP="00D01691"/>
    <w:p w:rsidR="00875F67" w:rsidRDefault="00875F67" w:rsidP="00D01691"/>
    <w:p w:rsidR="00875F67" w:rsidRDefault="00875F67" w:rsidP="00D01691"/>
    <w:p w:rsidR="00875F67" w:rsidRDefault="00875F67" w:rsidP="00D01691"/>
    <w:p w:rsidR="00875F67" w:rsidRDefault="00875F67" w:rsidP="00D01691"/>
    <w:p w:rsidR="00875F67" w:rsidRDefault="00875F67" w:rsidP="00D01691"/>
    <w:p w:rsidR="00875F67" w:rsidRDefault="00875F67" w:rsidP="00D01691"/>
    <w:p w:rsidR="00875F67" w:rsidRDefault="00875F67" w:rsidP="00D01691"/>
    <w:p w:rsidR="00875F67" w:rsidRDefault="00875F67" w:rsidP="00D01691"/>
    <w:p w:rsidR="00875F67" w:rsidRDefault="00875F67" w:rsidP="00D01691"/>
    <w:p w:rsidR="00875F67" w:rsidRDefault="00875F67" w:rsidP="00D01691"/>
    <w:p w:rsidR="00875F67" w:rsidRDefault="00875F67" w:rsidP="00D01691"/>
    <w:p w:rsidR="00875F67" w:rsidRDefault="00875F67" w:rsidP="00D01691"/>
    <w:p w:rsidR="00875F67" w:rsidRDefault="00875F67" w:rsidP="00D01691"/>
    <w:p w:rsidR="00875F67" w:rsidRDefault="00875F67" w:rsidP="00D01691"/>
    <w:p w:rsidR="00875F67" w:rsidRDefault="00875F67" w:rsidP="00D01691"/>
    <w:p w:rsidR="00875F67" w:rsidRDefault="00875F67" w:rsidP="00D01691"/>
    <w:p w:rsidR="00875F67" w:rsidRDefault="00875F67" w:rsidP="00D01691"/>
    <w:p w:rsidR="00875F67" w:rsidRDefault="00875F67" w:rsidP="00D01691"/>
    <w:p w:rsidR="00712524" w:rsidRDefault="00712524" w:rsidP="00D01691"/>
    <w:p w:rsidR="00712524" w:rsidRDefault="00712524" w:rsidP="00D01691"/>
    <w:p w:rsidR="00875F67" w:rsidRDefault="00875F67" w:rsidP="00D01691"/>
    <w:p w:rsidR="00875F67" w:rsidRDefault="00875F67" w:rsidP="00D01691"/>
    <w:p w:rsidR="00875F67" w:rsidRDefault="00875F67" w:rsidP="00D01691"/>
    <w:p w:rsidR="00875F67" w:rsidRDefault="00875F67" w:rsidP="00D01691"/>
    <w:p w:rsidR="00875F67" w:rsidRDefault="00875F67" w:rsidP="00D01691"/>
    <w:tbl>
      <w:tblPr>
        <w:tblW w:w="0" w:type="auto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1740"/>
        <w:gridCol w:w="1560"/>
        <w:gridCol w:w="3990"/>
        <w:gridCol w:w="880"/>
        <w:gridCol w:w="104"/>
        <w:gridCol w:w="398"/>
      </w:tblGrid>
      <w:tr w:rsidR="00875F67" w:rsidTr="00B903EB">
        <w:trPr>
          <w:gridAfter w:val="1"/>
          <w:wAfter w:w="398" w:type="dxa"/>
          <w:tblCellSpacing w:w="0" w:type="dxa"/>
          <w:jc w:val="center"/>
        </w:trPr>
        <w:tc>
          <w:tcPr>
            <w:tcW w:w="1740" w:type="dxa"/>
          </w:tcPr>
          <w:p w:rsidR="00875F67" w:rsidRDefault="00875F67" w:rsidP="00B903EB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875F67" w:rsidRDefault="00875F67" w:rsidP="00B903EB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974" w:type="dxa"/>
            <w:gridSpan w:val="3"/>
          </w:tcPr>
          <w:p w:rsidR="00875F67" w:rsidRDefault="00875F67" w:rsidP="00B903EB">
            <w:pPr>
              <w:spacing w:line="276" w:lineRule="auto"/>
            </w:pPr>
            <w:r>
              <w:t>Приложение к постановлению администрации Ртищевского муниципального района от ______________2019 года  №__________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4733"/>
            </w:tblGrid>
            <w:tr w:rsidR="00875F67" w:rsidTr="00B903EB">
              <w:tc>
                <w:tcPr>
                  <w:tcW w:w="4733" w:type="dxa"/>
                </w:tcPr>
                <w:p w:rsidR="00875F67" w:rsidRDefault="00875F67" w:rsidP="00B903EB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="Arial"/>
                      <w:b/>
                      <w:color w:val="FFFFFF"/>
                    </w:rPr>
                  </w:pPr>
                  <w:r>
                    <w:rPr>
                      <w:rFonts w:cs="Arial"/>
                      <w:b/>
                      <w:color w:val="FFFFFF"/>
                    </w:rPr>
                    <w:t>УТВЕРЖДЕНО</w:t>
                  </w:r>
                </w:p>
                <w:p w:rsidR="00875F67" w:rsidRDefault="00875F67" w:rsidP="00B903EB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="Arial"/>
                      <w:color w:val="FFFFFF"/>
                    </w:rPr>
                  </w:pPr>
                  <w:r>
                    <w:rPr>
                      <w:rFonts w:cs="Arial"/>
                      <w:color w:val="FFFFFF"/>
                    </w:rPr>
                    <w:t>постановлением  администрации Ртищевского муниципального района Саратовской области</w:t>
                  </w:r>
                </w:p>
                <w:p w:rsidR="00875F67" w:rsidRDefault="00875F67" w:rsidP="00B903EB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="Arial"/>
                      <w:color w:val="FFFFFF"/>
                    </w:rPr>
                  </w:pPr>
                  <w:r>
                    <w:rPr>
                      <w:rFonts w:cs="Arial"/>
                      <w:color w:val="FFFFFF"/>
                    </w:rPr>
                    <w:t>№ _____ от "____"_________ 2015 г.</w:t>
                  </w:r>
                </w:p>
                <w:p w:rsidR="00875F67" w:rsidRDefault="00875F67" w:rsidP="00B903EB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="Arial"/>
                      <w:color w:val="FFFFFF"/>
                    </w:rPr>
                  </w:pPr>
                </w:p>
                <w:p w:rsidR="00875F67" w:rsidRDefault="00875F67" w:rsidP="00B903EB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="Arial"/>
                      <w:color w:val="FFFFFF"/>
                    </w:rPr>
                  </w:pPr>
                  <w:r>
                    <w:rPr>
                      <w:rFonts w:cs="Arial"/>
                      <w:color w:val="FFFFFF"/>
                    </w:rPr>
                    <w:t>Глава администрации Ртищевского муниципального района</w:t>
                  </w:r>
                </w:p>
                <w:p w:rsidR="00875F67" w:rsidRDefault="00875F67" w:rsidP="00B903EB">
                  <w:pPr>
                    <w:pStyle w:val="Centered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</w:rPr>
                    <w:t xml:space="preserve">  ______________  А.П.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FFFFFF"/>
                    </w:rPr>
                    <w:t>Санинский</w:t>
                  </w:r>
                  <w:proofErr w:type="spellEnd"/>
                </w:p>
              </w:tc>
            </w:tr>
          </w:tbl>
          <w:p w:rsidR="00875F67" w:rsidRDefault="00875F67" w:rsidP="00B903EB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875F67" w:rsidRDefault="00875F67" w:rsidP="00B903EB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5F67" w:rsidTr="00B903EB">
        <w:trPr>
          <w:tblCellSpacing w:w="0" w:type="dxa"/>
          <w:jc w:val="center"/>
        </w:trPr>
        <w:tc>
          <w:tcPr>
            <w:tcW w:w="8624" w:type="dxa"/>
            <w:gridSpan w:val="6"/>
          </w:tcPr>
          <w:p w:rsidR="00875F67" w:rsidRDefault="00875F67" w:rsidP="00B903EB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75F67" w:rsidTr="00B903EB">
        <w:trPr>
          <w:gridAfter w:val="3"/>
          <w:wAfter w:w="38" w:type="dxa"/>
          <w:tblCellSpacing w:w="0" w:type="dxa"/>
          <w:jc w:val="center"/>
        </w:trPr>
        <w:tc>
          <w:tcPr>
            <w:tcW w:w="7290" w:type="dxa"/>
            <w:gridSpan w:val="3"/>
            <w:hideMark/>
          </w:tcPr>
          <w:p w:rsidR="00875F67" w:rsidRDefault="00712524" w:rsidP="00B903EB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875F67" w:rsidTr="00B903EB">
        <w:trPr>
          <w:gridAfter w:val="2"/>
          <w:wAfter w:w="240" w:type="dxa"/>
          <w:tblCellSpacing w:w="0" w:type="dxa"/>
          <w:jc w:val="center"/>
        </w:trPr>
        <w:tc>
          <w:tcPr>
            <w:tcW w:w="8170" w:type="dxa"/>
            <w:gridSpan w:val="4"/>
          </w:tcPr>
          <w:p w:rsidR="00712524" w:rsidRPr="005A785A" w:rsidRDefault="00712524" w:rsidP="00712524">
            <w:pPr>
              <w:shd w:val="clear" w:color="auto" w:fill="FFFFFF"/>
              <w:spacing w:before="10"/>
              <w:outlineLvl w:val="0"/>
              <w:rPr>
                <w:b/>
                <w:color w:val="000000"/>
                <w:spacing w:val="-22"/>
                <w:sz w:val="40"/>
                <w:szCs w:val="40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</w:t>
            </w:r>
            <w:r w:rsidR="00875F67">
              <w:rPr>
                <w:b/>
                <w:bCs/>
                <w:sz w:val="28"/>
                <w:szCs w:val="28"/>
              </w:rPr>
              <w:t xml:space="preserve">   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A785A">
              <w:rPr>
                <w:color w:val="000000"/>
                <w:spacing w:val="-22"/>
                <w:sz w:val="40"/>
                <w:szCs w:val="40"/>
              </w:rPr>
              <w:t>И</w:t>
            </w:r>
            <w:r>
              <w:rPr>
                <w:color w:val="000000"/>
                <w:sz w:val="32"/>
                <w:szCs w:val="32"/>
              </w:rPr>
              <w:t>зменения и дополнения в Устав</w:t>
            </w:r>
          </w:p>
          <w:p w:rsidR="00875F67" w:rsidRPr="00712524" w:rsidRDefault="00712524" w:rsidP="00712524">
            <w:pPr>
              <w:shd w:val="clear" w:color="auto" w:fill="FFFFFF"/>
              <w:spacing w:before="67"/>
              <w:ind w:right="461"/>
              <w:rPr>
                <w:b/>
                <w:color w:val="000000"/>
                <w:spacing w:val="-11"/>
                <w:sz w:val="32"/>
                <w:szCs w:val="32"/>
              </w:rPr>
            </w:pPr>
            <w:r>
              <w:rPr>
                <w:b/>
                <w:color w:val="000000"/>
                <w:spacing w:val="-9"/>
                <w:sz w:val="32"/>
                <w:szCs w:val="32"/>
              </w:rPr>
              <w:t xml:space="preserve">   </w:t>
            </w:r>
          </w:p>
        </w:tc>
      </w:tr>
      <w:tr w:rsidR="00875F67" w:rsidTr="00B903EB">
        <w:trPr>
          <w:gridAfter w:val="2"/>
          <w:wAfter w:w="240" w:type="dxa"/>
          <w:trHeight w:val="3684"/>
          <w:tblCellSpacing w:w="0" w:type="dxa"/>
          <w:jc w:val="center"/>
        </w:trPr>
        <w:tc>
          <w:tcPr>
            <w:tcW w:w="8170" w:type="dxa"/>
            <w:gridSpan w:val="4"/>
          </w:tcPr>
          <w:p w:rsidR="00875F67" w:rsidRDefault="00875F67" w:rsidP="00B903EB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 дошкольного образовательного учреждения «Детский сад № 27 «Колобок» поселка Темп Ртищевского района Саратовской области»  </w:t>
            </w:r>
          </w:p>
          <w:p w:rsidR="00875F67" w:rsidRDefault="00875F67" w:rsidP="00B903EB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5F67" w:rsidRDefault="00875F67" w:rsidP="00B903EB">
            <w:pPr>
              <w:pStyle w:val="Centered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5F67" w:rsidRDefault="00875F67" w:rsidP="00B903EB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5F67" w:rsidRDefault="00875F67" w:rsidP="00B903EB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5F67" w:rsidTr="00B903EB">
        <w:trPr>
          <w:gridAfter w:val="3"/>
          <w:wAfter w:w="38" w:type="dxa"/>
          <w:tblCellSpacing w:w="0" w:type="dxa"/>
          <w:jc w:val="center"/>
        </w:trPr>
        <w:tc>
          <w:tcPr>
            <w:tcW w:w="7290" w:type="dxa"/>
            <w:gridSpan w:val="3"/>
          </w:tcPr>
          <w:p w:rsidR="00875F67" w:rsidRDefault="00875F67" w:rsidP="00B903EB">
            <w:pPr>
              <w:pStyle w:val="Centere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5F67" w:rsidRDefault="00875F67" w:rsidP="00B903EB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5F67" w:rsidTr="00B903EB">
        <w:trPr>
          <w:gridAfter w:val="3"/>
          <w:wAfter w:w="38" w:type="dxa"/>
          <w:tblCellSpacing w:w="0" w:type="dxa"/>
          <w:jc w:val="center"/>
        </w:trPr>
        <w:tc>
          <w:tcPr>
            <w:tcW w:w="7290" w:type="dxa"/>
            <w:gridSpan w:val="3"/>
            <w:hideMark/>
          </w:tcPr>
          <w:p w:rsidR="00875F67" w:rsidRDefault="00875F67" w:rsidP="00B903EB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Саратовская область </w:t>
            </w:r>
          </w:p>
          <w:p w:rsidR="00875F67" w:rsidRDefault="00875F67" w:rsidP="00B903EB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Ртищевский район</w:t>
            </w:r>
          </w:p>
          <w:p w:rsidR="00875F67" w:rsidRDefault="00875F67" w:rsidP="00B903EB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поселок Темп</w:t>
            </w:r>
          </w:p>
          <w:p w:rsidR="00875F67" w:rsidRDefault="00875F67" w:rsidP="00B903EB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 год</w:t>
            </w:r>
          </w:p>
        </w:tc>
      </w:tr>
    </w:tbl>
    <w:p w:rsidR="00875F67" w:rsidRDefault="00875F67" w:rsidP="00D01691"/>
    <w:p w:rsidR="00D01691" w:rsidRDefault="00D01691" w:rsidP="00D01691"/>
    <w:p w:rsidR="00D01691" w:rsidRDefault="00D01691" w:rsidP="00D01691"/>
    <w:p w:rsidR="00D01691" w:rsidRDefault="00D01691" w:rsidP="00D01691"/>
    <w:p w:rsidR="00D01691" w:rsidRDefault="00D01691" w:rsidP="00D01691"/>
    <w:p w:rsidR="00D01691" w:rsidRDefault="00D01691" w:rsidP="00D01691"/>
    <w:p w:rsidR="00D01691" w:rsidRDefault="00D01691" w:rsidP="00D01691"/>
    <w:p w:rsidR="00712524" w:rsidRDefault="00712524" w:rsidP="00D01691"/>
    <w:p w:rsidR="00712524" w:rsidRDefault="00712524" w:rsidP="00712524">
      <w:pPr>
        <w:pStyle w:val="a7"/>
        <w:numPr>
          <w:ilvl w:val="0"/>
          <w:numId w:val="46"/>
        </w:numPr>
        <w:jc w:val="center"/>
        <w:rPr>
          <w:b/>
          <w:sz w:val="24"/>
          <w:szCs w:val="24"/>
        </w:rPr>
      </w:pPr>
      <w:r>
        <w:lastRenderedPageBreak/>
        <w:t xml:space="preserve"> </w:t>
      </w:r>
      <w:r>
        <w:rPr>
          <w:b/>
          <w:sz w:val="24"/>
          <w:szCs w:val="24"/>
        </w:rPr>
        <w:t>Общие положения.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5"/>
        <w:gridCol w:w="4786"/>
      </w:tblGrid>
      <w:tr w:rsidR="00712524" w:rsidTr="0071252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24" w:rsidRDefault="0071252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Редакция </w:t>
            </w:r>
            <w:r>
              <w:rPr>
                <w:rFonts w:ascii="Times New Roman" w:hAnsi="Times New Roman"/>
                <w:b/>
              </w:rPr>
              <w:t>12 октября 2015 года № 2186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24" w:rsidRDefault="0071252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Новая редакция</w:t>
            </w:r>
          </w:p>
        </w:tc>
      </w:tr>
      <w:tr w:rsidR="00712524" w:rsidTr="0071252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24" w:rsidRDefault="00712524">
            <w:pPr>
              <w:widowControl w:val="0"/>
              <w:tabs>
                <w:tab w:val="left" w:pos="0"/>
              </w:tabs>
              <w:snapToGrid w:val="0"/>
              <w:spacing w:line="276" w:lineRule="auto"/>
              <w:ind w:left="540" w:hanging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1.4.  Организационно-правовая форма: муниципальное учреждение, тип – бюджетное учреждение, тип  образовательной организации – дошкольное образовательное учреждение.  Форма обучения - очная, дневная.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24" w:rsidRDefault="00712524" w:rsidP="00A24828">
            <w:pPr>
              <w:widowControl w:val="0"/>
              <w:tabs>
                <w:tab w:val="left" w:pos="0"/>
              </w:tabs>
              <w:snapToGrid w:val="0"/>
              <w:spacing w:line="276" w:lineRule="auto"/>
              <w:ind w:left="540" w:hanging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1.4.  Организационно-правовая форма: муниципальное учреждение, тип – бюджетное учреждение, тип  образовательной организации – дошкольное образовательное учреждение.  Форма обучения - </w:t>
            </w:r>
            <w:r w:rsidR="00A24828">
              <w:rPr>
                <w:lang w:eastAsia="en-US"/>
              </w:rPr>
              <w:t xml:space="preserve">очная, дневная, </w:t>
            </w:r>
            <w:proofErr w:type="spellStart"/>
            <w:r w:rsidR="00A24828">
              <w:rPr>
                <w:lang w:eastAsia="en-US"/>
              </w:rPr>
              <w:t>очно-заочная</w:t>
            </w:r>
            <w:proofErr w:type="spellEnd"/>
            <w:r w:rsidR="00A24828">
              <w:rPr>
                <w:lang w:eastAsia="en-US"/>
              </w:rPr>
              <w:t xml:space="preserve">, заочная. </w:t>
            </w:r>
          </w:p>
        </w:tc>
      </w:tr>
    </w:tbl>
    <w:p w:rsidR="00712524" w:rsidRDefault="00712524" w:rsidP="00712524">
      <w:pPr>
        <w:rPr>
          <w:sz w:val="20"/>
          <w:szCs w:val="20"/>
        </w:rPr>
      </w:pPr>
    </w:p>
    <w:p w:rsidR="00712524" w:rsidRDefault="00712524" w:rsidP="00712524">
      <w:pPr>
        <w:tabs>
          <w:tab w:val="left" w:pos="0"/>
        </w:tabs>
        <w:ind w:left="540" w:hanging="540"/>
        <w:jc w:val="center"/>
        <w:rPr>
          <w:b/>
        </w:rPr>
      </w:pPr>
      <w:r>
        <w:rPr>
          <w:b/>
          <w:bCs/>
          <w:color w:val="000000"/>
        </w:rPr>
        <w:t xml:space="preserve">4. Правила приема, порядок и основания перевода и отчисления </w:t>
      </w:r>
      <w:r>
        <w:rPr>
          <w:b/>
        </w:rPr>
        <w:t>воспитанников.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5"/>
        <w:gridCol w:w="4786"/>
      </w:tblGrid>
      <w:tr w:rsidR="00712524" w:rsidTr="0071252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24" w:rsidRDefault="0071252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Редакция </w:t>
            </w:r>
            <w:r>
              <w:rPr>
                <w:rFonts w:ascii="Times New Roman" w:hAnsi="Times New Roman"/>
                <w:b/>
              </w:rPr>
              <w:t>12 октября 2015 года № 2186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24" w:rsidRDefault="0071252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Новая редакция</w:t>
            </w:r>
          </w:p>
        </w:tc>
      </w:tr>
      <w:tr w:rsidR="00712524" w:rsidTr="0071252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24" w:rsidRDefault="007125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Зачисление детей в Учреждение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основным образовательным программам дошкольного образования производиться заведующим по результатам проведения комплектования, в порядке, установленном Учредителем с 01 июня по 01 сентября текущего года. В остальное время производится доукомплектование Учреждения на свободные (освободившиеся, вновь созданные) места.</w:t>
            </w:r>
          </w:p>
          <w:p w:rsidR="00712524" w:rsidRDefault="007125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Для зачисления в Учреждение родители (законные представители) обязаны предоставить:</w:t>
            </w:r>
          </w:p>
          <w:p w:rsidR="00712524" w:rsidRDefault="007125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путевку (направление), выданную управлением общего образования Ртищевского муниципального района;</w:t>
            </w:r>
          </w:p>
          <w:p w:rsidR="00712524" w:rsidRDefault="007125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заявление родителя (законного представителя);</w:t>
            </w:r>
          </w:p>
          <w:p w:rsidR="00712524" w:rsidRDefault="007125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заключение медицинской комиссии о состоянии здоровья ребенка и возможности посещения Учреждения данного вида;</w:t>
            </w:r>
          </w:p>
          <w:p w:rsidR="00712524" w:rsidRDefault="007125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заключения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комиссии при приеме детей в группы компенсирующей направленности;</w:t>
            </w:r>
          </w:p>
          <w:p w:rsidR="00712524" w:rsidRDefault="007125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документы, удостоверяющие личность родителя (законного представителя) и ребёнка.</w:t>
            </w:r>
          </w:p>
          <w:p w:rsidR="00712524" w:rsidRDefault="007125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4.9. Приказ о зачислении ребенка в Учреждение издается заведующим после подписания договора с родителями (законными представителями), но не позднее чем через три дня со дня принятия решения о зачислении ребенка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Учреждение.</w:t>
            </w:r>
          </w:p>
          <w:p w:rsidR="00712524" w:rsidRDefault="007125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524" w:rsidRDefault="007125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4.15. Отчисление воспитанника из Учреждения производится:</w:t>
            </w:r>
          </w:p>
          <w:p w:rsidR="00712524" w:rsidRDefault="007125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по инициативе родителей </w:t>
            </w:r>
            <w:hyperlink r:id="rId7" w:history="1">
              <w:r>
                <w:rPr>
                  <w:rStyle w:val="af1"/>
                  <w:rFonts w:eastAsia="Calibri"/>
                  <w:color w:val="auto"/>
                  <w:lang w:eastAsia="en-US"/>
                </w:rPr>
                <w:t>(законных представителей)</w:t>
              </w:r>
            </w:hyperlink>
            <w:r>
              <w:rPr>
                <w:rFonts w:eastAsia="Calibri"/>
                <w:lang w:eastAsia="en-US"/>
              </w:rPr>
      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      </w:r>
          </w:p>
          <w:p w:rsidR="00712524" w:rsidRDefault="007125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 инициативе Учреждения путем одностороннего расторжения договора в следующих случаях:</w:t>
            </w:r>
          </w:p>
          <w:p w:rsidR="00712524" w:rsidRDefault="007125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-  по окончании освоения основной образовательной программы  и достижении воспитанником на 1 сентября текущего года возраста, </w:t>
            </w:r>
            <w:r>
              <w:rPr>
                <w:rFonts w:eastAsia="Calibri"/>
                <w:lang w:eastAsia="en-US"/>
              </w:rPr>
              <w:t>необходимого для обучения в образовательных учреждениях, реализующих программы начального общего образования</w:t>
            </w:r>
            <w:r>
              <w:rPr>
                <w:lang w:eastAsia="en-US"/>
              </w:rPr>
              <w:t>;</w:t>
            </w:r>
          </w:p>
          <w:p w:rsidR="00712524" w:rsidRDefault="007125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 письменному медицинскому заключению о состоянии здоровья ребенка, препятствующем его дальнейшему пребыванию в Учреждении;</w:t>
            </w:r>
          </w:p>
          <w:p w:rsidR="00712524" w:rsidRDefault="007125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-  </w:t>
            </w:r>
            <w:r>
              <w:rPr>
                <w:rFonts w:eastAsia="Calibri"/>
                <w:lang w:eastAsia="en-US"/>
              </w:rPr>
              <w:t>в случае установления нарушения порядка приема в образовательную организацию, повлекшего по вине родителей (законных представителей) обучающегося его незаконное зачисление в образовательную организацию;</w:t>
            </w:r>
          </w:p>
          <w:p w:rsidR="00712524" w:rsidRDefault="00712524">
            <w:pPr>
              <w:widowControl w:val="0"/>
              <w:snapToGri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т. ч. в случае ликвидации организации, осуществляющей образовательную деятельность.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24" w:rsidRDefault="00712524">
            <w:pPr>
              <w:tabs>
                <w:tab w:val="left" w:pos="0"/>
              </w:tabs>
              <w:spacing w:line="276" w:lineRule="auto"/>
              <w:ind w:left="540" w:hanging="54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4.1.</w:t>
            </w:r>
            <w:r>
              <w:rPr>
                <w:lang w:eastAsia="en-US"/>
              </w:rPr>
              <w:t xml:space="preserve">  Прием на обучение в Учреждение, проводится на принципах равных условий приема для всех поступающих, за исключением лиц, которым в соответствии с  Федеральным законом предоставлены особые права (преимущества) при приеме на обучение.</w:t>
            </w:r>
          </w:p>
          <w:p w:rsidR="00712524" w:rsidRDefault="00712524">
            <w:pPr>
              <w:tabs>
                <w:tab w:val="left" w:pos="0"/>
              </w:tabs>
              <w:spacing w:line="276" w:lineRule="auto"/>
              <w:ind w:left="540" w:hanging="540"/>
              <w:jc w:val="both"/>
              <w:rPr>
                <w:lang w:eastAsia="en-US"/>
              </w:rPr>
            </w:pPr>
          </w:p>
          <w:p w:rsidR="00712524" w:rsidRDefault="00712524">
            <w:pPr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</w:p>
          <w:p w:rsidR="00712524" w:rsidRDefault="00712524">
            <w:pPr>
              <w:tabs>
                <w:tab w:val="left" w:pos="0"/>
              </w:tabs>
              <w:spacing w:line="276" w:lineRule="auto"/>
              <w:ind w:left="540" w:hanging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4.2.  Прием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гражданина.</w:t>
            </w:r>
          </w:p>
          <w:p w:rsidR="00712524" w:rsidRDefault="00712524">
            <w:pPr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</w:p>
          <w:p w:rsidR="00712524" w:rsidRDefault="0071252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2524" w:rsidRDefault="0071252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2524" w:rsidRDefault="0071252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2524" w:rsidRDefault="0071252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2524" w:rsidRDefault="0071252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2524" w:rsidRDefault="0071252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2524" w:rsidRDefault="0071252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2524" w:rsidRDefault="0071252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2524" w:rsidRDefault="00712524">
            <w:pPr>
              <w:tabs>
                <w:tab w:val="left" w:pos="0"/>
              </w:tabs>
              <w:spacing w:line="276" w:lineRule="auto"/>
              <w:ind w:left="540" w:hanging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4.9.  Приказ о приеме  ребенка в Учреждение издается заведующим в течение 3-х рабочих дней после заключения договора. Приказ в трёхдневный срок после издания размещается на информационном </w:t>
            </w:r>
            <w:r>
              <w:rPr>
                <w:lang w:eastAsia="en-US"/>
              </w:rPr>
              <w:lastRenderedPageBreak/>
              <w:t>стенде Учреждения и на официальном сайте Учреждения в сети Интернет.</w:t>
            </w:r>
          </w:p>
          <w:p w:rsidR="00712524" w:rsidRDefault="00712524">
            <w:pPr>
              <w:tabs>
                <w:tab w:val="left" w:pos="0"/>
              </w:tabs>
              <w:spacing w:line="276" w:lineRule="auto"/>
              <w:ind w:left="540" w:hanging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4.15. Отчисление воспитанника из Учреждения производится:</w:t>
            </w:r>
          </w:p>
          <w:p w:rsidR="00712524" w:rsidRDefault="00712524">
            <w:pPr>
              <w:tabs>
                <w:tab w:val="left" w:pos="0"/>
              </w:tabs>
              <w:spacing w:line="276" w:lineRule="auto"/>
              <w:ind w:left="709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 связи с получением образования (завершения обучения);</w:t>
            </w:r>
          </w:p>
          <w:p w:rsidR="00712524" w:rsidRDefault="00712524">
            <w:pPr>
              <w:tabs>
                <w:tab w:val="left" w:pos="0"/>
              </w:tabs>
              <w:spacing w:line="276" w:lineRule="auto"/>
              <w:ind w:left="709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досрочно:</w:t>
            </w:r>
          </w:p>
          <w:p w:rsidR="00712524" w:rsidRDefault="00712524">
            <w:pPr>
              <w:tabs>
                <w:tab w:val="left" w:pos="0"/>
              </w:tabs>
              <w:spacing w:line="276" w:lineRule="auto"/>
              <w:ind w:left="709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А)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      </w:r>
          </w:p>
          <w:p w:rsidR="00712524" w:rsidRDefault="00712524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Б)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      </w:r>
          </w:p>
          <w:p w:rsidR="00712524" w:rsidRDefault="00712524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 xml:space="preserve"> В)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      </w:r>
          </w:p>
          <w:p w:rsidR="00712524" w:rsidRDefault="0071252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12524" w:rsidRDefault="00712524" w:rsidP="00712524">
      <w:pPr>
        <w:rPr>
          <w:sz w:val="20"/>
          <w:szCs w:val="20"/>
        </w:rPr>
      </w:pPr>
    </w:p>
    <w:p w:rsidR="00712524" w:rsidRDefault="00712524" w:rsidP="00712524">
      <w:pPr>
        <w:pStyle w:val="a3"/>
        <w:tabs>
          <w:tab w:val="left" w:pos="0"/>
        </w:tabs>
        <w:ind w:left="540" w:hanging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5.Права и обязанности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5"/>
        <w:gridCol w:w="4786"/>
      </w:tblGrid>
      <w:tr w:rsidR="00712524" w:rsidTr="0071252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24" w:rsidRDefault="0071252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Редакция </w:t>
            </w:r>
            <w:r>
              <w:rPr>
                <w:rFonts w:ascii="Times New Roman" w:hAnsi="Times New Roman"/>
                <w:b/>
              </w:rPr>
              <w:t>12 октября 2015 года № 2186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24" w:rsidRDefault="0071252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Новая редакция</w:t>
            </w:r>
          </w:p>
        </w:tc>
      </w:tr>
      <w:tr w:rsidR="00712524" w:rsidTr="0071252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24" w:rsidRDefault="007125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5.6. К педагогической деятельности допускаются лица, имеющие среднее профессиональное и высшее профессиональное образование по </w:t>
            </w:r>
            <w:r>
              <w:rPr>
                <w:lang w:eastAsia="en-US"/>
              </w:rPr>
              <w:lastRenderedPageBreak/>
              <w:t>должности. Образовательный ценз указанных лиц подтверждается документами государственного образца о соответствующем уровне образования и квалификации.</w:t>
            </w:r>
          </w:p>
          <w:p w:rsidR="00712524" w:rsidRDefault="00712524">
            <w:pPr>
              <w:tabs>
                <w:tab w:val="left" w:pos="0"/>
              </w:tabs>
              <w:spacing w:line="276" w:lineRule="auto"/>
              <w:ind w:left="540" w:hanging="540"/>
              <w:jc w:val="both"/>
              <w:rPr>
                <w:lang w:eastAsia="en-US"/>
              </w:rPr>
            </w:pPr>
          </w:p>
          <w:p w:rsidR="00712524" w:rsidRDefault="00712524">
            <w:pPr>
              <w:tabs>
                <w:tab w:val="left" w:pos="0"/>
              </w:tabs>
              <w:spacing w:line="276" w:lineRule="auto"/>
              <w:ind w:left="540" w:hanging="540"/>
              <w:jc w:val="both"/>
              <w:rPr>
                <w:lang w:eastAsia="en-US"/>
              </w:rPr>
            </w:pPr>
          </w:p>
          <w:p w:rsidR="00712524" w:rsidRDefault="0071252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24" w:rsidRDefault="00712524">
            <w:pPr>
              <w:widowControl w:val="0"/>
              <w:tabs>
                <w:tab w:val="left" w:pos="0"/>
              </w:tabs>
              <w:snapToGrid w:val="0"/>
              <w:spacing w:line="276" w:lineRule="auto"/>
              <w:ind w:left="540" w:hanging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5.6.К педагогической деятельности допускаются лица, имеющие высшее профессиональное образование или среднее профессиональное </w:t>
            </w:r>
            <w:r>
              <w:rPr>
                <w:lang w:eastAsia="en-US"/>
              </w:rPr>
              <w:lastRenderedPageBreak/>
              <w:t>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      </w:r>
          </w:p>
        </w:tc>
      </w:tr>
    </w:tbl>
    <w:p w:rsidR="00712524" w:rsidRDefault="00712524" w:rsidP="00712524">
      <w:pPr>
        <w:rPr>
          <w:sz w:val="20"/>
          <w:szCs w:val="20"/>
        </w:rPr>
      </w:pPr>
    </w:p>
    <w:p w:rsidR="00712524" w:rsidRDefault="00712524" w:rsidP="00712524">
      <w:pPr>
        <w:pStyle w:val="a3"/>
        <w:tabs>
          <w:tab w:val="left" w:pos="0"/>
        </w:tabs>
        <w:ind w:left="540" w:hanging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Порядок управления Учреждением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5"/>
        <w:gridCol w:w="4786"/>
      </w:tblGrid>
      <w:tr w:rsidR="00712524" w:rsidTr="0071252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24" w:rsidRDefault="0071252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Редакция </w:t>
            </w:r>
            <w:r>
              <w:rPr>
                <w:rFonts w:ascii="Times New Roman" w:hAnsi="Times New Roman"/>
                <w:b/>
              </w:rPr>
              <w:t>12 октября 2015 года № 2186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24" w:rsidRDefault="0071252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Новая редакция</w:t>
            </w:r>
          </w:p>
        </w:tc>
      </w:tr>
      <w:tr w:rsidR="00712524" w:rsidTr="0071252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24" w:rsidRDefault="00712524">
            <w:pPr>
              <w:shd w:val="clear" w:color="auto" w:fill="FFFFFF"/>
              <w:tabs>
                <w:tab w:val="left" w:pos="127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6.1. Управление Учреждением осуществляется в соответствии с Законом Российской Федерации № 273-ФЗ от 29.12.2012 г. «Об образовании в Российской Федерации», иными законодательными актами Российской Федерации, настоящим Уставом и строится на принципах единоначалия и самоуправления, обеспечивающих государственно-общественный характер   управления.</w:t>
            </w:r>
          </w:p>
          <w:p w:rsidR="00712524" w:rsidRDefault="00712524">
            <w:pPr>
              <w:shd w:val="clear" w:color="auto" w:fill="FFFFFF"/>
              <w:tabs>
                <w:tab w:val="left" w:pos="1276"/>
              </w:tabs>
              <w:spacing w:line="276" w:lineRule="auto"/>
              <w:jc w:val="both"/>
              <w:rPr>
                <w:lang w:eastAsia="en-US"/>
              </w:rPr>
            </w:pPr>
          </w:p>
          <w:p w:rsidR="00712524" w:rsidRDefault="00712524">
            <w:pPr>
              <w:shd w:val="clear" w:color="auto" w:fill="FFFFFF"/>
              <w:tabs>
                <w:tab w:val="left" w:pos="1276"/>
              </w:tabs>
              <w:spacing w:line="276" w:lineRule="auto"/>
              <w:jc w:val="both"/>
              <w:rPr>
                <w:lang w:eastAsia="en-US"/>
              </w:rPr>
            </w:pPr>
          </w:p>
          <w:p w:rsidR="00712524" w:rsidRDefault="00712524">
            <w:pPr>
              <w:pStyle w:val="a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6.12.6.Управляющий совет имеет следующие полномочия и осуществляет следующие функции:</w:t>
            </w:r>
          </w:p>
          <w:p w:rsidR="00712524" w:rsidRDefault="00712524">
            <w:pPr>
              <w:pStyle w:val="a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а) утверждает:</w:t>
            </w:r>
          </w:p>
          <w:p w:rsidR="00712524" w:rsidRDefault="00712524">
            <w:pPr>
              <w:pStyle w:val="a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Программу развития Учреждения;</w:t>
            </w:r>
          </w:p>
          <w:p w:rsidR="00712524" w:rsidRDefault="00712524">
            <w:pPr>
              <w:pStyle w:val="a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Положение Учреждения о порядке и условиях распределения стимулирующих выплат работникам Учреждения.</w:t>
            </w:r>
          </w:p>
          <w:p w:rsidR="00712524" w:rsidRDefault="00712524">
            <w:pPr>
              <w:pStyle w:val="a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б) распределяет по представлению заведующего Учреждением стимулирующие  выплаты педагогическому персоналу;</w:t>
            </w:r>
          </w:p>
          <w:p w:rsidR="00712524" w:rsidRDefault="00712524">
            <w:pPr>
              <w:pStyle w:val="a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в) согласовывает, по представлению заведующего Учреждением:</w:t>
            </w:r>
          </w:p>
          <w:p w:rsidR="00712524" w:rsidRDefault="00712524">
            <w:pPr>
              <w:pStyle w:val="a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смету расходования средств, полученных Учреждением от Уставной приносящей доходы деятельности и из иных внебюджетных источников;</w:t>
            </w:r>
          </w:p>
          <w:p w:rsidR="00712524" w:rsidRDefault="00712524">
            <w:pPr>
              <w:pStyle w:val="a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использование программ развития детей в Учреждении.</w:t>
            </w:r>
          </w:p>
          <w:p w:rsidR="00712524" w:rsidRDefault="00712524">
            <w:pPr>
              <w:pStyle w:val="a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г) вносит предложения заведующему </w:t>
            </w:r>
            <w:r>
              <w:rPr>
                <w:sz w:val="24"/>
                <w:szCs w:val="24"/>
                <w:lang w:eastAsia="en-US"/>
              </w:rPr>
              <w:lastRenderedPageBreak/>
              <w:t>Учреждением в части:</w:t>
            </w:r>
          </w:p>
          <w:p w:rsidR="00712524" w:rsidRDefault="00712524">
            <w:pPr>
              <w:pStyle w:val="a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материально-технического обеспечения помещений Учреждения и оснащения образовательного процесса, оборудования помещений Учреждения (в пределах выделяемых средств);</w:t>
            </w:r>
          </w:p>
          <w:p w:rsidR="00712524" w:rsidRDefault="00712524">
            <w:pPr>
              <w:pStyle w:val="a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создания в Учреждении необходимых условий для организации питания, медицинского обслуживания воспитанников;</w:t>
            </w:r>
          </w:p>
          <w:p w:rsidR="00712524" w:rsidRDefault="00712524">
            <w:pPr>
              <w:pStyle w:val="a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мероприятий по охране и укреплению здоровья воспитанников;</w:t>
            </w:r>
          </w:p>
          <w:p w:rsidR="00712524" w:rsidRDefault="00712524">
            <w:pPr>
              <w:pStyle w:val="a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-развития воспитательно-образовательной работы с детьми в Учреждении;</w:t>
            </w:r>
          </w:p>
          <w:p w:rsidR="00712524" w:rsidRDefault="00712524">
            <w:pPr>
              <w:pStyle w:val="a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обеспечения безопасности в Учреждении.</w:t>
            </w:r>
          </w:p>
          <w:p w:rsidR="00712524" w:rsidRDefault="00712524">
            <w:pPr>
              <w:pStyle w:val="a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</w:t>
            </w: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sz w:val="24"/>
                <w:szCs w:val="24"/>
                <w:lang w:eastAsia="en-US"/>
              </w:rPr>
              <w:t>) регулярно информирует участников образовательного процесса о своей деятельности и принимаемых решениях.</w:t>
            </w:r>
          </w:p>
          <w:p w:rsidR="00712524" w:rsidRDefault="00712524">
            <w:pPr>
              <w:pStyle w:val="a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е) рассматривает иные вопросы, отнесенные к компетенции Управляющего совета Уставом Учреждения и иными локальными актами.</w:t>
            </w:r>
          </w:p>
          <w:p w:rsidR="00712524" w:rsidRDefault="00712524">
            <w:pPr>
              <w:shd w:val="clear" w:color="auto" w:fill="FFFFFF"/>
              <w:tabs>
                <w:tab w:val="left" w:pos="1276"/>
              </w:tabs>
              <w:spacing w:line="276" w:lineRule="auto"/>
              <w:jc w:val="both"/>
              <w:rPr>
                <w:lang w:eastAsia="en-US"/>
              </w:rPr>
            </w:pPr>
          </w:p>
          <w:p w:rsidR="00712524" w:rsidRDefault="00712524">
            <w:pPr>
              <w:spacing w:line="276" w:lineRule="auto"/>
              <w:jc w:val="both"/>
              <w:rPr>
                <w:lang w:eastAsia="en-US"/>
              </w:rPr>
            </w:pPr>
          </w:p>
          <w:p w:rsidR="00712524" w:rsidRDefault="00712524">
            <w:pPr>
              <w:tabs>
                <w:tab w:val="left" w:pos="0"/>
              </w:tabs>
              <w:spacing w:line="276" w:lineRule="auto"/>
              <w:ind w:left="540" w:hanging="540"/>
              <w:jc w:val="both"/>
              <w:rPr>
                <w:lang w:eastAsia="en-US"/>
              </w:rPr>
            </w:pPr>
          </w:p>
          <w:p w:rsidR="00712524" w:rsidRDefault="0071252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24" w:rsidRDefault="00712524">
            <w:pPr>
              <w:shd w:val="clear" w:color="auto" w:fill="FFFFFF"/>
              <w:tabs>
                <w:tab w:val="left" w:pos="0"/>
                <w:tab w:val="left" w:pos="1276"/>
              </w:tabs>
              <w:spacing w:line="276" w:lineRule="auto"/>
              <w:ind w:left="540" w:hanging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6.1. Управление Учреждением осуществляется в соответствии с Законом Российской Федерации № 273-ФЗ от 29.12.2012 г. «Об образовании в Российской Федерации», иными законодательными актами Российской Федерации, настоящим Уставом и строится на принципах единоначалия и коллегиальности, обеспечивающих государственно-общественный характер   управления.</w:t>
            </w:r>
          </w:p>
          <w:p w:rsidR="00712524" w:rsidRDefault="00712524">
            <w:pPr>
              <w:pStyle w:val="af"/>
              <w:tabs>
                <w:tab w:val="left" w:pos="0"/>
              </w:tabs>
              <w:spacing w:line="240" w:lineRule="auto"/>
              <w:ind w:left="540" w:hanging="5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6.12.6.Управляющий совет имеет следующие полномочия и осуществляет следующие функции:     </w:t>
            </w:r>
          </w:p>
          <w:p w:rsidR="00712524" w:rsidRDefault="00712524" w:rsidP="00712524">
            <w:pPr>
              <w:pStyle w:val="af2"/>
              <w:numPr>
                <w:ilvl w:val="0"/>
                <w:numId w:val="47"/>
              </w:numPr>
              <w:spacing w:before="0" w:beforeAutospacing="0" w:after="0" w:afterAutospacing="0" w:line="276" w:lineRule="auto"/>
              <w:ind w:left="993" w:hanging="27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Участвует в разработке и согласовывает локальные акты образовательного учреждения, устанавливающие виды, размеры, условия и порядок произведения выплат стимулирующего характера работникам образовательного учреждения, показатели и критерии оценки качества и результативности труда работников образовательного учреждения.</w:t>
            </w:r>
          </w:p>
          <w:p w:rsidR="00712524" w:rsidRDefault="00712524" w:rsidP="00712524">
            <w:pPr>
              <w:pStyle w:val="af2"/>
              <w:numPr>
                <w:ilvl w:val="0"/>
                <w:numId w:val="47"/>
              </w:numPr>
              <w:spacing w:before="0" w:beforeAutospacing="0" w:after="0" w:afterAutospacing="0" w:line="276" w:lineRule="auto"/>
              <w:ind w:left="993" w:hanging="27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Участвует в оценке качества и результативности труда работников образовательного учреждения, распределении </w:t>
            </w:r>
            <w:r>
              <w:rPr>
                <w:color w:val="000000"/>
                <w:lang w:eastAsia="en-US"/>
              </w:rPr>
              <w:lastRenderedPageBreak/>
              <w:t>выплат стимулирующего характера работникам и согласовывает их распределение в порядке, устанавливаемом локальными актами образовательного учреждения.</w:t>
            </w:r>
          </w:p>
          <w:p w:rsidR="00712524" w:rsidRDefault="00712524" w:rsidP="00712524">
            <w:pPr>
              <w:pStyle w:val="af2"/>
              <w:numPr>
                <w:ilvl w:val="0"/>
                <w:numId w:val="47"/>
              </w:numPr>
              <w:spacing w:before="0" w:beforeAutospacing="0" w:after="0" w:afterAutospacing="0" w:line="276" w:lineRule="auto"/>
              <w:ind w:left="993" w:hanging="27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Участвует в подготовке и утверждает публичный (ежегодный) доклад образовательного учреждения (публичный доклад подписывается совместно председателем Управляющего совета и руководителем образовательного учреждения).</w:t>
            </w:r>
          </w:p>
          <w:p w:rsidR="00712524" w:rsidRDefault="00712524" w:rsidP="00712524">
            <w:pPr>
              <w:pStyle w:val="af2"/>
              <w:numPr>
                <w:ilvl w:val="0"/>
                <w:numId w:val="47"/>
              </w:numPr>
              <w:spacing w:before="0" w:beforeAutospacing="0" w:after="0" w:afterAutospacing="0" w:line="276" w:lineRule="auto"/>
              <w:ind w:left="993" w:hanging="27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Участвует в работе по организации материально-технического обеспечения и оснащения образовательного процесса, оборудования помещений образовательного учреждения (в пределах выделяемых средств);</w:t>
            </w:r>
          </w:p>
          <w:p w:rsidR="00712524" w:rsidRDefault="00712524" w:rsidP="00712524">
            <w:pPr>
              <w:pStyle w:val="af2"/>
              <w:numPr>
                <w:ilvl w:val="0"/>
                <w:numId w:val="47"/>
              </w:numPr>
              <w:spacing w:before="0" w:beforeAutospacing="0" w:after="0" w:afterAutospacing="0" w:line="276" w:lineRule="auto"/>
              <w:ind w:left="993" w:hanging="27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Участвует в работе по созданию в образовательном учреждении необходимых условий для организации питания, медицинского обслуживания воспитанников;</w:t>
            </w:r>
          </w:p>
          <w:p w:rsidR="00712524" w:rsidRDefault="00712524" w:rsidP="00712524">
            <w:pPr>
              <w:pStyle w:val="af2"/>
              <w:numPr>
                <w:ilvl w:val="0"/>
                <w:numId w:val="47"/>
              </w:numPr>
              <w:spacing w:before="0" w:beforeAutospacing="0" w:after="0" w:afterAutospacing="0" w:line="276" w:lineRule="auto"/>
              <w:ind w:left="993" w:hanging="27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Вносит предложения в план  мероприятий по охране и укреплению здоровья воспитанников;</w:t>
            </w:r>
          </w:p>
          <w:p w:rsidR="00712524" w:rsidRDefault="00712524" w:rsidP="00712524">
            <w:pPr>
              <w:pStyle w:val="af2"/>
              <w:numPr>
                <w:ilvl w:val="0"/>
                <w:numId w:val="47"/>
              </w:numPr>
              <w:spacing w:before="0" w:beforeAutospacing="0" w:after="0" w:afterAutospacing="0" w:line="276" w:lineRule="auto"/>
              <w:ind w:left="993" w:hanging="27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Вносит предложения по развитию воспитательной работы в образовательном учреждении.</w:t>
            </w:r>
          </w:p>
          <w:p w:rsidR="00712524" w:rsidRDefault="00712524">
            <w:pPr>
              <w:widowControl w:val="0"/>
              <w:tabs>
                <w:tab w:val="left" w:pos="0"/>
              </w:tabs>
              <w:snapToGrid w:val="0"/>
              <w:spacing w:line="276" w:lineRule="auto"/>
              <w:ind w:left="540" w:hanging="540"/>
              <w:jc w:val="both"/>
              <w:rPr>
                <w:lang w:eastAsia="en-US"/>
              </w:rPr>
            </w:pPr>
          </w:p>
        </w:tc>
      </w:tr>
    </w:tbl>
    <w:p w:rsidR="00712524" w:rsidRDefault="00712524" w:rsidP="00712524">
      <w:pPr>
        <w:rPr>
          <w:sz w:val="20"/>
          <w:szCs w:val="20"/>
        </w:rPr>
      </w:pPr>
    </w:p>
    <w:p w:rsidR="00712524" w:rsidRDefault="00712524" w:rsidP="00712524">
      <w:pPr>
        <w:pStyle w:val="a7"/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Локальные акты, регламентирующие деятельность Учреждения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5"/>
        <w:gridCol w:w="4786"/>
      </w:tblGrid>
      <w:tr w:rsidR="00712524" w:rsidTr="0071252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24" w:rsidRDefault="0071252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Редакция </w:t>
            </w:r>
            <w:r>
              <w:rPr>
                <w:rFonts w:ascii="Times New Roman" w:hAnsi="Times New Roman"/>
                <w:b/>
              </w:rPr>
              <w:t>12 октября 2015 года № 2186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24" w:rsidRDefault="0071252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Новая редакция</w:t>
            </w:r>
          </w:p>
        </w:tc>
      </w:tr>
      <w:tr w:rsidR="00712524" w:rsidTr="0071252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24" w:rsidRDefault="007125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9.1.Учреждение издаёт следующие локальные акты, регламентирующие его деятельность:</w:t>
            </w:r>
          </w:p>
          <w:p w:rsidR="00712524" w:rsidRDefault="007125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локальные и нормативные акты (не противоречащие Законодательству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Федерации);</w:t>
            </w:r>
          </w:p>
          <w:p w:rsidR="00712524" w:rsidRDefault="007125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приказы и распоряжения заведующего Учреждением регламентирующие деятельность Учреждения в соответствии с настоящим Уставом;</w:t>
            </w:r>
          </w:p>
          <w:p w:rsidR="00712524" w:rsidRDefault="007125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и распорядки деятельности обучающихся, родителей (законных представителей), сотрудников;</w:t>
            </w:r>
          </w:p>
          <w:p w:rsidR="00712524" w:rsidRDefault="007125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инструкции и штатное расписание и т.д.</w:t>
            </w:r>
          </w:p>
          <w:p w:rsidR="00712524" w:rsidRDefault="00712524">
            <w:pPr>
              <w:pStyle w:val="a3"/>
              <w:spacing w:line="276" w:lineRule="auto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9.2. Локальные акты образовательного учреждения не могут противоречить законодательству Российской Федерации и настоящему Уставу. </w:t>
            </w:r>
            <w:r>
              <w:rPr>
                <w:rFonts w:ascii="Times New Roman" w:hAnsi="Times New Roman"/>
                <w:color w:val="92D050"/>
                <w:sz w:val="24"/>
                <w:szCs w:val="24"/>
              </w:rPr>
              <w:t xml:space="preserve"> </w:t>
            </w:r>
          </w:p>
          <w:p w:rsidR="00712524" w:rsidRDefault="007125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 При принятии локальных нормативных актов, затрагивающих права воспитанников и работников Учреждения, учитывается мнение родителей, а также в порядке и в случаях, которые предусмотрены трудовым законодательством, профсоюзных органов Учреждения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12524" w:rsidRDefault="007125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9.4. Локальные нормативные акты, регламентирующие организацию образовательного процесса, утверждаются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заведующим Учреждения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после согласования с  органами коллегиального управления Учреждения.</w:t>
            </w:r>
          </w:p>
          <w:p w:rsidR="00712524" w:rsidRDefault="00712524">
            <w:pPr>
              <w:tabs>
                <w:tab w:val="left" w:pos="0"/>
              </w:tabs>
              <w:spacing w:line="276" w:lineRule="auto"/>
              <w:ind w:left="540" w:hanging="540"/>
              <w:jc w:val="both"/>
              <w:rPr>
                <w:lang w:eastAsia="en-US"/>
              </w:rPr>
            </w:pPr>
          </w:p>
          <w:p w:rsidR="00712524" w:rsidRDefault="00712524">
            <w:pPr>
              <w:tabs>
                <w:tab w:val="left" w:pos="0"/>
              </w:tabs>
              <w:spacing w:line="276" w:lineRule="auto"/>
              <w:ind w:left="540" w:hanging="540"/>
              <w:jc w:val="both"/>
              <w:rPr>
                <w:lang w:eastAsia="en-US"/>
              </w:rPr>
            </w:pPr>
          </w:p>
          <w:p w:rsidR="00712524" w:rsidRDefault="0071252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24" w:rsidRDefault="00712524">
            <w:pPr>
              <w:tabs>
                <w:tab w:val="left" w:pos="0"/>
              </w:tabs>
              <w:spacing w:line="276" w:lineRule="auto"/>
              <w:ind w:left="540" w:hanging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9.1.Учреждение издаёт следующие локальные акты, регламентирующие его деятельность:</w:t>
            </w:r>
          </w:p>
          <w:p w:rsidR="00712524" w:rsidRDefault="00712524">
            <w:pPr>
              <w:spacing w:line="276" w:lineRule="auto"/>
              <w:ind w:left="360" w:hanging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локальные и нормативные акты (не противоречащие законодательству </w:t>
            </w:r>
            <w:r>
              <w:rPr>
                <w:lang w:eastAsia="en-US"/>
              </w:rPr>
              <w:lastRenderedPageBreak/>
              <w:t>Российской Федерации);</w:t>
            </w:r>
          </w:p>
          <w:p w:rsidR="00712524" w:rsidRDefault="00712524">
            <w:pPr>
              <w:spacing w:line="276" w:lineRule="auto"/>
              <w:ind w:left="360" w:hanging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приказы и распоряжения заведующего Учреждением и иные локальные акты, регламентирующие деятельность Учреждения в соответствии с настоящим Уставом.</w:t>
            </w:r>
          </w:p>
          <w:p w:rsidR="00712524" w:rsidRDefault="007125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9.1.1.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Подготовка проекта локального нормативного акта.</w:t>
            </w:r>
          </w:p>
          <w:p w:rsidR="00712524" w:rsidRDefault="007125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9.1.2. Обсуждение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(или)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экспертиза локального нормативного акта.</w:t>
            </w:r>
          </w:p>
          <w:p w:rsidR="00712524" w:rsidRDefault="007125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9.2.При принятии локальных нормативных актов, затрагивающих права воспитанников и работников Учреждения, учитывается мнение родителей, а также в порядке и в случаях, которые предусмотрены трудовым законодательством, профсоюзных органов Учреждения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12524" w:rsidRDefault="007125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9.3.Локальные нормативные акты, регламентирующие организацию образовательного процесса, утверждаются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заведующим Учреждения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после согласования с  органами коллегиального управления Учреждения.</w:t>
            </w:r>
          </w:p>
          <w:p w:rsidR="00712524" w:rsidRDefault="007125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9.4.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Принятие и (или) утверждение локального нормативного  акта.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Локальные нормативные акты утверждаются приказом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заведующего Учреждения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12524" w:rsidRDefault="007125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приказы, распоряжения заведующего издаются и утверждаются заведующим единолично;</w:t>
            </w:r>
          </w:p>
          <w:p w:rsidR="00712524" w:rsidRDefault="007125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инструкции, положения, правила, порядки утверждаются на основании решения коллегиального органа управления;</w:t>
            </w:r>
          </w:p>
          <w:p w:rsidR="00712524" w:rsidRDefault="007125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 учетом мнения представительного органа работников (акты, регулирующие трудовые отношения между работодателем и работником).</w:t>
            </w:r>
          </w:p>
          <w:p w:rsidR="00712524" w:rsidRDefault="007125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Обнародование локального нормативного акта с использованием различных информационных ресурсов.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Информация о локальных нормативных правовых актах Учреждения является открытой и доступной для всех участников образовательного процесса, всех работников Учреждения. Заведующий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знакомит работников с локальным нормативным актом под роспись.</w:t>
            </w:r>
          </w:p>
          <w:p w:rsidR="00712524" w:rsidRDefault="007125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9.6. При необходимости регламентации деятельности Учреждения иными локальными нормативными актами, последние подлежат регистрации в качестве дополнений к Уставу.</w:t>
            </w:r>
          </w:p>
          <w:p w:rsidR="00712524" w:rsidRDefault="007125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9.7. Изменения и дополнения в нормативные локальные акты вносятся в соответствии с порядком, установленном настоящим  Уставом.</w:t>
            </w:r>
          </w:p>
          <w:p w:rsidR="00712524" w:rsidRDefault="007125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9.8.Локальные акты образовательного учреждения не могут противоречить законодательству Российской Федерации и настоящему Уставу.  </w:t>
            </w:r>
          </w:p>
          <w:p w:rsidR="00712524" w:rsidRDefault="00712524">
            <w:pPr>
              <w:tabs>
                <w:tab w:val="left" w:pos="0"/>
              </w:tabs>
              <w:spacing w:line="276" w:lineRule="auto"/>
              <w:ind w:left="540" w:hanging="540"/>
              <w:jc w:val="both"/>
              <w:rPr>
                <w:color w:val="92D050"/>
                <w:lang w:eastAsia="en-US"/>
              </w:rPr>
            </w:pPr>
            <w:r>
              <w:rPr>
                <w:lang w:eastAsia="en-US"/>
              </w:rPr>
              <w:t xml:space="preserve">9.9.Локальные акты образовательного учреждения не могут противоречить законодательству Российской Федерации и настоящему Уставу. </w:t>
            </w:r>
            <w:r>
              <w:rPr>
                <w:color w:val="92D050"/>
                <w:lang w:eastAsia="en-US"/>
              </w:rPr>
              <w:t xml:space="preserve"> </w:t>
            </w:r>
          </w:p>
          <w:p w:rsidR="00712524" w:rsidRDefault="00712524">
            <w:pPr>
              <w:tabs>
                <w:tab w:val="left" w:pos="0"/>
              </w:tabs>
              <w:spacing w:line="276" w:lineRule="auto"/>
              <w:ind w:left="540" w:hanging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9.10.При принятии локальных нормативных актов, затрагивающих права воспитанников и работников Учреждения, учитывается мнение родителей, а также в порядке и в случаях, которые предусмотрены трудовым законодательством, профсоюзных органов Учреждения</w:t>
            </w:r>
            <w:r>
              <w:rPr>
                <w:i/>
                <w:lang w:eastAsia="en-US"/>
              </w:rPr>
              <w:t>.</w:t>
            </w:r>
          </w:p>
          <w:p w:rsidR="00712524" w:rsidRDefault="00712524">
            <w:pPr>
              <w:widowControl w:val="0"/>
              <w:tabs>
                <w:tab w:val="left" w:pos="0"/>
              </w:tabs>
              <w:snapToGrid w:val="0"/>
              <w:spacing w:line="276" w:lineRule="auto"/>
              <w:ind w:left="540" w:hanging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9.11.Локальные нормативные акты, регламентирующие организацию образовательного процесса, утверждаются заведующим Учреждением после согласования с  органами коллегиального управления Учреждения.  </w:t>
            </w:r>
          </w:p>
        </w:tc>
      </w:tr>
    </w:tbl>
    <w:p w:rsidR="00712524" w:rsidRDefault="00712524" w:rsidP="00712524">
      <w:pPr>
        <w:rPr>
          <w:sz w:val="20"/>
          <w:szCs w:val="20"/>
        </w:rPr>
      </w:pPr>
    </w:p>
    <w:p w:rsidR="00712524" w:rsidRDefault="00712524" w:rsidP="00712524">
      <w:pPr>
        <w:pStyle w:val="a3"/>
        <w:tabs>
          <w:tab w:val="left" w:pos="0"/>
        </w:tabs>
        <w:ind w:left="540" w:hanging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Редакция Устава </w:t>
      </w:r>
      <w:r>
        <w:rPr>
          <w:rFonts w:ascii="Times New Roman" w:hAnsi="Times New Roman"/>
          <w:b/>
        </w:rPr>
        <w:t>12 октября 2015 года № 2186 дополнена следующими пунктами.</w:t>
      </w:r>
    </w:p>
    <w:p w:rsidR="00712524" w:rsidRDefault="00712524" w:rsidP="00712524">
      <w:pPr>
        <w:pStyle w:val="a3"/>
        <w:tabs>
          <w:tab w:val="left" w:pos="0"/>
        </w:tabs>
        <w:ind w:left="540" w:hanging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5.Права и обязанности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5"/>
        <w:gridCol w:w="4786"/>
      </w:tblGrid>
      <w:tr w:rsidR="00712524" w:rsidTr="0071252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24" w:rsidRDefault="0071252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Редакция </w:t>
            </w:r>
            <w:r>
              <w:rPr>
                <w:rFonts w:ascii="Times New Roman" w:hAnsi="Times New Roman"/>
                <w:b/>
              </w:rPr>
              <w:t>12 октября 2015 года № 2186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24" w:rsidRDefault="0071252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Новая редакция</w:t>
            </w:r>
          </w:p>
        </w:tc>
      </w:tr>
      <w:tr w:rsidR="00712524" w:rsidTr="0071252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24" w:rsidRDefault="007125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712524" w:rsidRDefault="00712524">
            <w:pPr>
              <w:tabs>
                <w:tab w:val="left" w:pos="0"/>
              </w:tabs>
              <w:spacing w:line="276" w:lineRule="auto"/>
              <w:ind w:left="540" w:hanging="540"/>
              <w:jc w:val="both"/>
              <w:rPr>
                <w:lang w:eastAsia="en-US"/>
              </w:rPr>
            </w:pPr>
          </w:p>
          <w:p w:rsidR="00712524" w:rsidRDefault="00712524">
            <w:pPr>
              <w:tabs>
                <w:tab w:val="left" w:pos="0"/>
              </w:tabs>
              <w:spacing w:line="276" w:lineRule="auto"/>
              <w:ind w:left="540" w:hanging="540"/>
              <w:jc w:val="both"/>
              <w:rPr>
                <w:lang w:eastAsia="en-US"/>
              </w:rPr>
            </w:pPr>
          </w:p>
          <w:p w:rsidR="00712524" w:rsidRDefault="0071252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24" w:rsidRDefault="007125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5.17.1. В Учреждении наряду с должностями педагогических работников предусматриваются должности административно-хозяйственных, учебно-вспомогательных и иных работников, осуществляющих вспомогательные функции. Право на занятие должностей имеют лица, отвечающие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квалификационным требованиям, указанным в квалификационных справочниках, и (или) профессиональным стандартам.</w:t>
            </w:r>
          </w:p>
          <w:p w:rsidR="00712524" w:rsidRDefault="007125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5.17.2. Права, обязанности и ответственность работников Учреждения, занимающих должности административно-хозяйственных, учебно-вспомогательных и иных работников, осуществляющих вспомогательные функции, устанавливаются законодательством Российской Федерации, настоящим Уставом, правилами внутреннего трудового распорядка и иными локальными нормативными актами Учреждения, должностными инструкциями и трудовыми договорами.</w:t>
            </w:r>
          </w:p>
          <w:p w:rsidR="00712524" w:rsidRDefault="007125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5.17.3. Работники имеют право:</w:t>
            </w:r>
          </w:p>
          <w:p w:rsidR="00712524" w:rsidRDefault="007125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избирать и быть избранными в органы управления;</w:t>
            </w:r>
          </w:p>
          <w:p w:rsidR="00712524" w:rsidRDefault="007125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защищать свою профессиональную честь и достоинство;</w:t>
            </w:r>
          </w:p>
          <w:p w:rsidR="00712524" w:rsidRDefault="007125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требовать от администрации Учреждения создание условий, необходимых для выполнения должностных обязанностей, повышать квалификацию, профессиональное мастерство;</w:t>
            </w:r>
          </w:p>
          <w:p w:rsidR="00712524" w:rsidRDefault="007125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получать социальные льготы и гарантии, установленные законодательством Российской Федерации. </w:t>
            </w:r>
          </w:p>
          <w:p w:rsidR="00712524" w:rsidRDefault="00712524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5.17.4. </w:t>
            </w:r>
            <w:r>
              <w:rPr>
                <w:rFonts w:ascii="Times New Roman" w:hAnsi="Times New Roman"/>
                <w:sz w:val="24"/>
                <w:szCs w:val="24"/>
              </w:rPr>
              <w:t>Работники обязаны:</w:t>
            </w:r>
          </w:p>
          <w:p w:rsidR="00712524" w:rsidRDefault="007125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выполнять Устав Учреждения;</w:t>
            </w:r>
          </w:p>
          <w:p w:rsidR="00712524" w:rsidRDefault="007125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соблюдать должностные инструкции;</w:t>
            </w:r>
          </w:p>
          <w:p w:rsidR="00712524" w:rsidRDefault="007125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соблюдать правила внутреннего трудового распорядка;</w:t>
            </w:r>
          </w:p>
          <w:p w:rsidR="00712524" w:rsidRDefault="007125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нести персональную ответственность за жизнь и здоровье воспитанников;</w:t>
            </w:r>
          </w:p>
          <w:p w:rsidR="00712524" w:rsidRDefault="007125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защищать воспитанников от всех форм физического и психического насилия;</w:t>
            </w:r>
          </w:p>
          <w:p w:rsidR="00712524" w:rsidRDefault="007125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обладать профессиональными умениями, постоянно их совершенствовать;</w:t>
            </w:r>
          </w:p>
          <w:p w:rsidR="00712524" w:rsidRDefault="00712524">
            <w:pPr>
              <w:pStyle w:val="a3"/>
              <w:spacing w:line="276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работать честно и добросовестно, соблюдать дисциплину труда, своевременно и точно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исполнять распоряжения администрации, бережно относиться к имуществу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Учреждения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;</w:t>
            </w:r>
          </w:p>
          <w:p w:rsidR="00712524" w:rsidRDefault="007125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- соблюдать требования 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2524" w:rsidRDefault="007125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- правильно применять средства индивидуальной и коллективной защиты;</w:t>
            </w:r>
          </w:p>
          <w:p w:rsidR="00712524" w:rsidRDefault="007125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- проходить обучение безопасным методам и приемам выполнения работ, инструктаж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 охране труда, стажировку на рабочем месте и проверку знаний требований охраны труда;</w:t>
            </w:r>
          </w:p>
          <w:p w:rsidR="00712524" w:rsidRDefault="007125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- немедленно извещать своего непосредственного или вышестоящего руководителя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т.ч. о проявле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нии признаков острого профессионального заболевания (отравления);</w:t>
            </w:r>
          </w:p>
          <w:p w:rsidR="00712524" w:rsidRDefault="00712524">
            <w:pPr>
              <w:pStyle w:val="a3"/>
              <w:spacing w:line="276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t>-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</w:tbl>
    <w:p w:rsidR="00712524" w:rsidRDefault="00712524" w:rsidP="00712524">
      <w:pPr>
        <w:rPr>
          <w:sz w:val="20"/>
          <w:szCs w:val="20"/>
        </w:rPr>
      </w:pPr>
    </w:p>
    <w:p w:rsidR="00712524" w:rsidRDefault="00712524" w:rsidP="00712524">
      <w:pPr>
        <w:pStyle w:val="a3"/>
        <w:tabs>
          <w:tab w:val="left" w:pos="0"/>
        </w:tabs>
        <w:ind w:left="540" w:hanging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Порядок управления Учреждением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5"/>
        <w:gridCol w:w="4786"/>
      </w:tblGrid>
      <w:tr w:rsidR="00712524" w:rsidTr="0071252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24" w:rsidRDefault="0071252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Редакция </w:t>
            </w:r>
            <w:r>
              <w:rPr>
                <w:rFonts w:ascii="Times New Roman" w:hAnsi="Times New Roman"/>
                <w:b/>
              </w:rPr>
              <w:t>12 октября 2015 года № 2186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24" w:rsidRDefault="0071252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Новая редакция</w:t>
            </w:r>
          </w:p>
        </w:tc>
      </w:tr>
      <w:tr w:rsidR="00712524" w:rsidTr="0071252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24" w:rsidRDefault="00712524">
            <w:pPr>
              <w:tabs>
                <w:tab w:val="left" w:pos="0"/>
              </w:tabs>
              <w:spacing w:line="276" w:lineRule="auto"/>
              <w:ind w:left="540" w:hanging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12524" w:rsidRDefault="00712524">
            <w:pPr>
              <w:tabs>
                <w:tab w:val="left" w:pos="0"/>
              </w:tabs>
              <w:spacing w:line="276" w:lineRule="auto"/>
              <w:ind w:left="540" w:hanging="540"/>
              <w:jc w:val="both"/>
              <w:rPr>
                <w:lang w:eastAsia="en-US"/>
              </w:rPr>
            </w:pPr>
          </w:p>
          <w:p w:rsidR="00712524" w:rsidRDefault="0071252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24" w:rsidRDefault="00712524">
            <w:pPr>
              <w:shd w:val="clear" w:color="auto" w:fill="FFFFFF"/>
              <w:tabs>
                <w:tab w:val="left" w:pos="0"/>
                <w:tab w:val="left" w:pos="540"/>
              </w:tabs>
              <w:spacing w:line="276" w:lineRule="auto"/>
              <w:ind w:left="540" w:hanging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6.6.</w:t>
            </w:r>
            <w:r>
              <w:rPr>
                <w:lang w:eastAsia="en-US"/>
              </w:rPr>
              <w:tab/>
              <w:t>Непосредственное управление Учреждением осуществляет прошедший соответствующую аттестацию заведующий, назначаемый на должность и освобождаемый от должности решением Учредителя в соответствии с трудовым законодательством Российской Федерации на основании трудового договора. Заведующий Учреждением действует на основе единоначалия, решает все вопросы деятельности Учреждения, не входящие в компетенцию органов самоуправления Учреждения и Учредителя, а так же за исключением вопросов, отнесенных законодательством Российской Федерации к ведению иных органов.</w:t>
            </w:r>
          </w:p>
          <w:p w:rsidR="00712524" w:rsidRDefault="00712524">
            <w:pPr>
              <w:shd w:val="clear" w:color="auto" w:fill="FFFFFF"/>
              <w:tabs>
                <w:tab w:val="left" w:pos="0"/>
                <w:tab w:val="left" w:pos="1440"/>
              </w:tabs>
              <w:spacing w:line="276" w:lineRule="auto"/>
              <w:ind w:left="540" w:hanging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6.7.Учреждение подотчётно и подконтрольно Учредителю и несет перед ним ответственность за </w:t>
            </w:r>
            <w:r>
              <w:rPr>
                <w:lang w:eastAsia="en-US"/>
              </w:rPr>
              <w:lastRenderedPageBreak/>
              <w:t>результаты деятельности Учреждения, а так же за сохранность и целевое использование имущества Учреждения. Сроки полномочий заведующего Учреждением, а так же условия труда и оплаты определяются заключаемым с ним трудовым договором.   Должностные обязанности заведующего Учреждением не могут исполняться по совместительству.</w:t>
            </w:r>
          </w:p>
          <w:p w:rsidR="00712524" w:rsidRDefault="00712524">
            <w:pPr>
              <w:tabs>
                <w:tab w:val="left" w:pos="0"/>
              </w:tabs>
              <w:spacing w:line="276" w:lineRule="auto"/>
              <w:ind w:left="540" w:hanging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6.8. Компетентность заведующего  Учреждением:</w:t>
            </w:r>
          </w:p>
          <w:p w:rsidR="00712524" w:rsidRDefault="00712524" w:rsidP="00712524">
            <w:pPr>
              <w:pStyle w:val="a7"/>
              <w:numPr>
                <w:ilvl w:val="0"/>
                <w:numId w:val="48"/>
              </w:num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действует без доверенности от имени Учреждения, представляет его во всех учреждениях и организациях;</w:t>
            </w:r>
          </w:p>
          <w:p w:rsidR="00712524" w:rsidRDefault="00712524" w:rsidP="00712524">
            <w:pPr>
              <w:pStyle w:val="a7"/>
              <w:numPr>
                <w:ilvl w:val="0"/>
                <w:numId w:val="48"/>
              </w:num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распоряжается имуществом Учреждения в пределах прав, предоставленных ему Учредителем;</w:t>
            </w:r>
          </w:p>
          <w:p w:rsidR="00712524" w:rsidRDefault="00712524" w:rsidP="00712524">
            <w:pPr>
              <w:pStyle w:val="a7"/>
              <w:numPr>
                <w:ilvl w:val="0"/>
                <w:numId w:val="48"/>
              </w:num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выдаёт доверенности;</w:t>
            </w:r>
          </w:p>
          <w:p w:rsidR="00712524" w:rsidRDefault="00712524" w:rsidP="00712524">
            <w:pPr>
              <w:pStyle w:val="a7"/>
              <w:numPr>
                <w:ilvl w:val="0"/>
                <w:numId w:val="48"/>
              </w:num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открывает счета в банках и других кредитных учреждениях;</w:t>
            </w:r>
          </w:p>
          <w:p w:rsidR="00712524" w:rsidRDefault="00712524" w:rsidP="00712524">
            <w:pPr>
              <w:pStyle w:val="a7"/>
              <w:numPr>
                <w:ilvl w:val="0"/>
                <w:numId w:val="48"/>
              </w:num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соответствии с законодательством о труде принимает и увольняет работников, осуществляет расстановку кадров, поощряет работников Учреждения, налагает взыскания;</w:t>
            </w:r>
          </w:p>
          <w:p w:rsidR="00712524" w:rsidRDefault="00712524" w:rsidP="00712524">
            <w:pPr>
              <w:pStyle w:val="a7"/>
              <w:numPr>
                <w:ilvl w:val="0"/>
                <w:numId w:val="48"/>
              </w:num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несёт ответственность за деятельность Учреждения перед Учредителем;</w:t>
            </w:r>
          </w:p>
          <w:p w:rsidR="00712524" w:rsidRDefault="00712524" w:rsidP="00712524">
            <w:pPr>
              <w:pStyle w:val="a7"/>
              <w:numPr>
                <w:ilvl w:val="0"/>
                <w:numId w:val="48"/>
              </w:num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утверждает план финансово-хозяйственной деятельности, его годовую и бухгалтерскую отчётность;</w:t>
            </w:r>
          </w:p>
          <w:p w:rsidR="00712524" w:rsidRDefault="00712524" w:rsidP="00712524">
            <w:pPr>
              <w:pStyle w:val="a7"/>
              <w:numPr>
                <w:ilvl w:val="0"/>
                <w:numId w:val="48"/>
              </w:num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издаёт приказы и распоряжения в рамках своей компетенции. </w:t>
            </w:r>
          </w:p>
          <w:p w:rsidR="00712524" w:rsidRDefault="00712524">
            <w:pPr>
              <w:shd w:val="clear" w:color="auto" w:fill="FFFFFF"/>
              <w:tabs>
                <w:tab w:val="left" w:pos="0"/>
                <w:tab w:val="left" w:pos="1276"/>
              </w:tabs>
              <w:spacing w:line="276" w:lineRule="auto"/>
              <w:ind w:left="540" w:hanging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6.9.Заведующий Учреждением несёт полную ответственность за жизнь, здоровье  детей во время воспитательно-образовательного </w:t>
            </w:r>
            <w:r>
              <w:rPr>
                <w:lang w:eastAsia="en-US"/>
              </w:rPr>
              <w:lastRenderedPageBreak/>
              <w:t>процесса.</w:t>
            </w:r>
          </w:p>
          <w:p w:rsidR="00712524" w:rsidRDefault="00712524">
            <w:pPr>
              <w:shd w:val="clear" w:color="auto" w:fill="FFFFFF"/>
              <w:tabs>
                <w:tab w:val="left" w:pos="0"/>
                <w:tab w:val="left" w:pos="1276"/>
              </w:tabs>
              <w:spacing w:line="276" w:lineRule="auto"/>
              <w:ind w:left="540" w:hanging="540"/>
              <w:jc w:val="both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6.10.Заведующий Учреждением также несет перед Учредителем ответственность в размере убытков, причиненных Учреждению в результате совершения крупной сделки с нарушением требований действующего законодательства, независимо от того, была ли эта сделка признана недействительной.</w:t>
            </w:r>
            <w:r>
              <w:rPr>
                <w:color w:val="92D050"/>
                <w:lang w:eastAsia="en-US"/>
              </w:rPr>
              <w:t xml:space="preserve"> </w:t>
            </w:r>
            <w:r>
              <w:rPr>
                <w:u w:val="single"/>
                <w:lang w:eastAsia="en-US"/>
              </w:rPr>
              <w:t xml:space="preserve"> </w:t>
            </w:r>
          </w:p>
          <w:p w:rsidR="00712524" w:rsidRDefault="00712524">
            <w:pPr>
              <w:shd w:val="clear" w:color="auto" w:fill="FFFFFF"/>
              <w:tabs>
                <w:tab w:val="left" w:pos="0"/>
                <w:tab w:val="left" w:pos="1276"/>
              </w:tabs>
              <w:snapToGrid w:val="0"/>
              <w:spacing w:line="276" w:lineRule="auto"/>
              <w:ind w:left="540" w:hanging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6.11.Заведующий обязан соблюдать требования настоящего Устава, правил внутреннего трудового распорядка, должностную инструкцию и другие законодательные акты.  </w:t>
            </w:r>
          </w:p>
        </w:tc>
      </w:tr>
    </w:tbl>
    <w:p w:rsidR="00712524" w:rsidRDefault="00712524" w:rsidP="00712524">
      <w:pPr>
        <w:tabs>
          <w:tab w:val="left" w:pos="0"/>
        </w:tabs>
        <w:jc w:val="both"/>
        <w:rPr>
          <w:b/>
        </w:rPr>
      </w:pPr>
    </w:p>
    <w:p w:rsidR="00712524" w:rsidRDefault="00712524" w:rsidP="00712524">
      <w:pPr>
        <w:pStyle w:val="a7"/>
        <w:tabs>
          <w:tab w:val="left" w:pos="0"/>
        </w:tabs>
        <w:jc w:val="both"/>
        <w:rPr>
          <w:b/>
          <w:sz w:val="24"/>
          <w:szCs w:val="24"/>
        </w:rPr>
      </w:pPr>
    </w:p>
    <w:p w:rsidR="00D01691" w:rsidRDefault="00D01691" w:rsidP="00D01691"/>
    <w:p w:rsidR="00782BE9" w:rsidRDefault="00782BE9"/>
    <w:sectPr w:rsidR="00782BE9" w:rsidSect="00782B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F67" w:rsidRDefault="00875F67" w:rsidP="00875F67">
      <w:r>
        <w:separator/>
      </w:r>
    </w:p>
  </w:endnote>
  <w:endnote w:type="continuationSeparator" w:id="1">
    <w:p w:rsidR="00875F67" w:rsidRDefault="00875F67" w:rsidP="00875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8960"/>
      <w:docPartObj>
        <w:docPartGallery w:val="Page Numbers (Bottom of Page)"/>
        <w:docPartUnique/>
      </w:docPartObj>
    </w:sdtPr>
    <w:sdtContent>
      <w:p w:rsidR="00875F67" w:rsidRDefault="00B42225">
        <w:pPr>
          <w:pStyle w:val="ad"/>
          <w:jc w:val="right"/>
        </w:pPr>
        <w:fldSimple w:instr=" PAGE   \* MERGEFORMAT ">
          <w:r w:rsidR="00A24828">
            <w:rPr>
              <w:noProof/>
            </w:rPr>
            <w:t>4</w:t>
          </w:r>
        </w:fldSimple>
      </w:p>
    </w:sdtContent>
  </w:sdt>
  <w:p w:rsidR="00875F67" w:rsidRDefault="00875F6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F67" w:rsidRDefault="00875F67" w:rsidP="00875F67">
      <w:r>
        <w:separator/>
      </w:r>
    </w:p>
  </w:footnote>
  <w:footnote w:type="continuationSeparator" w:id="1">
    <w:p w:rsidR="00875F67" w:rsidRDefault="00875F67" w:rsidP="00875F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D06"/>
    <w:multiLevelType w:val="multilevel"/>
    <w:tmpl w:val="11E03384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">
    <w:nsid w:val="088035A8"/>
    <w:multiLevelType w:val="hybridMultilevel"/>
    <w:tmpl w:val="717AF0E2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EB7C24"/>
    <w:multiLevelType w:val="hybridMultilevel"/>
    <w:tmpl w:val="8D768F58"/>
    <w:lvl w:ilvl="0" w:tplc="8C26F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DD5ABC"/>
    <w:multiLevelType w:val="hybridMultilevel"/>
    <w:tmpl w:val="3B7AFF82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1766B"/>
    <w:multiLevelType w:val="hybridMultilevel"/>
    <w:tmpl w:val="8550F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930D5A"/>
    <w:multiLevelType w:val="hybridMultilevel"/>
    <w:tmpl w:val="BA62F2F4"/>
    <w:lvl w:ilvl="0" w:tplc="8C26F6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202708"/>
    <w:multiLevelType w:val="hybridMultilevel"/>
    <w:tmpl w:val="27960A1A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0578B"/>
    <w:multiLevelType w:val="hybridMultilevel"/>
    <w:tmpl w:val="8556D89C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627A7"/>
    <w:multiLevelType w:val="hybridMultilevel"/>
    <w:tmpl w:val="DEA85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2F273AE"/>
    <w:multiLevelType w:val="hybridMultilevel"/>
    <w:tmpl w:val="7A3CF708"/>
    <w:lvl w:ilvl="0" w:tplc="8C26F6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37D519E"/>
    <w:multiLevelType w:val="hybridMultilevel"/>
    <w:tmpl w:val="A2FC274A"/>
    <w:lvl w:ilvl="0" w:tplc="8C26F6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3EE3C54"/>
    <w:multiLevelType w:val="hybridMultilevel"/>
    <w:tmpl w:val="482085D8"/>
    <w:lvl w:ilvl="0" w:tplc="8C26F6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60334EE"/>
    <w:multiLevelType w:val="hybridMultilevel"/>
    <w:tmpl w:val="98B849F8"/>
    <w:lvl w:ilvl="0" w:tplc="8C26F68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88B345F"/>
    <w:multiLevelType w:val="hybridMultilevel"/>
    <w:tmpl w:val="72464ECC"/>
    <w:lvl w:ilvl="0" w:tplc="8C26F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8F65B02"/>
    <w:multiLevelType w:val="hybridMultilevel"/>
    <w:tmpl w:val="7C3ED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C15055A"/>
    <w:multiLevelType w:val="hybridMultilevel"/>
    <w:tmpl w:val="07165B66"/>
    <w:lvl w:ilvl="0" w:tplc="8C26F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F244DE8"/>
    <w:multiLevelType w:val="hybridMultilevel"/>
    <w:tmpl w:val="27A43AE6"/>
    <w:lvl w:ilvl="0" w:tplc="8C26F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1C653D0"/>
    <w:multiLevelType w:val="hybridMultilevel"/>
    <w:tmpl w:val="47AC24B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3F6393"/>
    <w:multiLevelType w:val="hybridMultilevel"/>
    <w:tmpl w:val="47DC5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508650F"/>
    <w:multiLevelType w:val="hybridMultilevel"/>
    <w:tmpl w:val="96CA635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085A31"/>
    <w:multiLevelType w:val="hybridMultilevel"/>
    <w:tmpl w:val="4B0EA662"/>
    <w:lvl w:ilvl="0" w:tplc="8C26F6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069730B"/>
    <w:multiLevelType w:val="multilevel"/>
    <w:tmpl w:val="E6C222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0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34902D33"/>
    <w:multiLevelType w:val="hybridMultilevel"/>
    <w:tmpl w:val="6E74EE3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2E50FC"/>
    <w:multiLevelType w:val="hybridMultilevel"/>
    <w:tmpl w:val="67CC9DE6"/>
    <w:lvl w:ilvl="0" w:tplc="4D7618DE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2934AC9"/>
    <w:multiLevelType w:val="hybridMultilevel"/>
    <w:tmpl w:val="830614EE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670EA5"/>
    <w:multiLevelType w:val="hybridMultilevel"/>
    <w:tmpl w:val="D0CCA0D4"/>
    <w:lvl w:ilvl="0" w:tplc="DA44F7EC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9CF3D17"/>
    <w:multiLevelType w:val="hybridMultilevel"/>
    <w:tmpl w:val="AF968F4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FF5A33"/>
    <w:multiLevelType w:val="hybridMultilevel"/>
    <w:tmpl w:val="3BACA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C9A6D68"/>
    <w:multiLevelType w:val="hybridMultilevel"/>
    <w:tmpl w:val="14C42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FD56431"/>
    <w:multiLevelType w:val="hybridMultilevel"/>
    <w:tmpl w:val="E3A02A5A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23214E7"/>
    <w:multiLevelType w:val="hybridMultilevel"/>
    <w:tmpl w:val="16646528"/>
    <w:lvl w:ilvl="0" w:tplc="8C26F6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66B1C6E"/>
    <w:multiLevelType w:val="hybridMultilevel"/>
    <w:tmpl w:val="830CD2D0"/>
    <w:lvl w:ilvl="0" w:tplc="8C26F6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6CA4C01"/>
    <w:multiLevelType w:val="hybridMultilevel"/>
    <w:tmpl w:val="99DE7116"/>
    <w:lvl w:ilvl="0" w:tplc="45F408A2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8C124BA"/>
    <w:multiLevelType w:val="multilevel"/>
    <w:tmpl w:val="7F80D2E4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5B1875E2"/>
    <w:multiLevelType w:val="hybridMultilevel"/>
    <w:tmpl w:val="F106F738"/>
    <w:lvl w:ilvl="0" w:tplc="8C26F6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6ED62BF"/>
    <w:multiLevelType w:val="hybridMultilevel"/>
    <w:tmpl w:val="2452DD1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75296A"/>
    <w:multiLevelType w:val="hybridMultilevel"/>
    <w:tmpl w:val="E7368DC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AB314A"/>
    <w:multiLevelType w:val="hybridMultilevel"/>
    <w:tmpl w:val="3B3CE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E8354A7"/>
    <w:multiLevelType w:val="hybridMultilevel"/>
    <w:tmpl w:val="AE9C1AB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FE6583"/>
    <w:multiLevelType w:val="hybridMultilevel"/>
    <w:tmpl w:val="DE68C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3931B4C"/>
    <w:multiLevelType w:val="hybridMultilevel"/>
    <w:tmpl w:val="B6EAD1D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4946BB"/>
    <w:multiLevelType w:val="hybridMultilevel"/>
    <w:tmpl w:val="4CA6DF64"/>
    <w:lvl w:ilvl="0" w:tplc="FA0C35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3339B0"/>
    <w:multiLevelType w:val="hybridMultilevel"/>
    <w:tmpl w:val="848EC64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2"/>
  </w:num>
  <w:num w:numId="7">
    <w:abstractNumId w:val="22"/>
  </w:num>
  <w:num w:numId="8">
    <w:abstractNumId w:val="24"/>
  </w:num>
  <w:num w:numId="9">
    <w:abstractNumId w:val="19"/>
  </w:num>
  <w:num w:numId="10">
    <w:abstractNumId w:val="38"/>
  </w:num>
  <w:num w:numId="11">
    <w:abstractNumId w:val="17"/>
  </w:num>
  <w:num w:numId="12">
    <w:abstractNumId w:val="36"/>
  </w:num>
  <w:num w:numId="13">
    <w:abstractNumId w:val="40"/>
  </w:num>
  <w:num w:numId="14">
    <w:abstractNumId w:val="42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"/>
  </w:num>
  <w:num w:numId="27">
    <w:abstractNumId w:val="23"/>
  </w:num>
  <w:num w:numId="28">
    <w:abstractNumId w:val="8"/>
  </w:num>
  <w:num w:numId="29">
    <w:abstractNumId w:val="28"/>
  </w:num>
  <w:num w:numId="30">
    <w:abstractNumId w:val="16"/>
  </w:num>
  <w:num w:numId="31">
    <w:abstractNumId w:val="3"/>
  </w:num>
  <w:num w:numId="32">
    <w:abstractNumId w:val="15"/>
  </w:num>
  <w:num w:numId="33">
    <w:abstractNumId w:val="21"/>
  </w:num>
  <w:num w:numId="34">
    <w:abstractNumId w:val="13"/>
  </w:num>
  <w:num w:numId="35">
    <w:abstractNumId w:val="20"/>
  </w:num>
  <w:num w:numId="36">
    <w:abstractNumId w:val="30"/>
  </w:num>
  <w:num w:numId="37">
    <w:abstractNumId w:val="10"/>
  </w:num>
  <w:num w:numId="38">
    <w:abstractNumId w:val="34"/>
  </w:num>
  <w:num w:numId="39">
    <w:abstractNumId w:val="9"/>
  </w:num>
  <w:num w:numId="40">
    <w:abstractNumId w:val="7"/>
  </w:num>
  <w:num w:numId="41">
    <w:abstractNumId w:val="2"/>
  </w:num>
  <w:num w:numId="42">
    <w:abstractNumId w:val="33"/>
  </w:num>
  <w:num w:numId="43">
    <w:abstractNumId w:val="6"/>
  </w:num>
  <w:num w:numId="44">
    <w:abstractNumId w:val="31"/>
  </w:num>
  <w:num w:numId="45">
    <w:abstractNumId w:val="11"/>
  </w:num>
  <w:num w:numId="46">
    <w:abstractNumId w:val="21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691"/>
    <w:rsid w:val="00045882"/>
    <w:rsid w:val="00124680"/>
    <w:rsid w:val="00197F48"/>
    <w:rsid w:val="00253FCE"/>
    <w:rsid w:val="00305BD5"/>
    <w:rsid w:val="0034635A"/>
    <w:rsid w:val="00385467"/>
    <w:rsid w:val="005737E7"/>
    <w:rsid w:val="00712524"/>
    <w:rsid w:val="007645E8"/>
    <w:rsid w:val="00782BE9"/>
    <w:rsid w:val="00875F67"/>
    <w:rsid w:val="0091100C"/>
    <w:rsid w:val="00A24828"/>
    <w:rsid w:val="00B42225"/>
    <w:rsid w:val="00B56194"/>
    <w:rsid w:val="00CA0807"/>
    <w:rsid w:val="00D01691"/>
    <w:rsid w:val="00D248A8"/>
    <w:rsid w:val="00D867F8"/>
    <w:rsid w:val="00E13525"/>
    <w:rsid w:val="00FC74F6"/>
    <w:rsid w:val="00FE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1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5737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uiPriority w:val="99"/>
    <w:rsid w:val="00875F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875F6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875F67"/>
    <w:rPr>
      <w:rFonts w:cs="Times New Roman"/>
      <w:b/>
      <w:bCs/>
    </w:rPr>
  </w:style>
  <w:style w:type="paragraph" w:styleId="2">
    <w:name w:val="Body Text Indent 2"/>
    <w:basedOn w:val="a"/>
    <w:link w:val="20"/>
    <w:uiPriority w:val="99"/>
    <w:rsid w:val="00875F67"/>
    <w:pPr>
      <w:suppressAutoHyphens/>
      <w:autoSpaceDE w:val="0"/>
      <w:autoSpaceDN w:val="0"/>
      <w:adjustRightInd w:val="0"/>
      <w:ind w:right="88" w:firstLine="55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75F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875F67"/>
    <w:rPr>
      <w:rFonts w:cs="Times New Roman"/>
      <w:color w:val="106BBE"/>
    </w:rPr>
  </w:style>
  <w:style w:type="paragraph" w:styleId="a7">
    <w:name w:val="List Paragraph"/>
    <w:basedOn w:val="a"/>
    <w:uiPriority w:val="99"/>
    <w:qFormat/>
    <w:rsid w:val="00875F67"/>
    <w:pPr>
      <w:widowControl w:val="0"/>
      <w:snapToGrid w:val="0"/>
      <w:ind w:left="720"/>
      <w:contextualSpacing/>
    </w:pPr>
    <w:rPr>
      <w:sz w:val="20"/>
      <w:szCs w:val="20"/>
    </w:rPr>
  </w:style>
  <w:style w:type="character" w:customStyle="1" w:styleId="blk">
    <w:name w:val="blk"/>
    <w:basedOn w:val="a0"/>
    <w:uiPriority w:val="99"/>
    <w:rsid w:val="00875F67"/>
    <w:rPr>
      <w:rFonts w:cs="Times New Roman"/>
    </w:rPr>
  </w:style>
  <w:style w:type="character" w:customStyle="1" w:styleId="f">
    <w:name w:val="f"/>
    <w:basedOn w:val="a0"/>
    <w:uiPriority w:val="99"/>
    <w:rsid w:val="00875F67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875F6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75F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875F67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semiHidden/>
    <w:rsid w:val="00875F67"/>
    <w:pPr>
      <w:widowControl w:val="0"/>
      <w:tabs>
        <w:tab w:val="center" w:pos="4677"/>
        <w:tab w:val="right" w:pos="9355"/>
      </w:tabs>
      <w:snapToGrid w:val="0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875F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875F67"/>
    <w:pPr>
      <w:widowControl w:val="0"/>
      <w:tabs>
        <w:tab w:val="center" w:pos="4677"/>
        <w:tab w:val="right" w:pos="9355"/>
      </w:tabs>
      <w:snapToGrid w:val="0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875F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875F67"/>
    <w:rPr>
      <w:rFonts w:cs="Times New Roman"/>
    </w:rPr>
  </w:style>
  <w:style w:type="character" w:customStyle="1" w:styleId="epm">
    <w:name w:val="epm"/>
    <w:basedOn w:val="a0"/>
    <w:uiPriority w:val="99"/>
    <w:rsid w:val="00875F67"/>
    <w:rPr>
      <w:rFonts w:cs="Times New Roman"/>
    </w:rPr>
  </w:style>
  <w:style w:type="character" w:customStyle="1" w:styleId="s7">
    <w:name w:val="s7"/>
    <w:basedOn w:val="a0"/>
    <w:uiPriority w:val="99"/>
    <w:rsid w:val="00875F67"/>
    <w:rPr>
      <w:rFonts w:cs="Times New Roman"/>
    </w:rPr>
  </w:style>
  <w:style w:type="character" w:customStyle="1" w:styleId="u">
    <w:name w:val="u"/>
    <w:basedOn w:val="a0"/>
    <w:uiPriority w:val="99"/>
    <w:rsid w:val="00875F67"/>
    <w:rPr>
      <w:rFonts w:cs="Times New Roman"/>
    </w:rPr>
  </w:style>
  <w:style w:type="paragraph" w:customStyle="1" w:styleId="af">
    <w:name w:val="МОН основной"/>
    <w:basedOn w:val="a"/>
    <w:uiPriority w:val="99"/>
    <w:rsid w:val="00875F67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f0">
    <w:name w:val="Комментарий"/>
    <w:basedOn w:val="a"/>
    <w:next w:val="a"/>
    <w:uiPriority w:val="99"/>
    <w:rsid w:val="00875F6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Normal">
    <w:name w:val="ConsPlusNormal"/>
    <w:uiPriority w:val="99"/>
    <w:rsid w:val="00875F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rsid w:val="00875F67"/>
    <w:rPr>
      <w:rFonts w:cs="Times New Roman"/>
      <w:color w:val="0000FF"/>
      <w:u w:val="single"/>
    </w:rPr>
  </w:style>
  <w:style w:type="paragraph" w:styleId="af2">
    <w:name w:val="Normal (Web)"/>
    <w:basedOn w:val="a"/>
    <w:uiPriority w:val="99"/>
    <w:rsid w:val="00875F67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3"/>
    <w:uiPriority w:val="1"/>
    <w:locked/>
    <w:rsid w:val="0071252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F013AE596AE798173282E484BF5530CD3EA82D07734A2EA7BE7300E5A8D8C0204D2DD74C57A8h6x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3978</Words>
  <Characters>22676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14</cp:revision>
  <cp:lastPrinted>2019-04-08T07:01:00Z</cp:lastPrinted>
  <dcterms:created xsi:type="dcterms:W3CDTF">2015-07-29T12:03:00Z</dcterms:created>
  <dcterms:modified xsi:type="dcterms:W3CDTF">2019-04-08T07:01:00Z</dcterms:modified>
</cp:coreProperties>
</file>