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4A" w:rsidRDefault="00D5444A" w:rsidP="00F1138B">
      <w:pPr>
        <w:pStyle w:val="a"/>
        <w:spacing w:before="1332" w:line="-300" w:lineRule="auto"/>
        <w:jc w:val="center"/>
        <w:rPr>
          <w:rFonts w:ascii="Courier New" w:hAnsi="Courier New"/>
          <w:color w:val="000000"/>
          <w:spacing w:val="20"/>
        </w:rPr>
      </w:pPr>
      <w:r w:rsidRPr="002B7B1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72.6pt" fillcolor="window">
            <v:imagedata r:id="rId7" o:title=""/>
          </v:shape>
        </w:pict>
      </w:r>
    </w:p>
    <w:p w:rsidR="00D5444A" w:rsidRPr="00F0544B" w:rsidRDefault="00D5444A" w:rsidP="00F1138B">
      <w:pPr>
        <w:pStyle w:val="a"/>
        <w:spacing w:line="252" w:lineRule="auto"/>
        <w:jc w:val="center"/>
        <w:rPr>
          <w:rFonts w:ascii="Times New Roman" w:hAnsi="Times New Roman"/>
          <w:b/>
          <w:color w:val="000000"/>
          <w:spacing w:val="20"/>
        </w:rPr>
      </w:pPr>
      <w:r w:rsidRPr="00F0544B">
        <w:rPr>
          <w:rFonts w:ascii="Times New Roman" w:hAnsi="Times New Roman"/>
          <w:b/>
          <w:color w:val="000000"/>
          <w:spacing w:val="20"/>
        </w:rPr>
        <w:t>СОБРАНИЕ</w:t>
      </w:r>
    </w:p>
    <w:p w:rsidR="00D5444A" w:rsidRPr="00F0544B" w:rsidRDefault="00D5444A" w:rsidP="00F1138B">
      <w:pPr>
        <w:pStyle w:val="a0"/>
        <w:tabs>
          <w:tab w:val="left" w:pos="708"/>
        </w:tabs>
        <w:spacing w:line="252" w:lineRule="auto"/>
        <w:ind w:firstLine="0"/>
        <w:jc w:val="center"/>
        <w:rPr>
          <w:rFonts w:ascii="Times New Roman" w:hAnsi="Times New Roman"/>
          <w:b/>
          <w:color w:val="000000"/>
          <w:spacing w:val="24"/>
          <w:sz w:val="26"/>
          <w:szCs w:val="26"/>
        </w:rPr>
      </w:pPr>
      <w:r w:rsidRPr="00F0544B">
        <w:rPr>
          <w:rFonts w:ascii="Times New Roman" w:hAnsi="Times New Roman"/>
          <w:b/>
          <w:color w:val="000000"/>
          <w:spacing w:val="24"/>
          <w:sz w:val="26"/>
          <w:szCs w:val="26"/>
        </w:rPr>
        <w:t>ДЕПУТАТОВ РТИЩЕВСКОГО МУНИЦИПАЛЬНОГО РАЙОНА САРАТОВСКОЙ ОБЛАСТИ</w:t>
      </w:r>
    </w:p>
    <w:p w:rsidR="00D5444A" w:rsidRPr="00F0544B" w:rsidRDefault="00D5444A" w:rsidP="00F1138B">
      <w:pPr>
        <w:pStyle w:val="a0"/>
        <w:tabs>
          <w:tab w:val="left" w:pos="708"/>
        </w:tabs>
        <w:spacing w:line="252" w:lineRule="auto"/>
        <w:ind w:firstLine="0"/>
        <w:jc w:val="center"/>
        <w:rPr>
          <w:rFonts w:ascii="Times New Roman" w:hAnsi="Times New Roman"/>
          <w:b/>
          <w:color w:val="000000"/>
          <w:spacing w:val="24"/>
          <w:sz w:val="26"/>
          <w:szCs w:val="26"/>
        </w:rPr>
      </w:pPr>
      <w:r>
        <w:rPr>
          <w:noProof/>
        </w:rPr>
        <w:pict>
          <v:line id="_x0000_s1026" style="position:absolute;left:0;text-align:left;z-index:251658240" from="3.6pt,11.3pt" to="457.25pt,11.35pt" o:allowincell="f" strokeweight=".5pt">
            <w10:wrap anchorx="page"/>
          </v:line>
        </w:pict>
      </w:r>
      <w:r>
        <w:rPr>
          <w:noProof/>
        </w:rPr>
        <w:pict>
          <v:line id="_x0000_s1027" style="position:absolute;left:0;text-align:left;z-index:251659264" from="3.6pt,4.1pt" to="457.2pt,4.3pt" o:allowincell="f" strokeweight="2.5pt">
            <w10:wrap anchorx="page"/>
          </v:line>
        </w:pict>
      </w:r>
    </w:p>
    <w:p w:rsidR="00D5444A" w:rsidRPr="00F0544B" w:rsidRDefault="00D5444A" w:rsidP="00F1138B">
      <w:pPr>
        <w:pStyle w:val="a"/>
        <w:jc w:val="center"/>
        <w:rPr>
          <w:rFonts w:ascii="Times New Roman" w:hAnsi="Times New Roman"/>
          <w:b/>
          <w:color w:val="000000"/>
          <w:spacing w:val="40"/>
        </w:rPr>
      </w:pPr>
      <w:r w:rsidRPr="00F0544B">
        <w:rPr>
          <w:rFonts w:ascii="Times New Roman" w:hAnsi="Times New Roman"/>
          <w:b/>
          <w:color w:val="000000"/>
          <w:spacing w:val="40"/>
        </w:rPr>
        <w:t xml:space="preserve">РЕШЕНИЕ </w:t>
      </w:r>
    </w:p>
    <w:p w:rsidR="00D5444A" w:rsidRPr="006C672A" w:rsidRDefault="00D5444A" w:rsidP="00F1138B">
      <w:pPr>
        <w:jc w:val="center"/>
        <w:rPr>
          <w:b/>
          <w:sz w:val="25"/>
          <w:szCs w:val="25"/>
        </w:rPr>
      </w:pPr>
    </w:p>
    <w:p w:rsidR="00D5444A" w:rsidRPr="006C672A" w:rsidRDefault="00D5444A" w:rsidP="00F1138B">
      <w:pPr>
        <w:rPr>
          <w:b/>
          <w:sz w:val="25"/>
          <w:szCs w:val="25"/>
        </w:rPr>
      </w:pPr>
      <w:r w:rsidRPr="006C672A">
        <w:rPr>
          <w:b/>
          <w:sz w:val="25"/>
          <w:szCs w:val="25"/>
        </w:rPr>
        <w:t xml:space="preserve">от </w:t>
      </w:r>
      <w:r>
        <w:rPr>
          <w:b/>
          <w:sz w:val="25"/>
          <w:szCs w:val="25"/>
        </w:rPr>
        <w:t>24 июля 2017 года № 17-122</w:t>
      </w:r>
    </w:p>
    <w:p w:rsidR="00D5444A" w:rsidRPr="00EF2293" w:rsidRDefault="00D5444A" w:rsidP="00EF2293">
      <w:pPr>
        <w:pStyle w:val="a"/>
        <w:jc w:val="both"/>
        <w:rPr>
          <w:rFonts w:ascii="Times New Roman" w:hAnsi="Times New Roman"/>
          <w:b/>
          <w:bCs/>
          <w:color w:val="000000"/>
        </w:rPr>
      </w:pP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О внесении дополнений в решение Собрания</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Рищевского муниципального района</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Саратовской области от 2</w:t>
      </w:r>
      <w:r>
        <w:rPr>
          <w:rFonts w:ascii="Times New Roman" w:hAnsi="Times New Roman"/>
          <w:b/>
          <w:bCs/>
          <w:color w:val="000000"/>
          <w:sz w:val="24"/>
          <w:szCs w:val="24"/>
        </w:rPr>
        <w:t>8</w:t>
      </w:r>
      <w:r w:rsidRPr="00F1138B">
        <w:rPr>
          <w:rFonts w:ascii="Times New Roman" w:hAnsi="Times New Roman"/>
          <w:b/>
          <w:bCs/>
          <w:color w:val="000000"/>
          <w:sz w:val="24"/>
          <w:szCs w:val="24"/>
        </w:rPr>
        <w:t xml:space="preserve"> декабря 2016 года №</w:t>
      </w:r>
      <w:r>
        <w:rPr>
          <w:rFonts w:ascii="Times New Roman" w:hAnsi="Times New Roman"/>
          <w:b/>
          <w:bCs/>
          <w:color w:val="000000"/>
          <w:sz w:val="24"/>
          <w:szCs w:val="24"/>
        </w:rPr>
        <w:t xml:space="preserve"> </w:t>
      </w:r>
      <w:r w:rsidRPr="00F1138B">
        <w:rPr>
          <w:rFonts w:ascii="Times New Roman" w:hAnsi="Times New Roman"/>
          <w:b/>
          <w:bCs/>
          <w:color w:val="000000"/>
          <w:sz w:val="24"/>
          <w:szCs w:val="24"/>
        </w:rPr>
        <w:t>9-60</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«Об установлении, выплате, перерасчете</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 xml:space="preserve">размера пенсии за выслугу лет лицам, </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 xml:space="preserve">замещавшим выборные муниципальные должности </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 xml:space="preserve">и муниципальные должности муниципальной службы </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 xml:space="preserve">в органах  местного самоуправления </w:t>
      </w:r>
    </w:p>
    <w:p w:rsidR="00D5444A" w:rsidRPr="00F1138B" w:rsidRDefault="00D5444A" w:rsidP="00007A0A">
      <w:pPr>
        <w:pStyle w:val="a"/>
        <w:rPr>
          <w:rFonts w:ascii="Times New Roman" w:hAnsi="Times New Roman"/>
          <w:b/>
          <w:bCs/>
          <w:color w:val="000000"/>
          <w:sz w:val="24"/>
          <w:szCs w:val="24"/>
        </w:rPr>
      </w:pPr>
      <w:r w:rsidRPr="00F1138B">
        <w:rPr>
          <w:rFonts w:ascii="Times New Roman" w:hAnsi="Times New Roman"/>
          <w:b/>
          <w:bCs/>
          <w:color w:val="000000"/>
          <w:sz w:val="24"/>
          <w:szCs w:val="24"/>
        </w:rPr>
        <w:t>Ртищевского муниципального района</w:t>
      </w:r>
    </w:p>
    <w:p w:rsidR="00D5444A" w:rsidRPr="00CA74DF" w:rsidRDefault="00D5444A" w:rsidP="00557976">
      <w:pPr>
        <w:pStyle w:val="a"/>
        <w:jc w:val="both"/>
        <w:rPr>
          <w:rFonts w:ascii="Times New Roman" w:hAnsi="Times New Roman"/>
          <w:b/>
          <w:bCs/>
          <w:color w:val="000000"/>
          <w:sz w:val="28"/>
          <w:szCs w:val="28"/>
        </w:rPr>
      </w:pPr>
    </w:p>
    <w:p w:rsidR="00D5444A" w:rsidRPr="00B44F1F" w:rsidRDefault="00D5444A" w:rsidP="00557976">
      <w:pPr>
        <w:pStyle w:val="a"/>
        <w:ind w:firstLine="540"/>
        <w:jc w:val="both"/>
        <w:rPr>
          <w:rFonts w:ascii="Times New Roman" w:hAnsi="Times New Roman"/>
          <w:color w:val="000000"/>
          <w:sz w:val="25"/>
          <w:szCs w:val="25"/>
        </w:rPr>
      </w:pPr>
      <w:r w:rsidRPr="00B44F1F">
        <w:rPr>
          <w:rFonts w:ascii="Times New Roman" w:hAnsi="Times New Roman"/>
          <w:bCs/>
          <w:color w:val="000000"/>
          <w:sz w:val="25"/>
          <w:szCs w:val="25"/>
        </w:rPr>
        <w:t xml:space="preserve">В соответствии с Федеральным законом от 15 декабря </w:t>
      </w:r>
      <w:smartTag w:uri="urn:schemas-microsoft-com:office:smarttags" w:element="metricconverter">
        <w:smartTagPr>
          <w:attr w:name="ProductID" w:val="2001 г"/>
        </w:smartTagPr>
        <w:r w:rsidRPr="00B44F1F">
          <w:rPr>
            <w:rFonts w:ascii="Times New Roman" w:hAnsi="Times New Roman"/>
            <w:bCs/>
            <w:color w:val="000000"/>
            <w:sz w:val="25"/>
            <w:szCs w:val="25"/>
          </w:rPr>
          <w:t>2001 г</w:t>
        </w:r>
      </w:smartTag>
      <w:r w:rsidRPr="00B44F1F">
        <w:rPr>
          <w:rFonts w:ascii="Times New Roman" w:hAnsi="Times New Roman"/>
          <w:bCs/>
          <w:color w:val="000000"/>
          <w:sz w:val="25"/>
          <w:szCs w:val="25"/>
        </w:rPr>
        <w:t>. № 166-ФЗ «О государс</w:t>
      </w:r>
      <w:r w:rsidRPr="00B44F1F">
        <w:rPr>
          <w:rFonts w:ascii="Times New Roman" w:hAnsi="Times New Roman"/>
          <w:bCs/>
          <w:color w:val="000000"/>
          <w:sz w:val="25"/>
          <w:szCs w:val="25"/>
        </w:rPr>
        <w:t>т</w:t>
      </w:r>
      <w:r w:rsidRPr="00B44F1F">
        <w:rPr>
          <w:rFonts w:ascii="Times New Roman" w:hAnsi="Times New Roman"/>
          <w:bCs/>
          <w:color w:val="000000"/>
          <w:sz w:val="25"/>
          <w:szCs w:val="25"/>
        </w:rPr>
        <w:t>венном пенсионном обеспечении в Российской Федерации», Федеральным  законом от 6 октября 2003 года №131-ФЗ «Об общих принципах организации местного самоуправления в Российской Федерации» и р</w:t>
      </w:r>
      <w:r w:rsidRPr="00B44F1F">
        <w:rPr>
          <w:rFonts w:ascii="Times New Roman" w:hAnsi="Times New Roman"/>
          <w:color w:val="000000"/>
          <w:sz w:val="25"/>
          <w:szCs w:val="25"/>
        </w:rPr>
        <w:t>уководствуясь Уставом Ртищевского муниципального района, Собрание депутатов Ртищевского муниципального района</w:t>
      </w:r>
    </w:p>
    <w:p w:rsidR="00D5444A" w:rsidRPr="00B44F1F" w:rsidRDefault="00D5444A" w:rsidP="001D705E">
      <w:pPr>
        <w:pStyle w:val="a"/>
        <w:ind w:firstLine="540"/>
        <w:jc w:val="both"/>
        <w:rPr>
          <w:rFonts w:ascii="Times New Roman" w:hAnsi="Times New Roman"/>
          <w:b/>
          <w:bCs/>
          <w:color w:val="000000"/>
          <w:sz w:val="25"/>
          <w:szCs w:val="25"/>
        </w:rPr>
      </w:pPr>
      <w:r w:rsidRPr="00B44F1F">
        <w:rPr>
          <w:rFonts w:ascii="Times New Roman" w:hAnsi="Times New Roman"/>
          <w:b/>
          <w:bCs/>
          <w:color w:val="000000"/>
          <w:sz w:val="25"/>
          <w:szCs w:val="25"/>
        </w:rPr>
        <w:t>РЕШИЛО:</w:t>
      </w:r>
    </w:p>
    <w:p w:rsidR="00D5444A" w:rsidRPr="00B44F1F" w:rsidRDefault="00D5444A" w:rsidP="00F1138B">
      <w:pPr>
        <w:pStyle w:val="a"/>
        <w:ind w:firstLine="540"/>
        <w:jc w:val="both"/>
        <w:rPr>
          <w:rFonts w:ascii="Times New Roman" w:hAnsi="Times New Roman"/>
          <w:bCs/>
          <w:color w:val="000000"/>
          <w:sz w:val="25"/>
          <w:szCs w:val="25"/>
        </w:rPr>
      </w:pPr>
      <w:r w:rsidRPr="00B44F1F">
        <w:rPr>
          <w:rFonts w:ascii="Times New Roman" w:hAnsi="Times New Roman"/>
          <w:b/>
          <w:color w:val="000000"/>
          <w:sz w:val="25"/>
          <w:szCs w:val="25"/>
        </w:rPr>
        <w:t>1.</w:t>
      </w:r>
      <w:r w:rsidRPr="00B44F1F">
        <w:rPr>
          <w:rFonts w:ascii="Times New Roman" w:hAnsi="Times New Roman"/>
          <w:color w:val="000000"/>
          <w:sz w:val="25"/>
          <w:szCs w:val="25"/>
        </w:rPr>
        <w:t xml:space="preserve"> Внести в пункт 2  Положения об установлении, выплате и перерасчете размера пе</w:t>
      </w:r>
      <w:r w:rsidRPr="00B44F1F">
        <w:rPr>
          <w:rFonts w:ascii="Times New Roman" w:hAnsi="Times New Roman"/>
          <w:color w:val="000000"/>
          <w:sz w:val="25"/>
          <w:szCs w:val="25"/>
        </w:rPr>
        <w:t>н</w:t>
      </w:r>
      <w:r w:rsidRPr="00B44F1F">
        <w:rPr>
          <w:rFonts w:ascii="Times New Roman" w:hAnsi="Times New Roman"/>
          <w:color w:val="000000"/>
          <w:sz w:val="25"/>
          <w:szCs w:val="25"/>
        </w:rPr>
        <w:t>сии за выслугу лет лицам, замещавшим выборные муниципальные должности и муниц</w:t>
      </w:r>
      <w:r w:rsidRPr="00B44F1F">
        <w:rPr>
          <w:rFonts w:ascii="Times New Roman" w:hAnsi="Times New Roman"/>
          <w:color w:val="000000"/>
          <w:sz w:val="25"/>
          <w:szCs w:val="25"/>
        </w:rPr>
        <w:t>и</w:t>
      </w:r>
      <w:r w:rsidRPr="00B44F1F">
        <w:rPr>
          <w:rFonts w:ascii="Times New Roman" w:hAnsi="Times New Roman"/>
          <w:color w:val="000000"/>
          <w:sz w:val="25"/>
          <w:szCs w:val="25"/>
        </w:rPr>
        <w:t>пальные должности муниципальной службы в органах  местного самоуправления Ртище</w:t>
      </w:r>
      <w:r w:rsidRPr="00B44F1F">
        <w:rPr>
          <w:rFonts w:ascii="Times New Roman" w:hAnsi="Times New Roman"/>
          <w:color w:val="000000"/>
          <w:sz w:val="25"/>
          <w:szCs w:val="25"/>
        </w:rPr>
        <w:t>в</w:t>
      </w:r>
      <w:r w:rsidRPr="00B44F1F">
        <w:rPr>
          <w:rFonts w:ascii="Times New Roman" w:hAnsi="Times New Roman"/>
          <w:color w:val="000000"/>
          <w:sz w:val="25"/>
          <w:szCs w:val="25"/>
        </w:rPr>
        <w:t xml:space="preserve">ского муниципального района, утвержденного </w:t>
      </w:r>
      <w:r w:rsidRPr="00B44F1F">
        <w:rPr>
          <w:rFonts w:ascii="Times New Roman" w:hAnsi="Times New Roman"/>
          <w:bCs/>
          <w:color w:val="000000"/>
          <w:sz w:val="25"/>
          <w:szCs w:val="25"/>
        </w:rPr>
        <w:t>решением Собрания Ртищевского муниц</w:t>
      </w:r>
      <w:r w:rsidRPr="00B44F1F">
        <w:rPr>
          <w:rFonts w:ascii="Times New Roman" w:hAnsi="Times New Roman"/>
          <w:bCs/>
          <w:color w:val="000000"/>
          <w:sz w:val="25"/>
          <w:szCs w:val="25"/>
        </w:rPr>
        <w:t>и</w:t>
      </w:r>
      <w:r w:rsidRPr="00B44F1F">
        <w:rPr>
          <w:rFonts w:ascii="Times New Roman" w:hAnsi="Times New Roman"/>
          <w:bCs/>
          <w:color w:val="000000"/>
          <w:sz w:val="25"/>
          <w:szCs w:val="25"/>
        </w:rPr>
        <w:t>пального района Саратовской области от 28 декабря 2016 года № 9-60  «Об установлении, выплате, перерасчете  размера пенсии за выслугу лет лицам, замещавшим выборные мун</w:t>
      </w:r>
      <w:r w:rsidRPr="00B44F1F">
        <w:rPr>
          <w:rFonts w:ascii="Times New Roman" w:hAnsi="Times New Roman"/>
          <w:bCs/>
          <w:color w:val="000000"/>
          <w:sz w:val="25"/>
          <w:szCs w:val="25"/>
        </w:rPr>
        <w:t>и</w:t>
      </w:r>
      <w:r w:rsidRPr="00B44F1F">
        <w:rPr>
          <w:rFonts w:ascii="Times New Roman" w:hAnsi="Times New Roman"/>
          <w:bCs/>
          <w:color w:val="000000"/>
          <w:sz w:val="25"/>
          <w:szCs w:val="25"/>
        </w:rPr>
        <w:t>ципальные должности и муниципальные должности муниципальной службы в органах  м</w:t>
      </w:r>
      <w:r w:rsidRPr="00B44F1F">
        <w:rPr>
          <w:rFonts w:ascii="Times New Roman" w:hAnsi="Times New Roman"/>
          <w:bCs/>
          <w:color w:val="000000"/>
          <w:sz w:val="25"/>
          <w:szCs w:val="25"/>
        </w:rPr>
        <w:t>е</w:t>
      </w:r>
      <w:r w:rsidRPr="00B44F1F">
        <w:rPr>
          <w:rFonts w:ascii="Times New Roman" w:hAnsi="Times New Roman"/>
          <w:bCs/>
          <w:color w:val="000000"/>
          <w:sz w:val="25"/>
          <w:szCs w:val="25"/>
        </w:rPr>
        <w:t>стного самоуправления Ртищевского муниципального района», следующие дополнения, и</w:t>
      </w:r>
      <w:r w:rsidRPr="00B44F1F">
        <w:rPr>
          <w:rFonts w:ascii="Times New Roman" w:hAnsi="Times New Roman"/>
          <w:bCs/>
          <w:color w:val="000000"/>
          <w:sz w:val="25"/>
          <w:szCs w:val="25"/>
        </w:rPr>
        <w:t>з</w:t>
      </w:r>
      <w:r w:rsidRPr="00B44F1F">
        <w:rPr>
          <w:rFonts w:ascii="Times New Roman" w:hAnsi="Times New Roman"/>
          <w:bCs/>
          <w:color w:val="000000"/>
          <w:sz w:val="25"/>
          <w:szCs w:val="25"/>
        </w:rPr>
        <w:t>ложив его в новой редакции:</w:t>
      </w:r>
    </w:p>
    <w:p w:rsidR="00D5444A" w:rsidRPr="00B44F1F" w:rsidRDefault="00D5444A" w:rsidP="00AD1701">
      <w:pPr>
        <w:pStyle w:val="BodyTextIndent"/>
        <w:ind w:left="0" w:firstLine="540"/>
        <w:rPr>
          <w:color w:val="000000"/>
          <w:sz w:val="25"/>
          <w:szCs w:val="25"/>
        </w:rPr>
      </w:pPr>
      <w:r w:rsidRPr="00B44F1F">
        <w:rPr>
          <w:bCs/>
          <w:color w:val="000000"/>
          <w:sz w:val="25"/>
          <w:szCs w:val="25"/>
        </w:rPr>
        <w:t>«2.</w:t>
      </w:r>
      <w:r w:rsidRPr="00B44F1F">
        <w:rPr>
          <w:color w:val="000000"/>
          <w:sz w:val="25"/>
          <w:szCs w:val="25"/>
        </w:rPr>
        <w:t xml:space="preserve"> Право на пенсию за выслугу лет имеют лица, </w:t>
      </w:r>
      <w:r w:rsidRPr="00B44F1F">
        <w:rPr>
          <w:sz w:val="25"/>
          <w:szCs w:val="25"/>
        </w:rPr>
        <w:t>замещавшие  выборные муниципал</w:t>
      </w:r>
      <w:r w:rsidRPr="00B44F1F">
        <w:rPr>
          <w:sz w:val="25"/>
          <w:szCs w:val="25"/>
        </w:rPr>
        <w:t>ь</w:t>
      </w:r>
      <w:r w:rsidRPr="00B44F1F">
        <w:rPr>
          <w:sz w:val="25"/>
          <w:szCs w:val="25"/>
        </w:rPr>
        <w:t>ные должности на постоянной основе не менее пяти лет</w:t>
      </w:r>
      <w:r w:rsidRPr="00B44F1F">
        <w:rPr>
          <w:color w:val="000000"/>
          <w:sz w:val="25"/>
          <w:szCs w:val="25"/>
        </w:rPr>
        <w:t xml:space="preserve"> и освобожденные от должности в связи с прекращением полномочий (в том числе - досрочно), за исключением случаев пр</w:t>
      </w:r>
      <w:r w:rsidRPr="00B44F1F">
        <w:rPr>
          <w:color w:val="000000"/>
          <w:sz w:val="25"/>
          <w:szCs w:val="25"/>
        </w:rPr>
        <w:t>е</w:t>
      </w:r>
      <w:r w:rsidRPr="00B44F1F">
        <w:rPr>
          <w:color w:val="000000"/>
          <w:sz w:val="25"/>
          <w:szCs w:val="25"/>
        </w:rPr>
        <w:t>кращения полномочий, установленных:</w:t>
      </w:r>
    </w:p>
    <w:p w:rsidR="00D5444A" w:rsidRPr="00B44F1F" w:rsidRDefault="00D5444A" w:rsidP="00AD1701">
      <w:pPr>
        <w:autoSpaceDE w:val="0"/>
        <w:autoSpaceDN w:val="0"/>
        <w:adjustRightInd w:val="0"/>
        <w:ind w:firstLine="540"/>
        <w:jc w:val="both"/>
        <w:rPr>
          <w:sz w:val="25"/>
          <w:szCs w:val="25"/>
        </w:rPr>
      </w:pPr>
      <w:r w:rsidRPr="00B44F1F">
        <w:rPr>
          <w:color w:val="000000"/>
          <w:sz w:val="25"/>
          <w:szCs w:val="25"/>
        </w:rPr>
        <w:t>- абзацем 7 части 16 статьи 35</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которым </w:t>
      </w:r>
      <w:r w:rsidRPr="00B44F1F">
        <w:rPr>
          <w:sz w:val="25"/>
          <w:szCs w:val="25"/>
        </w:rPr>
        <w:t>предусмотрено досрочное прекращение полномочий Собрания в случае наруш</w:t>
      </w:r>
      <w:r w:rsidRPr="00B44F1F">
        <w:rPr>
          <w:sz w:val="25"/>
          <w:szCs w:val="25"/>
        </w:rPr>
        <w:t>е</w:t>
      </w:r>
      <w:r w:rsidRPr="00B44F1F">
        <w:rPr>
          <w:sz w:val="25"/>
          <w:szCs w:val="25"/>
        </w:rPr>
        <w:t>ния срока издания муниципального правового акта, требуемого для реализации решения, принятого путем прямого волеизъявления граждан;</w:t>
      </w:r>
    </w:p>
    <w:p w:rsidR="00D5444A" w:rsidRPr="00B44F1F" w:rsidRDefault="00D5444A" w:rsidP="00AD1701">
      <w:pPr>
        <w:autoSpaceDE w:val="0"/>
        <w:autoSpaceDN w:val="0"/>
        <w:adjustRightInd w:val="0"/>
        <w:ind w:firstLine="540"/>
        <w:jc w:val="both"/>
        <w:rPr>
          <w:bCs/>
          <w:color w:val="000000"/>
          <w:sz w:val="25"/>
          <w:szCs w:val="25"/>
        </w:rPr>
      </w:pPr>
      <w:r w:rsidRPr="00B44F1F">
        <w:rPr>
          <w:sz w:val="25"/>
          <w:szCs w:val="25"/>
        </w:rPr>
        <w:t>- пунктом 2.1 части 6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которым предусмотрено </w:t>
      </w:r>
      <w:r w:rsidRPr="00B44F1F">
        <w:rPr>
          <w:sz w:val="25"/>
          <w:szCs w:val="25"/>
        </w:rPr>
        <w:t>удаление главы муниципального образования в отставку в соо</w:t>
      </w:r>
      <w:r w:rsidRPr="00B44F1F">
        <w:rPr>
          <w:sz w:val="25"/>
          <w:szCs w:val="25"/>
        </w:rPr>
        <w:t>т</w:t>
      </w:r>
      <w:r w:rsidRPr="00B44F1F">
        <w:rPr>
          <w:sz w:val="25"/>
          <w:szCs w:val="25"/>
        </w:rPr>
        <w:t xml:space="preserve">ветствии со </w:t>
      </w:r>
      <w:hyperlink r:id="rId8" w:history="1">
        <w:r w:rsidRPr="00B44F1F">
          <w:rPr>
            <w:color w:val="0000FF"/>
            <w:sz w:val="25"/>
            <w:szCs w:val="25"/>
          </w:rPr>
          <w:t>статьей 74.1</w:t>
        </w:r>
      </w:hyperlink>
      <w:r w:rsidRPr="00B44F1F">
        <w:rPr>
          <w:sz w:val="25"/>
          <w:szCs w:val="25"/>
        </w:rPr>
        <w:t xml:space="preserve"> </w:t>
      </w:r>
      <w:r w:rsidRPr="00B44F1F">
        <w:rPr>
          <w:bCs/>
          <w:color w:val="000000"/>
          <w:sz w:val="25"/>
          <w:szCs w:val="25"/>
        </w:rPr>
        <w:t>Федерального  закона от 6 октября 2003 года №131-ФЗ «Об общих принципах организации местного самоуправления в Российской Федерации»;</w:t>
      </w:r>
    </w:p>
    <w:p w:rsidR="00D5444A" w:rsidRPr="00B44F1F" w:rsidRDefault="00D5444A" w:rsidP="00CE1F7D">
      <w:pPr>
        <w:autoSpaceDE w:val="0"/>
        <w:autoSpaceDN w:val="0"/>
        <w:adjustRightInd w:val="0"/>
        <w:ind w:firstLine="540"/>
        <w:jc w:val="both"/>
        <w:rPr>
          <w:bCs/>
          <w:color w:val="000000"/>
          <w:sz w:val="25"/>
          <w:szCs w:val="25"/>
        </w:rPr>
      </w:pPr>
      <w:r w:rsidRPr="00B44F1F">
        <w:rPr>
          <w:sz w:val="25"/>
          <w:szCs w:val="25"/>
        </w:rPr>
        <w:t>- пунктом 3 части 6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w:t>
      </w:r>
      <w:r w:rsidRPr="00B44F1F">
        <w:rPr>
          <w:sz w:val="25"/>
          <w:szCs w:val="25"/>
        </w:rPr>
        <w:t xml:space="preserve"> которым предусмотрено отрешение от должности в соответствии со </w:t>
      </w:r>
      <w:hyperlink r:id="rId9" w:history="1">
        <w:r w:rsidRPr="00B44F1F">
          <w:rPr>
            <w:color w:val="0000FF"/>
            <w:sz w:val="25"/>
            <w:szCs w:val="25"/>
          </w:rPr>
          <w:t>статьей 74</w:t>
        </w:r>
      </w:hyperlink>
      <w:r w:rsidRPr="00B44F1F">
        <w:rPr>
          <w:sz w:val="25"/>
          <w:szCs w:val="25"/>
        </w:rPr>
        <w:t xml:space="preserve"> </w:t>
      </w:r>
      <w:r w:rsidRPr="00B44F1F">
        <w:rPr>
          <w:bCs/>
          <w:color w:val="000000"/>
          <w:sz w:val="25"/>
          <w:szCs w:val="25"/>
        </w:rPr>
        <w:t>Федерал</w:t>
      </w:r>
      <w:r w:rsidRPr="00B44F1F">
        <w:rPr>
          <w:bCs/>
          <w:color w:val="000000"/>
          <w:sz w:val="25"/>
          <w:szCs w:val="25"/>
        </w:rPr>
        <w:t>ь</w:t>
      </w:r>
      <w:r w:rsidRPr="00B44F1F">
        <w:rPr>
          <w:bCs/>
          <w:color w:val="000000"/>
          <w:sz w:val="25"/>
          <w:szCs w:val="25"/>
        </w:rPr>
        <w:t>ного  закона от 6 октября 2003 года №131-ФЗ «Об общих принципах организации местного самоуправления в Российской Федерации»;</w:t>
      </w:r>
    </w:p>
    <w:p w:rsidR="00D5444A" w:rsidRPr="00B44F1F" w:rsidRDefault="00D5444A" w:rsidP="00CE1F7D">
      <w:pPr>
        <w:autoSpaceDE w:val="0"/>
        <w:autoSpaceDN w:val="0"/>
        <w:adjustRightInd w:val="0"/>
        <w:ind w:firstLine="540"/>
        <w:jc w:val="both"/>
        <w:rPr>
          <w:sz w:val="25"/>
          <w:szCs w:val="25"/>
        </w:rPr>
      </w:pPr>
      <w:r w:rsidRPr="00B44F1F">
        <w:rPr>
          <w:sz w:val="25"/>
          <w:szCs w:val="25"/>
        </w:rPr>
        <w:t>- пунктом 6 части 6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которым предусмотрено </w:t>
      </w:r>
      <w:r w:rsidRPr="00B44F1F">
        <w:rPr>
          <w:sz w:val="25"/>
          <w:szCs w:val="25"/>
        </w:rPr>
        <w:t>вступление в отношении главы муниципального образования в з</w:t>
      </w:r>
      <w:r w:rsidRPr="00B44F1F">
        <w:rPr>
          <w:sz w:val="25"/>
          <w:szCs w:val="25"/>
        </w:rPr>
        <w:t>а</w:t>
      </w:r>
      <w:r w:rsidRPr="00B44F1F">
        <w:rPr>
          <w:sz w:val="25"/>
          <w:szCs w:val="25"/>
        </w:rPr>
        <w:t>конную силу обвинительного приговора суда;</w:t>
      </w:r>
    </w:p>
    <w:p w:rsidR="00D5444A" w:rsidRPr="00B44F1F" w:rsidRDefault="00D5444A" w:rsidP="00CE1F7D">
      <w:pPr>
        <w:autoSpaceDE w:val="0"/>
        <w:autoSpaceDN w:val="0"/>
        <w:adjustRightInd w:val="0"/>
        <w:ind w:firstLine="540"/>
        <w:jc w:val="both"/>
        <w:rPr>
          <w:sz w:val="25"/>
          <w:szCs w:val="25"/>
        </w:rPr>
      </w:pPr>
      <w:r w:rsidRPr="00B44F1F">
        <w:rPr>
          <w:sz w:val="25"/>
          <w:szCs w:val="25"/>
        </w:rPr>
        <w:t>- пунктом 7 части 6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которым предусмотрен </w:t>
      </w:r>
      <w:r w:rsidRPr="00B44F1F">
        <w:rPr>
          <w:sz w:val="25"/>
          <w:szCs w:val="25"/>
        </w:rPr>
        <w:t>выезд главы муниципального образования  за пределы Российской Федерации на постоянное место жительства;</w:t>
      </w:r>
    </w:p>
    <w:p w:rsidR="00D5444A" w:rsidRPr="00B44F1F" w:rsidRDefault="00D5444A" w:rsidP="00CE1F7D">
      <w:pPr>
        <w:autoSpaceDE w:val="0"/>
        <w:autoSpaceDN w:val="0"/>
        <w:adjustRightInd w:val="0"/>
        <w:ind w:firstLine="540"/>
        <w:jc w:val="both"/>
        <w:rPr>
          <w:sz w:val="25"/>
          <w:szCs w:val="25"/>
        </w:rPr>
      </w:pPr>
      <w:r w:rsidRPr="00B44F1F">
        <w:rPr>
          <w:sz w:val="25"/>
          <w:szCs w:val="25"/>
        </w:rPr>
        <w:t>- пунктом 8 части 6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которым предусмотрено</w:t>
      </w:r>
      <w:r w:rsidRPr="00B44F1F">
        <w:rPr>
          <w:sz w:val="25"/>
          <w:szCs w:val="25"/>
        </w:rPr>
        <w:t xml:space="preserve"> прекращение главой муниципального образования гражданства Российской Федерации, прекращения главой муниципального образования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главой муниципального образования гражданства иностранного государства либо получения главой муниципального образования вида на жительство или иного документа, подтверждающего право на постоянное проживание гр</w:t>
      </w:r>
      <w:r w:rsidRPr="00B44F1F">
        <w:rPr>
          <w:sz w:val="25"/>
          <w:szCs w:val="25"/>
        </w:rPr>
        <w:t>а</w:t>
      </w:r>
      <w:r w:rsidRPr="00B44F1F">
        <w:rPr>
          <w:sz w:val="25"/>
          <w:szCs w:val="25"/>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w:t>
      </w:r>
      <w:r w:rsidRPr="00B44F1F">
        <w:rPr>
          <w:sz w:val="25"/>
          <w:szCs w:val="25"/>
        </w:rPr>
        <w:t>е</w:t>
      </w:r>
      <w:r w:rsidRPr="00B44F1F">
        <w:rPr>
          <w:sz w:val="25"/>
          <w:szCs w:val="25"/>
        </w:rPr>
        <w:t>ет право быть избранным в органы местного самоуправления;</w:t>
      </w:r>
    </w:p>
    <w:p w:rsidR="00D5444A" w:rsidRPr="00B44F1F" w:rsidRDefault="00D5444A" w:rsidP="00CE1F7D">
      <w:pPr>
        <w:autoSpaceDE w:val="0"/>
        <w:autoSpaceDN w:val="0"/>
        <w:adjustRightInd w:val="0"/>
        <w:ind w:firstLine="540"/>
        <w:jc w:val="both"/>
        <w:rPr>
          <w:sz w:val="25"/>
          <w:szCs w:val="25"/>
        </w:rPr>
      </w:pPr>
      <w:r w:rsidRPr="00B44F1F">
        <w:rPr>
          <w:sz w:val="25"/>
          <w:szCs w:val="25"/>
        </w:rPr>
        <w:t>- пунктом 9 части 6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которым предусмотрен </w:t>
      </w:r>
      <w:r w:rsidRPr="00B44F1F">
        <w:rPr>
          <w:sz w:val="25"/>
          <w:szCs w:val="25"/>
        </w:rPr>
        <w:t>отзыв избирателями главы муниципального образования;</w:t>
      </w:r>
    </w:p>
    <w:p w:rsidR="00D5444A" w:rsidRPr="00B44F1F" w:rsidRDefault="00D5444A" w:rsidP="00CE1F7D">
      <w:pPr>
        <w:autoSpaceDE w:val="0"/>
        <w:autoSpaceDN w:val="0"/>
        <w:adjustRightInd w:val="0"/>
        <w:ind w:firstLine="540"/>
        <w:jc w:val="both"/>
        <w:rPr>
          <w:sz w:val="25"/>
          <w:szCs w:val="25"/>
        </w:rPr>
      </w:pPr>
      <w:r w:rsidRPr="00B44F1F">
        <w:rPr>
          <w:sz w:val="25"/>
          <w:szCs w:val="25"/>
        </w:rPr>
        <w:t>-  пунктом 1 части 6.1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w:t>
      </w:r>
      <w:r w:rsidRPr="00B44F1F">
        <w:rPr>
          <w:bCs/>
          <w:color w:val="000000"/>
          <w:sz w:val="25"/>
          <w:szCs w:val="25"/>
        </w:rPr>
        <w:t>а</w:t>
      </w:r>
      <w:r w:rsidRPr="00B44F1F">
        <w:rPr>
          <w:bCs/>
          <w:color w:val="000000"/>
          <w:sz w:val="25"/>
          <w:szCs w:val="25"/>
        </w:rPr>
        <w:t>ции»,</w:t>
      </w:r>
      <w:r w:rsidRPr="00B44F1F">
        <w:rPr>
          <w:sz w:val="25"/>
          <w:szCs w:val="25"/>
        </w:rPr>
        <w:t xml:space="preserve"> в случаях несоблюдения главой муниципального района, его (ее) супруги (супруга) и несовершеннолетними детьми запрета, установленного Федеральным </w:t>
      </w:r>
      <w:hyperlink r:id="rId10" w:history="1">
        <w:r w:rsidRPr="00B44F1F">
          <w:rPr>
            <w:color w:val="0000FF"/>
            <w:sz w:val="25"/>
            <w:szCs w:val="25"/>
          </w:rPr>
          <w:t>законом</w:t>
        </w:r>
      </w:hyperlink>
      <w:r w:rsidRPr="00B44F1F">
        <w:rPr>
          <w:sz w:val="25"/>
          <w:szCs w:val="25"/>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B44F1F">
        <w:rPr>
          <w:sz w:val="25"/>
          <w:szCs w:val="25"/>
        </w:rPr>
        <w:t>с</w:t>
      </w:r>
      <w:r w:rsidRPr="00B44F1F">
        <w:rPr>
          <w:sz w:val="25"/>
          <w:szCs w:val="25"/>
        </w:rPr>
        <w:t>сийской Федерации, владеть и (или) пользоваться иностранными финансовыми инструме</w:t>
      </w:r>
      <w:r w:rsidRPr="00B44F1F">
        <w:rPr>
          <w:sz w:val="25"/>
          <w:szCs w:val="25"/>
        </w:rPr>
        <w:t>н</w:t>
      </w:r>
      <w:r w:rsidRPr="00B44F1F">
        <w:rPr>
          <w:sz w:val="25"/>
          <w:szCs w:val="25"/>
        </w:rPr>
        <w:t>тами";</w:t>
      </w:r>
    </w:p>
    <w:p w:rsidR="00D5444A" w:rsidRPr="00B44F1F" w:rsidRDefault="00D5444A" w:rsidP="00450784">
      <w:pPr>
        <w:autoSpaceDE w:val="0"/>
        <w:autoSpaceDN w:val="0"/>
        <w:adjustRightInd w:val="0"/>
        <w:ind w:firstLine="540"/>
        <w:jc w:val="both"/>
        <w:rPr>
          <w:sz w:val="25"/>
          <w:szCs w:val="25"/>
        </w:rPr>
      </w:pPr>
      <w:r w:rsidRPr="00B44F1F">
        <w:rPr>
          <w:sz w:val="25"/>
          <w:szCs w:val="25"/>
        </w:rPr>
        <w:t>-  пунктом 2 части 6.1  статьи 36</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w:t>
      </w:r>
      <w:r w:rsidRPr="00B44F1F">
        <w:rPr>
          <w:bCs/>
          <w:color w:val="000000"/>
          <w:sz w:val="25"/>
          <w:szCs w:val="25"/>
        </w:rPr>
        <w:t>а</w:t>
      </w:r>
      <w:r w:rsidRPr="00B44F1F">
        <w:rPr>
          <w:bCs/>
          <w:color w:val="000000"/>
          <w:sz w:val="25"/>
          <w:szCs w:val="25"/>
        </w:rPr>
        <w:t xml:space="preserve">ции», в случаях </w:t>
      </w:r>
      <w:r w:rsidRPr="00B44F1F">
        <w:rPr>
          <w:sz w:val="25"/>
          <w:szCs w:val="25"/>
        </w:rPr>
        <w:t>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w:t>
      </w:r>
      <w:r w:rsidRPr="00B44F1F">
        <w:rPr>
          <w:sz w:val="25"/>
          <w:szCs w:val="25"/>
        </w:rPr>
        <w:t>и</w:t>
      </w:r>
      <w:r w:rsidRPr="00B44F1F">
        <w:rPr>
          <w:sz w:val="25"/>
          <w:szCs w:val="25"/>
        </w:rPr>
        <w:t>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w:t>
      </w:r>
      <w:r w:rsidRPr="00B44F1F">
        <w:rPr>
          <w:sz w:val="25"/>
          <w:szCs w:val="25"/>
        </w:rPr>
        <w:t>а</w:t>
      </w:r>
      <w:r w:rsidRPr="00B44F1F">
        <w:rPr>
          <w:sz w:val="25"/>
          <w:szCs w:val="25"/>
        </w:rPr>
        <w:t>та на выборах соответственно главы муниципального района;</w:t>
      </w:r>
    </w:p>
    <w:p w:rsidR="00D5444A" w:rsidRPr="00B44F1F" w:rsidRDefault="00D5444A" w:rsidP="00450784">
      <w:pPr>
        <w:autoSpaceDE w:val="0"/>
        <w:autoSpaceDN w:val="0"/>
        <w:adjustRightInd w:val="0"/>
        <w:ind w:firstLine="540"/>
        <w:jc w:val="both"/>
        <w:rPr>
          <w:sz w:val="25"/>
          <w:szCs w:val="25"/>
        </w:rPr>
      </w:pPr>
      <w:r w:rsidRPr="00B44F1F">
        <w:rPr>
          <w:sz w:val="25"/>
          <w:szCs w:val="25"/>
        </w:rPr>
        <w:t>- частью 7.1  статьи 40</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кот</w:t>
      </w:r>
      <w:r w:rsidRPr="00B44F1F">
        <w:rPr>
          <w:bCs/>
          <w:color w:val="000000"/>
          <w:sz w:val="25"/>
          <w:szCs w:val="25"/>
        </w:rPr>
        <w:t>о</w:t>
      </w:r>
      <w:r w:rsidRPr="00B44F1F">
        <w:rPr>
          <w:bCs/>
          <w:color w:val="000000"/>
          <w:sz w:val="25"/>
          <w:szCs w:val="25"/>
        </w:rPr>
        <w:t xml:space="preserve">рой предусмотрено </w:t>
      </w:r>
      <w:r w:rsidRPr="00B44F1F">
        <w:rPr>
          <w:sz w:val="25"/>
          <w:szCs w:val="25"/>
        </w:rPr>
        <w:t>прекращение  досрочно полномочий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в случае несоблюдения ограничений, з</w:t>
      </w:r>
      <w:r w:rsidRPr="00B44F1F">
        <w:rPr>
          <w:sz w:val="25"/>
          <w:szCs w:val="25"/>
        </w:rPr>
        <w:t>а</w:t>
      </w:r>
      <w:r w:rsidRPr="00B44F1F">
        <w:rPr>
          <w:sz w:val="25"/>
          <w:szCs w:val="25"/>
        </w:rPr>
        <w:t xml:space="preserve">претов, неисполнения обязанностей, установленных Федеральным </w:t>
      </w:r>
      <w:hyperlink r:id="rId11" w:history="1">
        <w:r w:rsidRPr="00B44F1F">
          <w:rPr>
            <w:color w:val="0000FF"/>
            <w:sz w:val="25"/>
            <w:szCs w:val="25"/>
          </w:rPr>
          <w:t>законом</w:t>
        </w:r>
      </w:hyperlink>
      <w:r w:rsidRPr="00B44F1F">
        <w:rPr>
          <w:sz w:val="25"/>
          <w:szCs w:val="25"/>
        </w:rPr>
        <w:t xml:space="preserve"> от 25 декабря 2008 года N 273-ФЗ "О противодействии коррупции", Федеральным </w:t>
      </w:r>
      <w:hyperlink r:id="rId12" w:history="1">
        <w:r w:rsidRPr="00B44F1F">
          <w:rPr>
            <w:color w:val="0000FF"/>
            <w:sz w:val="25"/>
            <w:szCs w:val="25"/>
          </w:rPr>
          <w:t>законом</w:t>
        </w:r>
      </w:hyperlink>
      <w:r w:rsidRPr="00B44F1F">
        <w:rPr>
          <w:sz w:val="25"/>
          <w:szCs w:val="25"/>
        </w:rPr>
        <w:t xml:space="preserve"> от 3 декабря 2012 года N 230-ФЗ "О контроле за соответствием расходов лиц, замещающих государс</w:t>
      </w:r>
      <w:r w:rsidRPr="00B44F1F">
        <w:rPr>
          <w:sz w:val="25"/>
          <w:szCs w:val="25"/>
        </w:rPr>
        <w:t>т</w:t>
      </w:r>
      <w:r w:rsidRPr="00B44F1F">
        <w:rPr>
          <w:sz w:val="25"/>
          <w:szCs w:val="25"/>
        </w:rPr>
        <w:t xml:space="preserve">венные должности, и иных лиц их доходам", Федеральным </w:t>
      </w:r>
      <w:hyperlink r:id="rId13" w:history="1">
        <w:r w:rsidRPr="00B44F1F">
          <w:rPr>
            <w:color w:val="0000FF"/>
            <w:sz w:val="25"/>
            <w:szCs w:val="25"/>
          </w:rPr>
          <w:t>законом</w:t>
        </w:r>
      </w:hyperlink>
      <w:r w:rsidRPr="00B44F1F">
        <w:rPr>
          <w:sz w:val="25"/>
          <w:szCs w:val="25"/>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rsidRPr="00B44F1F">
        <w:rPr>
          <w:sz w:val="25"/>
          <w:szCs w:val="25"/>
        </w:rPr>
        <w:t>е</w:t>
      </w:r>
      <w:r w:rsidRPr="00B44F1F">
        <w:rPr>
          <w:sz w:val="25"/>
          <w:szCs w:val="25"/>
        </w:rPr>
        <w:t>лами территории Российской Федерации, владеть и (или) пользоваться иностранными ф</w:t>
      </w:r>
      <w:r w:rsidRPr="00B44F1F">
        <w:rPr>
          <w:sz w:val="25"/>
          <w:szCs w:val="25"/>
        </w:rPr>
        <w:t>и</w:t>
      </w:r>
      <w:r w:rsidRPr="00B44F1F">
        <w:rPr>
          <w:sz w:val="25"/>
          <w:szCs w:val="25"/>
        </w:rPr>
        <w:t>нансовыми инструментами";</w:t>
      </w:r>
    </w:p>
    <w:p w:rsidR="00D5444A" w:rsidRPr="00B44F1F" w:rsidRDefault="00D5444A" w:rsidP="00694BAF">
      <w:pPr>
        <w:autoSpaceDE w:val="0"/>
        <w:autoSpaceDN w:val="0"/>
        <w:adjustRightInd w:val="0"/>
        <w:ind w:firstLine="540"/>
        <w:jc w:val="both"/>
        <w:rPr>
          <w:sz w:val="25"/>
          <w:szCs w:val="25"/>
        </w:rPr>
      </w:pPr>
      <w:r w:rsidRPr="00B44F1F">
        <w:rPr>
          <w:sz w:val="25"/>
          <w:szCs w:val="25"/>
        </w:rPr>
        <w:t>- пунктом 5  части 10  статьи 40</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w:t>
      </w:r>
      <w:r w:rsidRPr="00B44F1F">
        <w:rPr>
          <w:sz w:val="25"/>
          <w:szCs w:val="25"/>
        </w:rPr>
        <w:t xml:space="preserve"> которым предусмотрено вступление в отношении депутата, члена выборного органа мес</w:t>
      </w:r>
      <w:r w:rsidRPr="00B44F1F">
        <w:rPr>
          <w:sz w:val="25"/>
          <w:szCs w:val="25"/>
        </w:rPr>
        <w:t>т</w:t>
      </w:r>
      <w:r w:rsidRPr="00B44F1F">
        <w:rPr>
          <w:sz w:val="25"/>
          <w:szCs w:val="25"/>
        </w:rPr>
        <w:t>ного самоуправления, выборного должностного лица местного самоуправления, иного л</w:t>
      </w:r>
      <w:r w:rsidRPr="00B44F1F">
        <w:rPr>
          <w:sz w:val="25"/>
          <w:szCs w:val="25"/>
        </w:rPr>
        <w:t>и</w:t>
      </w:r>
      <w:r w:rsidRPr="00B44F1F">
        <w:rPr>
          <w:sz w:val="25"/>
          <w:szCs w:val="25"/>
        </w:rPr>
        <w:t>ца, замещающего муниципальную должность, в законную силу обвинительного приговора суда;</w:t>
      </w:r>
    </w:p>
    <w:p w:rsidR="00D5444A" w:rsidRPr="00B44F1F" w:rsidRDefault="00D5444A" w:rsidP="00694BAF">
      <w:pPr>
        <w:autoSpaceDE w:val="0"/>
        <w:autoSpaceDN w:val="0"/>
        <w:adjustRightInd w:val="0"/>
        <w:ind w:firstLine="540"/>
        <w:jc w:val="both"/>
        <w:rPr>
          <w:sz w:val="25"/>
          <w:szCs w:val="25"/>
        </w:rPr>
      </w:pPr>
      <w:r w:rsidRPr="00B44F1F">
        <w:rPr>
          <w:sz w:val="25"/>
          <w:szCs w:val="25"/>
        </w:rPr>
        <w:t>- пунктом 6  части 10  статьи 40</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w:t>
      </w:r>
      <w:r w:rsidRPr="00B44F1F">
        <w:rPr>
          <w:sz w:val="25"/>
          <w:szCs w:val="25"/>
        </w:rPr>
        <w:t xml:space="preserve"> которым предусмотрен выезд за пределы Российской Федерации на постоянное место ж</w:t>
      </w:r>
      <w:r w:rsidRPr="00B44F1F">
        <w:rPr>
          <w:sz w:val="25"/>
          <w:szCs w:val="25"/>
        </w:rPr>
        <w:t>и</w:t>
      </w:r>
      <w:r w:rsidRPr="00B44F1F">
        <w:rPr>
          <w:sz w:val="25"/>
          <w:szCs w:val="25"/>
        </w:rPr>
        <w:t>тельства депутата, члена выборного органа местного самоуправления, выборного должн</w:t>
      </w:r>
      <w:r w:rsidRPr="00B44F1F">
        <w:rPr>
          <w:sz w:val="25"/>
          <w:szCs w:val="25"/>
        </w:rPr>
        <w:t>о</w:t>
      </w:r>
      <w:r w:rsidRPr="00B44F1F">
        <w:rPr>
          <w:sz w:val="25"/>
          <w:szCs w:val="25"/>
        </w:rPr>
        <w:t>стного лица местного самоуправления, иного лица, замещающего муниципальную дол</w:t>
      </w:r>
      <w:r w:rsidRPr="00B44F1F">
        <w:rPr>
          <w:sz w:val="25"/>
          <w:szCs w:val="25"/>
        </w:rPr>
        <w:t>ж</w:t>
      </w:r>
      <w:r w:rsidRPr="00B44F1F">
        <w:rPr>
          <w:sz w:val="25"/>
          <w:szCs w:val="25"/>
        </w:rPr>
        <w:t>ность;</w:t>
      </w:r>
    </w:p>
    <w:p w:rsidR="00D5444A" w:rsidRPr="00B44F1F" w:rsidRDefault="00D5444A" w:rsidP="00694BAF">
      <w:pPr>
        <w:autoSpaceDE w:val="0"/>
        <w:autoSpaceDN w:val="0"/>
        <w:adjustRightInd w:val="0"/>
        <w:ind w:firstLine="540"/>
        <w:jc w:val="both"/>
        <w:rPr>
          <w:sz w:val="25"/>
          <w:szCs w:val="25"/>
        </w:rPr>
      </w:pPr>
      <w:r w:rsidRPr="00B44F1F">
        <w:rPr>
          <w:bCs/>
          <w:color w:val="000000"/>
          <w:sz w:val="25"/>
          <w:szCs w:val="25"/>
        </w:rPr>
        <w:t xml:space="preserve"> - </w:t>
      </w:r>
      <w:r w:rsidRPr="00B44F1F">
        <w:rPr>
          <w:sz w:val="25"/>
          <w:szCs w:val="25"/>
        </w:rPr>
        <w:t>пунктом 7  части 10  статьи 40</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w:t>
      </w:r>
      <w:r w:rsidRPr="00B44F1F">
        <w:rPr>
          <w:bCs/>
          <w:color w:val="000000"/>
          <w:sz w:val="25"/>
          <w:szCs w:val="25"/>
        </w:rPr>
        <w:t>а</w:t>
      </w:r>
      <w:r w:rsidRPr="00B44F1F">
        <w:rPr>
          <w:bCs/>
          <w:color w:val="000000"/>
          <w:sz w:val="25"/>
          <w:szCs w:val="25"/>
        </w:rPr>
        <w:t xml:space="preserve">ции», которым предусмотрено </w:t>
      </w:r>
      <w:r w:rsidRPr="00B44F1F">
        <w:rPr>
          <w:sz w:val="25"/>
          <w:szCs w:val="25"/>
        </w:rPr>
        <w:t>прекращение депутатом, членом выборного органа местного самоуправления, выборного должностного лица местного самоуправления, иного лица, з</w:t>
      </w:r>
      <w:r w:rsidRPr="00B44F1F">
        <w:rPr>
          <w:sz w:val="25"/>
          <w:szCs w:val="25"/>
        </w:rPr>
        <w:t>а</w:t>
      </w:r>
      <w:r w:rsidRPr="00B44F1F">
        <w:rPr>
          <w:sz w:val="25"/>
          <w:szCs w:val="25"/>
        </w:rPr>
        <w:t>мещающего муниципальную должность гражданства Российской Федерации, прекращения депутатом, членом выборного органа местного самоуправления, выборного должностного лица местного самоуправления, иного лица, замещающего муниципальную должность гр</w:t>
      </w:r>
      <w:r w:rsidRPr="00B44F1F">
        <w:rPr>
          <w:sz w:val="25"/>
          <w:szCs w:val="25"/>
        </w:rPr>
        <w:t>а</w:t>
      </w:r>
      <w:r w:rsidRPr="00B44F1F">
        <w:rPr>
          <w:sz w:val="25"/>
          <w:szCs w:val="25"/>
        </w:rPr>
        <w:t>жданства иностранного государства - участника международного договора Российской Ф</w:t>
      </w:r>
      <w:r w:rsidRPr="00B44F1F">
        <w:rPr>
          <w:sz w:val="25"/>
          <w:szCs w:val="25"/>
        </w:rPr>
        <w:t>е</w:t>
      </w:r>
      <w:r w:rsidRPr="00B44F1F">
        <w:rPr>
          <w:sz w:val="25"/>
          <w:szCs w:val="25"/>
        </w:rPr>
        <w:t>дерации, в соответствии с которым иностранный гражданин имеет право быть избранным в органы местного самоуправления, приобретение депутатом, членом выборного органа м</w:t>
      </w:r>
      <w:r w:rsidRPr="00B44F1F">
        <w:rPr>
          <w:sz w:val="25"/>
          <w:szCs w:val="25"/>
        </w:rPr>
        <w:t>е</w:t>
      </w:r>
      <w:r w:rsidRPr="00B44F1F">
        <w:rPr>
          <w:sz w:val="25"/>
          <w:szCs w:val="25"/>
        </w:rPr>
        <w:t>стного самоуправления, выборного должностного лица местного самоуправления, иного лица, замещающего муниципальную должность, гражданства иностранного государства либо получения депутатом, членом выборного органа местного самоуправления, выборного должностного лица местного самоуправления, иного лица, замещающего муниципальную должность,  вида на жительство или иного документа, подтверждающего право на постоя</w:t>
      </w:r>
      <w:r w:rsidRPr="00B44F1F">
        <w:rPr>
          <w:sz w:val="25"/>
          <w:szCs w:val="25"/>
        </w:rPr>
        <w:t>н</w:t>
      </w:r>
      <w:r w:rsidRPr="00B44F1F">
        <w:rPr>
          <w:sz w:val="25"/>
          <w:szCs w:val="25"/>
        </w:rPr>
        <w:t>ное проживание гражданина Российской Федерации на территории иностранного госуда</w:t>
      </w:r>
      <w:r w:rsidRPr="00B44F1F">
        <w:rPr>
          <w:sz w:val="25"/>
          <w:szCs w:val="25"/>
        </w:rPr>
        <w:t>р</w:t>
      </w:r>
      <w:r w:rsidRPr="00B44F1F">
        <w:rPr>
          <w:sz w:val="25"/>
          <w:szCs w:val="25"/>
        </w:rPr>
        <w:t>ства, не являющегося участником международного договора Российской Федерации, в с</w:t>
      </w:r>
      <w:r w:rsidRPr="00B44F1F">
        <w:rPr>
          <w:sz w:val="25"/>
          <w:szCs w:val="25"/>
        </w:rPr>
        <w:t>о</w:t>
      </w:r>
      <w:r w:rsidRPr="00B44F1F">
        <w:rPr>
          <w:sz w:val="25"/>
          <w:szCs w:val="25"/>
        </w:rPr>
        <w:t>ответствии с которым гражданин Российской Федерации, имеющий гражданство иностра</w:t>
      </w:r>
      <w:r w:rsidRPr="00B44F1F">
        <w:rPr>
          <w:sz w:val="25"/>
          <w:szCs w:val="25"/>
        </w:rPr>
        <w:t>н</w:t>
      </w:r>
      <w:r w:rsidRPr="00B44F1F">
        <w:rPr>
          <w:sz w:val="25"/>
          <w:szCs w:val="25"/>
        </w:rPr>
        <w:t>ного государства, имеет право быть избранным в органы местного самоуправления;</w:t>
      </w:r>
    </w:p>
    <w:p w:rsidR="00D5444A" w:rsidRPr="00B44F1F" w:rsidRDefault="00D5444A" w:rsidP="00694BAF">
      <w:pPr>
        <w:autoSpaceDE w:val="0"/>
        <w:autoSpaceDN w:val="0"/>
        <w:adjustRightInd w:val="0"/>
        <w:ind w:firstLine="540"/>
        <w:jc w:val="both"/>
        <w:rPr>
          <w:sz w:val="25"/>
          <w:szCs w:val="25"/>
        </w:rPr>
      </w:pPr>
      <w:r w:rsidRPr="00B44F1F">
        <w:rPr>
          <w:bCs/>
          <w:color w:val="000000"/>
          <w:sz w:val="25"/>
          <w:szCs w:val="25"/>
        </w:rPr>
        <w:t xml:space="preserve">- </w:t>
      </w:r>
      <w:r w:rsidRPr="00B44F1F">
        <w:rPr>
          <w:sz w:val="25"/>
          <w:szCs w:val="25"/>
        </w:rPr>
        <w:t>пунктом 8  части 10  статьи 40</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w:t>
      </w:r>
      <w:r w:rsidRPr="00B44F1F">
        <w:rPr>
          <w:sz w:val="25"/>
          <w:szCs w:val="25"/>
        </w:rPr>
        <w:t xml:space="preserve"> в случаях отзыва избирателями депутата;</w:t>
      </w:r>
    </w:p>
    <w:p w:rsidR="00D5444A" w:rsidRPr="00B44F1F" w:rsidRDefault="00D5444A" w:rsidP="0043715E">
      <w:pPr>
        <w:autoSpaceDE w:val="0"/>
        <w:autoSpaceDN w:val="0"/>
        <w:adjustRightInd w:val="0"/>
        <w:ind w:firstLine="540"/>
        <w:jc w:val="both"/>
        <w:rPr>
          <w:sz w:val="25"/>
          <w:szCs w:val="25"/>
        </w:rPr>
      </w:pPr>
      <w:r w:rsidRPr="00B44F1F">
        <w:rPr>
          <w:sz w:val="25"/>
          <w:szCs w:val="25"/>
        </w:rPr>
        <w:t>-  частью 10.1  статьи 40</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 в сл</w:t>
      </w:r>
      <w:r w:rsidRPr="00B44F1F">
        <w:rPr>
          <w:bCs/>
          <w:color w:val="000000"/>
          <w:sz w:val="25"/>
          <w:szCs w:val="25"/>
        </w:rPr>
        <w:t>у</w:t>
      </w:r>
      <w:r w:rsidRPr="00B44F1F">
        <w:rPr>
          <w:bCs/>
          <w:color w:val="000000"/>
          <w:sz w:val="25"/>
          <w:szCs w:val="25"/>
        </w:rPr>
        <w:t>чаях прекращения п</w:t>
      </w:r>
      <w:r w:rsidRPr="00B44F1F">
        <w:rPr>
          <w:sz w:val="25"/>
          <w:szCs w:val="25"/>
        </w:rPr>
        <w:t>олномочий депутата, члена выборного органа местного самоуправл</w:t>
      </w:r>
      <w:r w:rsidRPr="00B44F1F">
        <w:rPr>
          <w:sz w:val="25"/>
          <w:szCs w:val="25"/>
        </w:rPr>
        <w:t>е</w:t>
      </w:r>
      <w:r w:rsidRPr="00B44F1F">
        <w:rPr>
          <w:sz w:val="25"/>
          <w:szCs w:val="25"/>
        </w:rPr>
        <w:t>ния, выборного должностного лица местного самоуправления, иного лица, замещающего муниципальную должность, по причинам несоблюдения ограничений, установленных н</w:t>
      </w:r>
      <w:r w:rsidRPr="00B44F1F">
        <w:rPr>
          <w:sz w:val="25"/>
          <w:szCs w:val="25"/>
        </w:rPr>
        <w:t>а</w:t>
      </w:r>
      <w:r w:rsidRPr="00B44F1F">
        <w:rPr>
          <w:sz w:val="25"/>
          <w:szCs w:val="25"/>
        </w:rPr>
        <w:t>стоящим Федеральным законом;</w:t>
      </w:r>
    </w:p>
    <w:p w:rsidR="00D5444A" w:rsidRPr="00B44F1F" w:rsidRDefault="00D5444A" w:rsidP="0043715E">
      <w:pPr>
        <w:autoSpaceDE w:val="0"/>
        <w:autoSpaceDN w:val="0"/>
        <w:adjustRightInd w:val="0"/>
        <w:ind w:firstLine="540"/>
        <w:jc w:val="both"/>
        <w:rPr>
          <w:sz w:val="25"/>
          <w:szCs w:val="25"/>
        </w:rPr>
      </w:pPr>
      <w:r w:rsidRPr="00B44F1F">
        <w:rPr>
          <w:sz w:val="25"/>
          <w:szCs w:val="25"/>
        </w:rPr>
        <w:t>- частями 1 и 2  статьи 73</w:t>
      </w:r>
      <w:r w:rsidRPr="00B44F1F">
        <w:rPr>
          <w:bCs/>
          <w:color w:val="000000"/>
          <w:sz w:val="25"/>
          <w:szCs w:val="25"/>
        </w:rPr>
        <w:t xml:space="preserve"> Федерального  закона от 6 октября 2003 года №131-ФЗ «Об общих принципах организации местного самоуправления в Российской Федерации»,</w:t>
      </w:r>
      <w:r w:rsidRPr="00B44F1F">
        <w:rPr>
          <w:sz w:val="25"/>
          <w:szCs w:val="25"/>
        </w:rPr>
        <w:t xml:space="preserve"> в сл</w:t>
      </w:r>
      <w:r w:rsidRPr="00B44F1F">
        <w:rPr>
          <w:sz w:val="25"/>
          <w:szCs w:val="25"/>
        </w:rPr>
        <w:t>у</w:t>
      </w:r>
      <w:r w:rsidRPr="00B44F1F">
        <w:rPr>
          <w:sz w:val="25"/>
          <w:szCs w:val="25"/>
        </w:rPr>
        <w:t>чаях прекращения полномочий представительного органа муниципального образования со дня вступления в силу закона субъекта Российской Федерации о его роспуске.</w:t>
      </w:r>
    </w:p>
    <w:p w:rsidR="00D5444A" w:rsidRPr="00B44F1F" w:rsidRDefault="00D5444A" w:rsidP="0043715E">
      <w:pPr>
        <w:autoSpaceDE w:val="0"/>
        <w:autoSpaceDN w:val="0"/>
        <w:adjustRightInd w:val="0"/>
        <w:ind w:firstLine="540"/>
        <w:jc w:val="both"/>
        <w:rPr>
          <w:color w:val="000000"/>
          <w:sz w:val="25"/>
          <w:szCs w:val="25"/>
        </w:rPr>
      </w:pPr>
      <w:r w:rsidRPr="00B44F1F">
        <w:rPr>
          <w:color w:val="000000"/>
          <w:sz w:val="25"/>
          <w:szCs w:val="25"/>
        </w:rPr>
        <w:t xml:space="preserve">Пенсия за выслугу лет лицам, </w:t>
      </w:r>
      <w:r w:rsidRPr="00B44F1F">
        <w:rPr>
          <w:sz w:val="25"/>
          <w:szCs w:val="25"/>
        </w:rPr>
        <w:t>замещавшим  выборные муниципальные должности  на постоянной основе не менее пяти лет</w:t>
      </w:r>
      <w:r w:rsidRPr="00B44F1F">
        <w:rPr>
          <w:color w:val="000000"/>
          <w:sz w:val="25"/>
          <w:szCs w:val="25"/>
        </w:rPr>
        <w:t xml:space="preserve"> и освобожденным от должности в связи с прекращ</w:t>
      </w:r>
      <w:r w:rsidRPr="00B44F1F">
        <w:rPr>
          <w:color w:val="000000"/>
          <w:sz w:val="25"/>
          <w:szCs w:val="25"/>
        </w:rPr>
        <w:t>е</w:t>
      </w:r>
      <w:r w:rsidRPr="00B44F1F">
        <w:rPr>
          <w:color w:val="000000"/>
          <w:sz w:val="25"/>
          <w:szCs w:val="25"/>
        </w:rPr>
        <w:t>нием полномочий (в том числе - досрочно), за исключением случаев, установленных абз</w:t>
      </w:r>
      <w:r w:rsidRPr="00B44F1F">
        <w:rPr>
          <w:color w:val="000000"/>
          <w:sz w:val="25"/>
          <w:szCs w:val="25"/>
        </w:rPr>
        <w:t>а</w:t>
      </w:r>
      <w:r w:rsidRPr="00B44F1F">
        <w:rPr>
          <w:color w:val="000000"/>
          <w:sz w:val="25"/>
          <w:szCs w:val="25"/>
        </w:rPr>
        <w:t>цами 2-17 пункта 2 настоящего Положения,  устанавливается в таком размере, чтобы сумма трудовой пенсии и пенсии за выслугу лет составляла при замещении выборной муниц</w:t>
      </w:r>
      <w:r w:rsidRPr="00B44F1F">
        <w:rPr>
          <w:color w:val="000000"/>
          <w:sz w:val="25"/>
          <w:szCs w:val="25"/>
        </w:rPr>
        <w:t>и</w:t>
      </w:r>
      <w:r w:rsidRPr="00B44F1F">
        <w:rPr>
          <w:color w:val="000000"/>
          <w:sz w:val="25"/>
          <w:szCs w:val="25"/>
        </w:rPr>
        <w:t>пальной  должности:</w:t>
      </w:r>
    </w:p>
    <w:p w:rsidR="00D5444A" w:rsidRPr="00B44F1F" w:rsidRDefault="00D5444A" w:rsidP="00CA74DF">
      <w:pPr>
        <w:ind w:firstLine="480"/>
        <w:jc w:val="both"/>
        <w:rPr>
          <w:color w:val="000000"/>
          <w:sz w:val="25"/>
          <w:szCs w:val="25"/>
        </w:rPr>
      </w:pPr>
      <w:r w:rsidRPr="00B44F1F">
        <w:rPr>
          <w:color w:val="000000"/>
          <w:sz w:val="25"/>
          <w:szCs w:val="25"/>
        </w:rPr>
        <w:t xml:space="preserve"> - от 5 до 10 лет - 45 процентов денежного содержания (денежного вознаграждения);</w:t>
      </w:r>
    </w:p>
    <w:p w:rsidR="00D5444A" w:rsidRPr="00B44F1F" w:rsidRDefault="00D5444A" w:rsidP="00CA74DF">
      <w:pPr>
        <w:ind w:firstLine="480"/>
        <w:jc w:val="both"/>
        <w:rPr>
          <w:b/>
          <w:bCs/>
          <w:color w:val="000000"/>
          <w:sz w:val="25"/>
          <w:szCs w:val="25"/>
        </w:rPr>
      </w:pPr>
      <w:r w:rsidRPr="00B44F1F">
        <w:rPr>
          <w:color w:val="000000"/>
          <w:sz w:val="25"/>
          <w:szCs w:val="25"/>
        </w:rPr>
        <w:t xml:space="preserve"> - свыше 10 лет - 55 процентов денежного содержания (денежного вознаграждения)</w:t>
      </w:r>
      <w:r w:rsidRPr="00B44F1F">
        <w:rPr>
          <w:b/>
          <w:bCs/>
          <w:color w:val="000000"/>
          <w:sz w:val="25"/>
          <w:szCs w:val="25"/>
        </w:rPr>
        <w:t>.</w:t>
      </w:r>
    </w:p>
    <w:p w:rsidR="00D5444A" w:rsidRPr="00B44F1F" w:rsidRDefault="00D5444A" w:rsidP="00B93AC2">
      <w:pPr>
        <w:ind w:left="40" w:firstLine="500"/>
        <w:jc w:val="both"/>
        <w:rPr>
          <w:color w:val="000000"/>
          <w:sz w:val="25"/>
          <w:szCs w:val="25"/>
        </w:rPr>
      </w:pPr>
      <w:r w:rsidRPr="00B44F1F">
        <w:rPr>
          <w:color w:val="000000"/>
          <w:sz w:val="25"/>
          <w:szCs w:val="25"/>
        </w:rPr>
        <w:t>Денежное содержание (денежное вознаграждение) указанных лиц для исчисления ра</w:t>
      </w:r>
      <w:r w:rsidRPr="00B44F1F">
        <w:rPr>
          <w:color w:val="000000"/>
          <w:sz w:val="25"/>
          <w:szCs w:val="25"/>
        </w:rPr>
        <w:t>з</w:t>
      </w:r>
      <w:r w:rsidRPr="00B44F1F">
        <w:rPr>
          <w:color w:val="000000"/>
          <w:sz w:val="25"/>
          <w:szCs w:val="25"/>
        </w:rPr>
        <w:t>мера пенсии за выслугу лет определяется (по выбору этих лиц) по муниципальной должн</w:t>
      </w:r>
      <w:r w:rsidRPr="00B44F1F">
        <w:rPr>
          <w:color w:val="000000"/>
          <w:sz w:val="25"/>
          <w:szCs w:val="25"/>
        </w:rPr>
        <w:t>о</w:t>
      </w:r>
      <w:r w:rsidRPr="00B44F1F">
        <w:rPr>
          <w:color w:val="000000"/>
          <w:sz w:val="25"/>
          <w:szCs w:val="25"/>
        </w:rPr>
        <w:t>сти, замещавшейся на день достижения</w:t>
      </w:r>
      <w:r w:rsidRPr="00B44F1F">
        <w:rPr>
          <w:b/>
          <w:bCs/>
          <w:color w:val="000000"/>
          <w:sz w:val="25"/>
          <w:szCs w:val="25"/>
        </w:rPr>
        <w:t xml:space="preserve"> </w:t>
      </w:r>
      <w:r w:rsidRPr="00B44F1F">
        <w:rPr>
          <w:color w:val="000000"/>
          <w:sz w:val="25"/>
          <w:szCs w:val="25"/>
        </w:rPr>
        <w:t>ими</w:t>
      </w:r>
      <w:r w:rsidRPr="00B44F1F">
        <w:rPr>
          <w:b/>
          <w:bCs/>
          <w:color w:val="000000"/>
          <w:sz w:val="25"/>
          <w:szCs w:val="25"/>
        </w:rPr>
        <w:t xml:space="preserve"> </w:t>
      </w:r>
      <w:r w:rsidRPr="00B44F1F">
        <w:rPr>
          <w:color w:val="000000"/>
          <w:sz w:val="25"/>
          <w:szCs w:val="25"/>
        </w:rPr>
        <w:t>возраста, дающего право на пенсию по старо</w:t>
      </w:r>
      <w:r w:rsidRPr="00B44F1F">
        <w:rPr>
          <w:color w:val="000000"/>
          <w:sz w:val="25"/>
          <w:szCs w:val="25"/>
        </w:rPr>
        <w:t>с</w:t>
      </w:r>
      <w:r w:rsidRPr="00B44F1F">
        <w:rPr>
          <w:color w:val="000000"/>
          <w:sz w:val="25"/>
          <w:szCs w:val="25"/>
        </w:rPr>
        <w:t>ти, либо по последней муниципальной должности, полномочия по которой были прекр</w:t>
      </w:r>
      <w:r w:rsidRPr="00B44F1F">
        <w:rPr>
          <w:color w:val="000000"/>
          <w:sz w:val="25"/>
          <w:szCs w:val="25"/>
        </w:rPr>
        <w:t>а</w:t>
      </w:r>
      <w:r w:rsidRPr="00B44F1F">
        <w:rPr>
          <w:color w:val="000000"/>
          <w:sz w:val="25"/>
          <w:szCs w:val="25"/>
        </w:rPr>
        <w:t>щены (в том числе - досрочно).</w:t>
      </w:r>
    </w:p>
    <w:p w:rsidR="00D5444A" w:rsidRPr="00B44F1F" w:rsidRDefault="00D5444A" w:rsidP="00CA74DF">
      <w:pPr>
        <w:ind w:left="40" w:firstLine="440"/>
        <w:jc w:val="both"/>
        <w:rPr>
          <w:color w:val="000000"/>
          <w:sz w:val="25"/>
          <w:szCs w:val="25"/>
        </w:rPr>
      </w:pPr>
      <w:r w:rsidRPr="00B44F1F">
        <w:rPr>
          <w:color w:val="000000"/>
          <w:sz w:val="25"/>
          <w:szCs w:val="25"/>
        </w:rPr>
        <w:t>Установленный размер пенсии за выслугу лет указанным лицам считается фиксир</w:t>
      </w:r>
      <w:r w:rsidRPr="00B44F1F">
        <w:rPr>
          <w:color w:val="000000"/>
          <w:sz w:val="25"/>
          <w:szCs w:val="25"/>
        </w:rPr>
        <w:t>о</w:t>
      </w:r>
      <w:r w:rsidRPr="00B44F1F">
        <w:rPr>
          <w:color w:val="000000"/>
          <w:sz w:val="25"/>
          <w:szCs w:val="25"/>
        </w:rPr>
        <w:t>ванным и перерасчету не подлежит».</w:t>
      </w:r>
    </w:p>
    <w:p w:rsidR="00D5444A" w:rsidRPr="00B44F1F" w:rsidRDefault="00D5444A" w:rsidP="00B44F1F">
      <w:pPr>
        <w:pStyle w:val="a"/>
        <w:ind w:firstLine="540"/>
        <w:jc w:val="both"/>
        <w:rPr>
          <w:rFonts w:ascii="Times New Roman" w:hAnsi="Times New Roman"/>
          <w:color w:val="000000"/>
          <w:sz w:val="25"/>
          <w:szCs w:val="25"/>
        </w:rPr>
      </w:pPr>
      <w:r w:rsidRPr="00B44F1F">
        <w:rPr>
          <w:rFonts w:ascii="Times New Roman" w:hAnsi="Times New Roman"/>
          <w:b/>
          <w:color w:val="000000"/>
          <w:sz w:val="25"/>
          <w:szCs w:val="25"/>
        </w:rPr>
        <w:t>2.</w:t>
      </w:r>
      <w:r w:rsidRPr="00B44F1F">
        <w:rPr>
          <w:color w:val="000000"/>
          <w:sz w:val="25"/>
          <w:szCs w:val="25"/>
        </w:rPr>
        <w:t xml:space="preserve"> </w:t>
      </w:r>
      <w:r w:rsidRPr="00B44F1F">
        <w:rPr>
          <w:rFonts w:ascii="Times New Roman" w:hAnsi="Times New Roman"/>
          <w:color w:val="000000"/>
          <w:sz w:val="25"/>
          <w:szCs w:val="25"/>
        </w:rPr>
        <w:t>Признать утратившими силу:</w:t>
      </w:r>
    </w:p>
    <w:p w:rsidR="00D5444A" w:rsidRPr="00B44F1F" w:rsidRDefault="00D5444A" w:rsidP="00B44F1F">
      <w:pPr>
        <w:pStyle w:val="a"/>
        <w:ind w:firstLine="540"/>
        <w:jc w:val="both"/>
        <w:rPr>
          <w:rFonts w:ascii="Times New Roman" w:hAnsi="Times New Roman"/>
          <w:bCs/>
          <w:color w:val="000000"/>
          <w:sz w:val="25"/>
          <w:szCs w:val="25"/>
        </w:rPr>
      </w:pPr>
      <w:r w:rsidRPr="00B44F1F">
        <w:rPr>
          <w:rFonts w:ascii="Times New Roman" w:hAnsi="Times New Roman"/>
          <w:color w:val="000000"/>
          <w:sz w:val="25"/>
          <w:szCs w:val="25"/>
        </w:rPr>
        <w:t>- решение от 27.02.2010 г. № 2-8 «</w:t>
      </w:r>
      <w:r w:rsidRPr="00B44F1F">
        <w:rPr>
          <w:rFonts w:ascii="Times New Roman" w:hAnsi="Times New Roman"/>
          <w:bCs/>
          <w:color w:val="000000"/>
          <w:sz w:val="25"/>
          <w:szCs w:val="25"/>
        </w:rPr>
        <w:t>О внесении изменений и дополнений в Приложение к решению Собрания депутатов Ртищевского муниципального района от 20 ноября 2008 г. № 10-96 «Об установлении, выплате, перерасчете размера ежемесячной доплаты к трудовой пенсии лицам, замещавшим выборные муниципальные должности и муниципальные дол</w:t>
      </w:r>
      <w:r w:rsidRPr="00B44F1F">
        <w:rPr>
          <w:rFonts w:ascii="Times New Roman" w:hAnsi="Times New Roman"/>
          <w:bCs/>
          <w:color w:val="000000"/>
          <w:sz w:val="25"/>
          <w:szCs w:val="25"/>
        </w:rPr>
        <w:t>ж</w:t>
      </w:r>
      <w:r w:rsidRPr="00B44F1F">
        <w:rPr>
          <w:rFonts w:ascii="Times New Roman" w:hAnsi="Times New Roman"/>
          <w:bCs/>
          <w:color w:val="000000"/>
          <w:sz w:val="25"/>
          <w:szCs w:val="25"/>
        </w:rPr>
        <w:t>ности муниципальной службы в органах  местного самоуправления Ртищевского муниц</w:t>
      </w:r>
      <w:r w:rsidRPr="00B44F1F">
        <w:rPr>
          <w:rFonts w:ascii="Times New Roman" w:hAnsi="Times New Roman"/>
          <w:bCs/>
          <w:color w:val="000000"/>
          <w:sz w:val="25"/>
          <w:szCs w:val="25"/>
        </w:rPr>
        <w:t>и</w:t>
      </w:r>
      <w:r w:rsidRPr="00B44F1F">
        <w:rPr>
          <w:rFonts w:ascii="Times New Roman" w:hAnsi="Times New Roman"/>
          <w:bCs/>
          <w:color w:val="000000"/>
          <w:sz w:val="25"/>
          <w:szCs w:val="25"/>
        </w:rPr>
        <w:t>пального района»;</w:t>
      </w:r>
    </w:p>
    <w:p w:rsidR="00D5444A" w:rsidRPr="00B44F1F" w:rsidRDefault="00D5444A" w:rsidP="00B44F1F">
      <w:pPr>
        <w:pStyle w:val="a"/>
        <w:ind w:firstLine="540"/>
        <w:jc w:val="both"/>
        <w:rPr>
          <w:rFonts w:ascii="Times New Roman" w:hAnsi="Times New Roman"/>
          <w:bCs/>
          <w:color w:val="000000"/>
          <w:sz w:val="25"/>
          <w:szCs w:val="25"/>
        </w:rPr>
      </w:pPr>
      <w:r w:rsidRPr="00B44F1F">
        <w:rPr>
          <w:rFonts w:ascii="Times New Roman" w:hAnsi="Times New Roman"/>
          <w:bCs/>
          <w:color w:val="000000"/>
          <w:sz w:val="25"/>
          <w:szCs w:val="25"/>
        </w:rPr>
        <w:t>- решение от 1</w:t>
      </w:r>
      <w:r>
        <w:rPr>
          <w:rFonts w:ascii="Times New Roman" w:hAnsi="Times New Roman"/>
          <w:bCs/>
          <w:color w:val="000000"/>
          <w:sz w:val="25"/>
          <w:szCs w:val="25"/>
        </w:rPr>
        <w:t>8</w:t>
      </w:r>
      <w:r w:rsidRPr="00B44F1F">
        <w:rPr>
          <w:rFonts w:ascii="Times New Roman" w:hAnsi="Times New Roman"/>
          <w:bCs/>
          <w:color w:val="000000"/>
          <w:sz w:val="25"/>
          <w:szCs w:val="25"/>
        </w:rPr>
        <w:t>.03.2016 г. № 4-18 «О внесении изменений в Приложение к решению Собрания депутатов Ртищевского муниципального района от 20 ноября 2008 г. № 10-96 «Об установлении, выплате, перерасчете размера ежемесячной доплаты к трудовой пенсии лицам, замещавшим выборные муниципальные должности и муниципальные должности муниципальной службы в органах  местного самоуправления Ртищевского муниципального района»;</w:t>
      </w:r>
    </w:p>
    <w:p w:rsidR="00D5444A" w:rsidRPr="00B44F1F" w:rsidRDefault="00D5444A" w:rsidP="00B44F1F">
      <w:pPr>
        <w:pStyle w:val="a"/>
        <w:ind w:firstLine="540"/>
        <w:jc w:val="both"/>
        <w:rPr>
          <w:rFonts w:ascii="Times New Roman" w:hAnsi="Times New Roman"/>
          <w:sz w:val="25"/>
          <w:szCs w:val="25"/>
        </w:rPr>
      </w:pPr>
      <w:r w:rsidRPr="00B44F1F">
        <w:rPr>
          <w:rFonts w:ascii="Times New Roman" w:hAnsi="Times New Roman"/>
          <w:bCs/>
          <w:color w:val="000000"/>
          <w:sz w:val="25"/>
          <w:szCs w:val="25"/>
        </w:rPr>
        <w:t xml:space="preserve">- решение от 12.10.2016 г. № 3-22 «О внесении изменений в Приложение к решению Собрания депутатов Ртищевского муниципального района от 20 ноября 2008 г. № 10-96 «Об установлении, выплате, перерасчете размера ежемесячной доплаты к трудовой пенсии лицам, замещавшим выборные муниципальные должности </w:t>
      </w:r>
      <w:r w:rsidRPr="00B44F1F">
        <w:rPr>
          <w:rFonts w:ascii="Times New Roman" w:hAnsi="Times New Roman"/>
          <w:sz w:val="25"/>
          <w:szCs w:val="25"/>
        </w:rPr>
        <w:t>и муниципальные должности муниципальной службы в органах  местного самоуправления Ртищевского муниципального района».</w:t>
      </w:r>
    </w:p>
    <w:p w:rsidR="00D5444A" w:rsidRPr="00B44F1F" w:rsidRDefault="00D5444A" w:rsidP="00F17B0D">
      <w:pPr>
        <w:pStyle w:val="a"/>
        <w:ind w:firstLine="540"/>
        <w:jc w:val="both"/>
        <w:rPr>
          <w:rFonts w:ascii="Times New Roman" w:hAnsi="Times New Roman"/>
          <w:color w:val="000000"/>
          <w:sz w:val="25"/>
          <w:szCs w:val="25"/>
        </w:rPr>
      </w:pPr>
      <w:r w:rsidRPr="00B44F1F">
        <w:rPr>
          <w:rFonts w:ascii="Times New Roman" w:hAnsi="Times New Roman"/>
          <w:b/>
          <w:color w:val="000000"/>
          <w:sz w:val="25"/>
          <w:szCs w:val="25"/>
        </w:rPr>
        <w:t>3.</w:t>
      </w:r>
      <w:r w:rsidRPr="00B44F1F">
        <w:rPr>
          <w:rFonts w:ascii="Times New Roman" w:hAnsi="Times New Roman"/>
          <w:color w:val="000000"/>
          <w:sz w:val="25"/>
          <w:szCs w:val="25"/>
        </w:rPr>
        <w:t xml:space="preserve"> Настоящее решение вступает в силу со дня его принятия. </w:t>
      </w:r>
    </w:p>
    <w:p w:rsidR="00D5444A" w:rsidRPr="00B44F1F" w:rsidRDefault="00D5444A" w:rsidP="00F17B0D">
      <w:pPr>
        <w:pStyle w:val="a"/>
        <w:ind w:firstLine="540"/>
        <w:jc w:val="both"/>
        <w:rPr>
          <w:rFonts w:ascii="Times New Roman" w:hAnsi="Times New Roman"/>
          <w:color w:val="000000"/>
          <w:sz w:val="25"/>
          <w:szCs w:val="25"/>
        </w:rPr>
      </w:pPr>
      <w:r w:rsidRPr="00B44F1F">
        <w:rPr>
          <w:rFonts w:ascii="Times New Roman" w:hAnsi="Times New Roman"/>
          <w:b/>
          <w:color w:val="000000"/>
          <w:sz w:val="25"/>
          <w:szCs w:val="25"/>
        </w:rPr>
        <w:t xml:space="preserve">4. </w:t>
      </w:r>
      <w:r w:rsidRPr="00B44F1F">
        <w:rPr>
          <w:rFonts w:ascii="Times New Roman" w:hAnsi="Times New Roman"/>
          <w:color w:val="000000"/>
          <w:sz w:val="25"/>
          <w:szCs w:val="25"/>
        </w:rPr>
        <w:t xml:space="preserve">Настоящее решение опубликовать </w:t>
      </w:r>
      <w:r w:rsidRPr="00B44F1F">
        <w:rPr>
          <w:rFonts w:ascii="Times New Roman" w:hAnsi="Times New Roman"/>
          <w:sz w:val="25"/>
          <w:szCs w:val="25"/>
        </w:rPr>
        <w:t>в газете «Перекресток России» и</w:t>
      </w:r>
      <w:r w:rsidRPr="00B44F1F">
        <w:rPr>
          <w:rFonts w:ascii="Times New Roman" w:hAnsi="Times New Roman"/>
          <w:color w:val="000000"/>
          <w:sz w:val="25"/>
          <w:szCs w:val="25"/>
        </w:rPr>
        <w:t xml:space="preserve"> разместить на официальном сайте администрации Ртищевского муниципального района в информацио</w:t>
      </w:r>
      <w:r w:rsidRPr="00B44F1F">
        <w:rPr>
          <w:rFonts w:ascii="Times New Roman" w:hAnsi="Times New Roman"/>
          <w:color w:val="000000"/>
          <w:sz w:val="25"/>
          <w:szCs w:val="25"/>
        </w:rPr>
        <w:t>н</w:t>
      </w:r>
      <w:r w:rsidRPr="00B44F1F">
        <w:rPr>
          <w:rFonts w:ascii="Times New Roman" w:hAnsi="Times New Roman"/>
          <w:color w:val="000000"/>
          <w:sz w:val="25"/>
          <w:szCs w:val="25"/>
        </w:rPr>
        <w:t>но-телекоммуникационной сети «Интернет».</w:t>
      </w:r>
    </w:p>
    <w:p w:rsidR="00D5444A" w:rsidRPr="00B44F1F" w:rsidRDefault="00D5444A" w:rsidP="005C3B66">
      <w:pPr>
        <w:autoSpaceDE w:val="0"/>
        <w:autoSpaceDN w:val="0"/>
        <w:adjustRightInd w:val="0"/>
        <w:ind w:firstLine="567"/>
        <w:jc w:val="both"/>
        <w:rPr>
          <w:sz w:val="25"/>
          <w:szCs w:val="25"/>
        </w:rPr>
      </w:pPr>
      <w:r w:rsidRPr="00B44F1F">
        <w:rPr>
          <w:sz w:val="25"/>
          <w:szCs w:val="25"/>
        </w:rPr>
        <w:t xml:space="preserve"> </w:t>
      </w:r>
      <w:r w:rsidRPr="00B44F1F">
        <w:rPr>
          <w:b/>
          <w:sz w:val="25"/>
          <w:szCs w:val="25"/>
        </w:rPr>
        <w:t>5.</w:t>
      </w:r>
      <w:r w:rsidRPr="00B44F1F">
        <w:rPr>
          <w:sz w:val="25"/>
          <w:szCs w:val="25"/>
        </w:rPr>
        <w:t xml:space="preserve"> Контроль за исполнением настоящего решения возложить на постоянную депута</w:t>
      </w:r>
      <w:r w:rsidRPr="00B44F1F">
        <w:rPr>
          <w:sz w:val="25"/>
          <w:szCs w:val="25"/>
        </w:rPr>
        <w:t>т</w:t>
      </w:r>
      <w:r w:rsidRPr="00B44F1F">
        <w:rPr>
          <w:sz w:val="25"/>
          <w:szCs w:val="25"/>
        </w:rPr>
        <w:t>скую комиссию Собрания депутатов Ртищевского муниципального района по работе с те</w:t>
      </w:r>
      <w:r w:rsidRPr="00B44F1F">
        <w:rPr>
          <w:sz w:val="25"/>
          <w:szCs w:val="25"/>
        </w:rPr>
        <w:t>р</w:t>
      </w:r>
      <w:r w:rsidRPr="00B44F1F">
        <w:rPr>
          <w:sz w:val="25"/>
          <w:szCs w:val="25"/>
        </w:rPr>
        <w:t>риториями, законности, защите прав граждан и использованию муниципальной собстве</w:t>
      </w:r>
      <w:r w:rsidRPr="00B44F1F">
        <w:rPr>
          <w:sz w:val="25"/>
          <w:szCs w:val="25"/>
        </w:rPr>
        <w:t>н</w:t>
      </w:r>
      <w:r w:rsidRPr="00B44F1F">
        <w:rPr>
          <w:sz w:val="25"/>
          <w:szCs w:val="25"/>
        </w:rPr>
        <w:t>ности.</w:t>
      </w:r>
    </w:p>
    <w:p w:rsidR="00D5444A" w:rsidRPr="00B44F1F" w:rsidRDefault="00D5444A" w:rsidP="0043715E">
      <w:pPr>
        <w:pStyle w:val="a"/>
        <w:ind w:firstLine="540"/>
        <w:jc w:val="both"/>
        <w:rPr>
          <w:rFonts w:ascii="Times New Roman" w:hAnsi="Times New Roman"/>
          <w:color w:val="000000"/>
          <w:sz w:val="25"/>
          <w:szCs w:val="25"/>
        </w:rPr>
      </w:pPr>
    </w:p>
    <w:p w:rsidR="00D5444A" w:rsidRPr="00B44F1F" w:rsidRDefault="00D5444A" w:rsidP="0043715E">
      <w:pPr>
        <w:pStyle w:val="a"/>
        <w:ind w:firstLine="540"/>
        <w:jc w:val="both"/>
        <w:rPr>
          <w:rFonts w:ascii="Times New Roman" w:hAnsi="Times New Roman"/>
          <w:color w:val="000000"/>
          <w:sz w:val="25"/>
          <w:szCs w:val="25"/>
        </w:rPr>
      </w:pPr>
    </w:p>
    <w:p w:rsidR="00D5444A" w:rsidRPr="00B44F1F" w:rsidRDefault="00D5444A" w:rsidP="00696667">
      <w:pPr>
        <w:jc w:val="both"/>
        <w:rPr>
          <w:b/>
          <w:color w:val="000000"/>
          <w:sz w:val="25"/>
          <w:szCs w:val="25"/>
        </w:rPr>
      </w:pPr>
      <w:r w:rsidRPr="00B44F1F">
        <w:rPr>
          <w:b/>
          <w:color w:val="000000"/>
          <w:sz w:val="25"/>
          <w:szCs w:val="25"/>
        </w:rPr>
        <w:t>Председатель Собрания депутатов</w:t>
      </w:r>
    </w:p>
    <w:p w:rsidR="00D5444A" w:rsidRPr="00B44F1F" w:rsidRDefault="00D5444A" w:rsidP="00696667">
      <w:pPr>
        <w:jc w:val="both"/>
        <w:rPr>
          <w:b/>
          <w:color w:val="000000"/>
          <w:sz w:val="25"/>
          <w:szCs w:val="25"/>
        </w:rPr>
      </w:pPr>
      <w:r w:rsidRPr="00B44F1F">
        <w:rPr>
          <w:b/>
          <w:color w:val="000000"/>
          <w:sz w:val="25"/>
          <w:szCs w:val="25"/>
        </w:rPr>
        <w:t xml:space="preserve">Ртищевского муниципального района                                              </w:t>
      </w:r>
      <w:r>
        <w:rPr>
          <w:b/>
          <w:color w:val="000000"/>
          <w:sz w:val="25"/>
          <w:szCs w:val="25"/>
        </w:rPr>
        <w:t xml:space="preserve">         </w:t>
      </w:r>
      <w:r w:rsidRPr="00B44F1F">
        <w:rPr>
          <w:b/>
          <w:color w:val="000000"/>
          <w:sz w:val="25"/>
          <w:szCs w:val="25"/>
        </w:rPr>
        <w:t>Н.А. Агишева</w:t>
      </w:r>
    </w:p>
    <w:p w:rsidR="00D5444A" w:rsidRPr="00B44F1F" w:rsidRDefault="00D5444A" w:rsidP="00696667">
      <w:pPr>
        <w:jc w:val="both"/>
        <w:rPr>
          <w:b/>
          <w:color w:val="000000"/>
          <w:sz w:val="25"/>
          <w:szCs w:val="25"/>
        </w:rPr>
      </w:pPr>
    </w:p>
    <w:p w:rsidR="00D5444A" w:rsidRPr="00B44F1F" w:rsidRDefault="00D5444A" w:rsidP="00696667">
      <w:pPr>
        <w:jc w:val="both"/>
        <w:rPr>
          <w:b/>
          <w:color w:val="000000"/>
          <w:sz w:val="25"/>
          <w:szCs w:val="25"/>
        </w:rPr>
      </w:pPr>
      <w:r w:rsidRPr="00B44F1F">
        <w:rPr>
          <w:b/>
          <w:color w:val="000000"/>
          <w:sz w:val="25"/>
          <w:szCs w:val="25"/>
        </w:rPr>
        <w:t>Глава Ртищевского</w:t>
      </w:r>
    </w:p>
    <w:p w:rsidR="00D5444A" w:rsidRPr="00B44F1F" w:rsidRDefault="00D5444A" w:rsidP="00696667">
      <w:pPr>
        <w:jc w:val="both"/>
        <w:rPr>
          <w:b/>
          <w:color w:val="000000"/>
          <w:sz w:val="25"/>
          <w:szCs w:val="25"/>
        </w:rPr>
      </w:pPr>
      <w:r w:rsidRPr="00B44F1F">
        <w:rPr>
          <w:b/>
          <w:color w:val="000000"/>
          <w:sz w:val="25"/>
          <w:szCs w:val="25"/>
        </w:rPr>
        <w:t xml:space="preserve">муниципального района                                                                        </w:t>
      </w:r>
      <w:r>
        <w:rPr>
          <w:b/>
          <w:color w:val="000000"/>
          <w:sz w:val="25"/>
          <w:szCs w:val="25"/>
        </w:rPr>
        <w:t xml:space="preserve">       </w:t>
      </w:r>
      <w:r w:rsidRPr="00B44F1F">
        <w:rPr>
          <w:b/>
          <w:color w:val="000000"/>
          <w:sz w:val="25"/>
          <w:szCs w:val="25"/>
        </w:rPr>
        <w:t>А.П. Санинский</w:t>
      </w:r>
    </w:p>
    <w:sectPr w:rsidR="00D5444A" w:rsidRPr="00B44F1F" w:rsidSect="0066503A">
      <w:footerReference w:type="default" r:id="rId14"/>
      <w:pgSz w:w="11906" w:h="16838"/>
      <w:pgMar w:top="284" w:right="567" w:bottom="53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4A" w:rsidRDefault="00D5444A" w:rsidP="00546DDB">
      <w:r>
        <w:separator/>
      </w:r>
    </w:p>
  </w:endnote>
  <w:endnote w:type="continuationSeparator" w:id="0">
    <w:p w:rsidR="00D5444A" w:rsidRDefault="00D5444A" w:rsidP="0054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Zapf Russ">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4A" w:rsidRDefault="00D5444A">
    <w:pPr>
      <w:pStyle w:val="Footer"/>
      <w:jc w:val="right"/>
    </w:pPr>
    <w:fldSimple w:instr=" PAGE   \* MERGEFORMAT ">
      <w:r>
        <w:rPr>
          <w:noProof/>
        </w:rPr>
        <w:t>4</w:t>
      </w:r>
    </w:fldSimple>
  </w:p>
  <w:p w:rsidR="00D5444A" w:rsidRDefault="00D54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4A" w:rsidRDefault="00D5444A" w:rsidP="00546DDB">
      <w:r>
        <w:separator/>
      </w:r>
    </w:p>
  </w:footnote>
  <w:footnote w:type="continuationSeparator" w:id="0">
    <w:p w:rsidR="00D5444A" w:rsidRDefault="00D5444A" w:rsidP="00546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6B95"/>
    <w:multiLevelType w:val="hybridMultilevel"/>
    <w:tmpl w:val="92625DE0"/>
    <w:lvl w:ilvl="0" w:tplc="DAD6CCA0">
      <w:start w:val="1"/>
      <w:numFmt w:val="decimal"/>
      <w:lvlText w:val="%1."/>
      <w:lvlJc w:val="left"/>
      <w:pPr>
        <w:ind w:left="975"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46C"/>
    <w:rsid w:val="00000F96"/>
    <w:rsid w:val="00003FB4"/>
    <w:rsid w:val="00007A0A"/>
    <w:rsid w:val="000115F6"/>
    <w:rsid w:val="00040A97"/>
    <w:rsid w:val="00052D80"/>
    <w:rsid w:val="00055D60"/>
    <w:rsid w:val="00060C9E"/>
    <w:rsid w:val="000833B4"/>
    <w:rsid w:val="00091F64"/>
    <w:rsid w:val="000A6249"/>
    <w:rsid w:val="000B7B04"/>
    <w:rsid w:val="000C0D02"/>
    <w:rsid w:val="000D090E"/>
    <w:rsid w:val="000D0E9F"/>
    <w:rsid w:val="000F1754"/>
    <w:rsid w:val="000F2BED"/>
    <w:rsid w:val="00116878"/>
    <w:rsid w:val="00123822"/>
    <w:rsid w:val="00143E8B"/>
    <w:rsid w:val="00176FE0"/>
    <w:rsid w:val="00194951"/>
    <w:rsid w:val="001B015B"/>
    <w:rsid w:val="001D684A"/>
    <w:rsid w:val="001D705E"/>
    <w:rsid w:val="001F0734"/>
    <w:rsid w:val="002128E7"/>
    <w:rsid w:val="002266E0"/>
    <w:rsid w:val="00243D38"/>
    <w:rsid w:val="00266A46"/>
    <w:rsid w:val="002A01C7"/>
    <w:rsid w:val="002B0A99"/>
    <w:rsid w:val="002B7B16"/>
    <w:rsid w:val="002C1929"/>
    <w:rsid w:val="002C3231"/>
    <w:rsid w:val="002E6E81"/>
    <w:rsid w:val="00303EB0"/>
    <w:rsid w:val="003117EF"/>
    <w:rsid w:val="00311C7C"/>
    <w:rsid w:val="003140C4"/>
    <w:rsid w:val="003643B1"/>
    <w:rsid w:val="0036738E"/>
    <w:rsid w:val="003A5D25"/>
    <w:rsid w:val="003C6586"/>
    <w:rsid w:val="003C6786"/>
    <w:rsid w:val="003D290E"/>
    <w:rsid w:val="003E6F96"/>
    <w:rsid w:val="003F1C1D"/>
    <w:rsid w:val="00411729"/>
    <w:rsid w:val="004230C1"/>
    <w:rsid w:val="0042735E"/>
    <w:rsid w:val="0043715E"/>
    <w:rsid w:val="00450784"/>
    <w:rsid w:val="00462D11"/>
    <w:rsid w:val="00466BCC"/>
    <w:rsid w:val="004A00C0"/>
    <w:rsid w:val="004C06BE"/>
    <w:rsid w:val="004D0CEB"/>
    <w:rsid w:val="004D72B0"/>
    <w:rsid w:val="00515159"/>
    <w:rsid w:val="00522DD3"/>
    <w:rsid w:val="0052396B"/>
    <w:rsid w:val="00526E03"/>
    <w:rsid w:val="00531A44"/>
    <w:rsid w:val="00536312"/>
    <w:rsid w:val="00546DDB"/>
    <w:rsid w:val="00555203"/>
    <w:rsid w:val="00557976"/>
    <w:rsid w:val="005A1432"/>
    <w:rsid w:val="005C3B66"/>
    <w:rsid w:val="005D23BD"/>
    <w:rsid w:val="005D292B"/>
    <w:rsid w:val="005E4F79"/>
    <w:rsid w:val="005E75D6"/>
    <w:rsid w:val="00605708"/>
    <w:rsid w:val="00620971"/>
    <w:rsid w:val="00635E9E"/>
    <w:rsid w:val="006545FA"/>
    <w:rsid w:val="0066503A"/>
    <w:rsid w:val="006827A1"/>
    <w:rsid w:val="00694BAF"/>
    <w:rsid w:val="00696667"/>
    <w:rsid w:val="006A21EA"/>
    <w:rsid w:val="006A2A5D"/>
    <w:rsid w:val="006C672A"/>
    <w:rsid w:val="006D636E"/>
    <w:rsid w:val="006F21E7"/>
    <w:rsid w:val="006F64C4"/>
    <w:rsid w:val="00717CC9"/>
    <w:rsid w:val="00745EA3"/>
    <w:rsid w:val="00746D6E"/>
    <w:rsid w:val="00765A9B"/>
    <w:rsid w:val="007B2E38"/>
    <w:rsid w:val="007B3DD1"/>
    <w:rsid w:val="007C01D4"/>
    <w:rsid w:val="007C024C"/>
    <w:rsid w:val="007D2911"/>
    <w:rsid w:val="007D2F96"/>
    <w:rsid w:val="007D6E43"/>
    <w:rsid w:val="007D7942"/>
    <w:rsid w:val="0081172C"/>
    <w:rsid w:val="0082638C"/>
    <w:rsid w:val="00844411"/>
    <w:rsid w:val="0086691F"/>
    <w:rsid w:val="0088667F"/>
    <w:rsid w:val="008A0809"/>
    <w:rsid w:val="008E26E6"/>
    <w:rsid w:val="00933B20"/>
    <w:rsid w:val="00943D07"/>
    <w:rsid w:val="009652BD"/>
    <w:rsid w:val="00985437"/>
    <w:rsid w:val="009A0086"/>
    <w:rsid w:val="009E3905"/>
    <w:rsid w:val="009F0E2C"/>
    <w:rsid w:val="00A01206"/>
    <w:rsid w:val="00A07C43"/>
    <w:rsid w:val="00A14378"/>
    <w:rsid w:val="00A255AD"/>
    <w:rsid w:val="00A3260A"/>
    <w:rsid w:val="00A35239"/>
    <w:rsid w:val="00A47D4A"/>
    <w:rsid w:val="00A501E9"/>
    <w:rsid w:val="00A650E6"/>
    <w:rsid w:val="00A6545E"/>
    <w:rsid w:val="00A67071"/>
    <w:rsid w:val="00A75BF2"/>
    <w:rsid w:val="00A83967"/>
    <w:rsid w:val="00A848B7"/>
    <w:rsid w:val="00AA6169"/>
    <w:rsid w:val="00AB3A38"/>
    <w:rsid w:val="00AD1701"/>
    <w:rsid w:val="00AD294F"/>
    <w:rsid w:val="00AD78F4"/>
    <w:rsid w:val="00B000D6"/>
    <w:rsid w:val="00B13FC3"/>
    <w:rsid w:val="00B3507B"/>
    <w:rsid w:val="00B44F1F"/>
    <w:rsid w:val="00B54F90"/>
    <w:rsid w:val="00B60B9A"/>
    <w:rsid w:val="00B65CFA"/>
    <w:rsid w:val="00B7526A"/>
    <w:rsid w:val="00B8722F"/>
    <w:rsid w:val="00B93AC2"/>
    <w:rsid w:val="00BA1A78"/>
    <w:rsid w:val="00BC0772"/>
    <w:rsid w:val="00BD25B5"/>
    <w:rsid w:val="00C06713"/>
    <w:rsid w:val="00C53BBF"/>
    <w:rsid w:val="00C60DA9"/>
    <w:rsid w:val="00C8150E"/>
    <w:rsid w:val="00C81F59"/>
    <w:rsid w:val="00C950DD"/>
    <w:rsid w:val="00CA286F"/>
    <w:rsid w:val="00CA74DF"/>
    <w:rsid w:val="00CC3355"/>
    <w:rsid w:val="00CE1587"/>
    <w:rsid w:val="00CE1F7D"/>
    <w:rsid w:val="00CF3287"/>
    <w:rsid w:val="00CF6DD2"/>
    <w:rsid w:val="00D1646C"/>
    <w:rsid w:val="00D16B73"/>
    <w:rsid w:val="00D30ED8"/>
    <w:rsid w:val="00D42419"/>
    <w:rsid w:val="00D5444A"/>
    <w:rsid w:val="00D568FB"/>
    <w:rsid w:val="00D56A9C"/>
    <w:rsid w:val="00D6247C"/>
    <w:rsid w:val="00D667DB"/>
    <w:rsid w:val="00D90F86"/>
    <w:rsid w:val="00D925BA"/>
    <w:rsid w:val="00DA0FFC"/>
    <w:rsid w:val="00DB3A13"/>
    <w:rsid w:val="00DD0C66"/>
    <w:rsid w:val="00DD6A99"/>
    <w:rsid w:val="00DE637F"/>
    <w:rsid w:val="00E50307"/>
    <w:rsid w:val="00E8533A"/>
    <w:rsid w:val="00E962CD"/>
    <w:rsid w:val="00ED31D4"/>
    <w:rsid w:val="00ED6B93"/>
    <w:rsid w:val="00EE31CB"/>
    <w:rsid w:val="00EE6E7B"/>
    <w:rsid w:val="00EF2293"/>
    <w:rsid w:val="00F03EAB"/>
    <w:rsid w:val="00F0544B"/>
    <w:rsid w:val="00F1138B"/>
    <w:rsid w:val="00F17B0D"/>
    <w:rsid w:val="00F20A65"/>
    <w:rsid w:val="00F344B7"/>
    <w:rsid w:val="00F5011D"/>
    <w:rsid w:val="00F74E3C"/>
    <w:rsid w:val="00F94A9A"/>
    <w:rsid w:val="00F971DE"/>
    <w:rsid w:val="00FB6AF6"/>
    <w:rsid w:val="00FC271A"/>
    <w:rsid w:val="00FD351B"/>
    <w:rsid w:val="00FD3829"/>
    <w:rsid w:val="00FF7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76"/>
    <w:rPr>
      <w:sz w:val="24"/>
      <w:szCs w:val="24"/>
    </w:rPr>
  </w:style>
  <w:style w:type="paragraph" w:styleId="Heading1">
    <w:name w:val="heading 1"/>
    <w:basedOn w:val="Normal"/>
    <w:next w:val="Normal"/>
    <w:link w:val="Heading1Char"/>
    <w:uiPriority w:val="99"/>
    <w:qFormat/>
    <w:rsid w:val="00557976"/>
    <w:pPr>
      <w:keepNext/>
      <w:widowControl w:val="0"/>
      <w:autoSpaceDE w:val="0"/>
      <w:autoSpaceDN w:val="0"/>
      <w:adjustRightInd w:val="0"/>
      <w:jc w:val="both"/>
      <w:outlineLvl w:val="0"/>
    </w:pPr>
    <w:rPr>
      <w:rFonts w:ascii="Courier New" w:hAnsi="Courier New"/>
      <w:b/>
      <w:color w:val="000000"/>
      <w:spacing w:val="24"/>
      <w:sz w:val="26"/>
      <w:szCs w:val="26"/>
    </w:rPr>
  </w:style>
  <w:style w:type="paragraph" w:styleId="Heading2">
    <w:name w:val="heading 2"/>
    <w:basedOn w:val="Normal"/>
    <w:next w:val="Normal"/>
    <w:link w:val="Heading2Char"/>
    <w:uiPriority w:val="99"/>
    <w:qFormat/>
    <w:rsid w:val="00557976"/>
    <w:pPr>
      <w:keepNext/>
      <w:widowControl w:val="0"/>
      <w:autoSpaceDE w:val="0"/>
      <w:autoSpaceDN w:val="0"/>
      <w:adjustRightInd w:val="0"/>
      <w:jc w:val="right"/>
      <w:outlineLvl w:val="1"/>
    </w:pPr>
    <w:rPr>
      <w:b/>
      <w:bCs/>
      <w:color w:val="000080"/>
      <w:sz w:val="26"/>
      <w:szCs w:val="20"/>
    </w:rPr>
  </w:style>
  <w:style w:type="paragraph" w:styleId="Heading3">
    <w:name w:val="heading 3"/>
    <w:basedOn w:val="Normal"/>
    <w:next w:val="Normal"/>
    <w:link w:val="Heading3Char"/>
    <w:uiPriority w:val="99"/>
    <w:qFormat/>
    <w:rsid w:val="00557976"/>
    <w:pPr>
      <w:keepNext/>
      <w:ind w:left="5103"/>
      <w:jc w:val="both"/>
      <w:outlineLvl w:val="2"/>
    </w:pPr>
    <w:rPr>
      <w:sz w:val="28"/>
    </w:rPr>
  </w:style>
  <w:style w:type="paragraph" w:styleId="Heading4">
    <w:name w:val="heading 4"/>
    <w:basedOn w:val="Normal"/>
    <w:next w:val="Normal"/>
    <w:link w:val="Heading4Char"/>
    <w:uiPriority w:val="99"/>
    <w:qFormat/>
    <w:rsid w:val="00557976"/>
    <w:pPr>
      <w:keepNext/>
      <w:ind w:firstLine="567"/>
      <w:jc w:val="center"/>
      <w:outlineLvl w:val="3"/>
    </w:pPr>
    <w:rPr>
      <w:b/>
      <w:bCs/>
      <w:sz w:val="28"/>
    </w:rPr>
  </w:style>
  <w:style w:type="paragraph" w:styleId="Heading5">
    <w:name w:val="heading 5"/>
    <w:basedOn w:val="Normal"/>
    <w:next w:val="Normal"/>
    <w:link w:val="Heading5Char"/>
    <w:uiPriority w:val="99"/>
    <w:qFormat/>
    <w:rsid w:val="00557976"/>
    <w:pPr>
      <w:keepNext/>
      <w:ind w:firstLine="567"/>
      <w:jc w:val="both"/>
      <w:outlineLvl w:val="4"/>
    </w:pPr>
    <w:rPr>
      <w:sz w:val="28"/>
    </w:rPr>
  </w:style>
  <w:style w:type="paragraph" w:styleId="Heading6">
    <w:name w:val="heading 6"/>
    <w:basedOn w:val="Normal"/>
    <w:next w:val="Normal"/>
    <w:link w:val="Heading6Char"/>
    <w:uiPriority w:val="99"/>
    <w:qFormat/>
    <w:rsid w:val="00557976"/>
    <w:pPr>
      <w:keepNext/>
      <w:jc w:val="center"/>
      <w:outlineLvl w:val="5"/>
    </w:pPr>
    <w:rPr>
      <w:b/>
      <w:bCs/>
      <w:sz w:val="28"/>
    </w:rPr>
  </w:style>
  <w:style w:type="paragraph" w:styleId="Heading7">
    <w:name w:val="heading 7"/>
    <w:basedOn w:val="Normal"/>
    <w:next w:val="Normal"/>
    <w:link w:val="Heading7Char"/>
    <w:uiPriority w:val="99"/>
    <w:qFormat/>
    <w:rsid w:val="00557976"/>
    <w:pPr>
      <w:keepNext/>
      <w:jc w:val="both"/>
      <w:outlineLvl w:val="6"/>
    </w:pPr>
    <w:rPr>
      <w:sz w:val="28"/>
    </w:rPr>
  </w:style>
  <w:style w:type="paragraph" w:styleId="Heading8">
    <w:name w:val="heading 8"/>
    <w:basedOn w:val="Normal"/>
    <w:next w:val="Normal"/>
    <w:link w:val="Heading8Char"/>
    <w:uiPriority w:val="99"/>
    <w:qFormat/>
    <w:rsid w:val="00557976"/>
    <w:pPr>
      <w:keepNext/>
      <w:ind w:left="142"/>
      <w:jc w:val="center"/>
      <w:outlineLvl w:val="7"/>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37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637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637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63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637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E637F"/>
    <w:rPr>
      <w:rFonts w:ascii="Calibri" w:hAnsi="Calibri" w:cs="Times New Roman"/>
      <w:b/>
      <w:bCs/>
    </w:rPr>
  </w:style>
  <w:style w:type="character" w:customStyle="1" w:styleId="Heading7Char">
    <w:name w:val="Heading 7 Char"/>
    <w:basedOn w:val="DefaultParagraphFont"/>
    <w:link w:val="Heading7"/>
    <w:uiPriority w:val="99"/>
    <w:semiHidden/>
    <w:locked/>
    <w:rsid w:val="00DE637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E637F"/>
    <w:rPr>
      <w:rFonts w:ascii="Calibri" w:hAnsi="Calibri" w:cs="Times New Roman"/>
      <w:i/>
      <w:iCs/>
      <w:sz w:val="24"/>
      <w:szCs w:val="24"/>
    </w:rPr>
  </w:style>
  <w:style w:type="paragraph" w:styleId="BodyTextIndent">
    <w:name w:val="Body Text Indent"/>
    <w:basedOn w:val="Normal"/>
    <w:link w:val="BodyTextIndentChar"/>
    <w:uiPriority w:val="99"/>
    <w:rsid w:val="00D1646C"/>
    <w:pPr>
      <w:ind w:left="360"/>
      <w:jc w:val="both"/>
    </w:pPr>
  </w:style>
  <w:style w:type="character" w:customStyle="1" w:styleId="BodyTextIndentChar">
    <w:name w:val="Body Text Indent Char"/>
    <w:basedOn w:val="DefaultParagraphFont"/>
    <w:link w:val="BodyTextIndent"/>
    <w:uiPriority w:val="99"/>
    <w:semiHidden/>
    <w:locked/>
    <w:rsid w:val="00DE637F"/>
    <w:rPr>
      <w:rFonts w:cs="Times New Roman"/>
      <w:sz w:val="24"/>
      <w:szCs w:val="24"/>
    </w:rPr>
  </w:style>
  <w:style w:type="paragraph" w:customStyle="1" w:styleId="a">
    <w:name w:val="???????"/>
    <w:uiPriority w:val="99"/>
    <w:rsid w:val="00D1646C"/>
    <w:rPr>
      <w:rFonts w:ascii="Zapf Russ" w:hAnsi="Zapf Russ"/>
      <w:sz w:val="26"/>
      <w:szCs w:val="26"/>
    </w:rPr>
  </w:style>
  <w:style w:type="paragraph" w:customStyle="1" w:styleId="a0">
    <w:name w:val="??????? ??????????"/>
    <w:basedOn w:val="a"/>
    <w:uiPriority w:val="99"/>
    <w:rsid w:val="00D1646C"/>
    <w:pPr>
      <w:tabs>
        <w:tab w:val="center" w:pos="4153"/>
        <w:tab w:val="right" w:pos="8306"/>
      </w:tabs>
      <w:suppressAutoHyphens/>
      <w:spacing w:line="348" w:lineRule="auto"/>
      <w:ind w:firstLine="709"/>
      <w:jc w:val="both"/>
    </w:pPr>
    <w:rPr>
      <w:sz w:val="28"/>
      <w:szCs w:val="20"/>
    </w:rPr>
  </w:style>
  <w:style w:type="paragraph" w:styleId="BalloonText">
    <w:name w:val="Balloon Text"/>
    <w:basedOn w:val="Normal"/>
    <w:link w:val="BalloonTextChar"/>
    <w:uiPriority w:val="99"/>
    <w:semiHidden/>
    <w:rsid w:val="000D09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37F"/>
    <w:rPr>
      <w:rFonts w:cs="Times New Roman"/>
      <w:sz w:val="2"/>
    </w:rPr>
  </w:style>
  <w:style w:type="paragraph" w:styleId="BodyTextIndent3">
    <w:name w:val="Body Text Indent 3"/>
    <w:basedOn w:val="Normal"/>
    <w:link w:val="BodyTextIndent3Char"/>
    <w:uiPriority w:val="99"/>
    <w:rsid w:val="0055797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E637F"/>
    <w:rPr>
      <w:rFonts w:cs="Times New Roman"/>
      <w:sz w:val="16"/>
      <w:szCs w:val="16"/>
    </w:rPr>
  </w:style>
  <w:style w:type="paragraph" w:styleId="Title">
    <w:name w:val="Title"/>
    <w:basedOn w:val="Normal"/>
    <w:link w:val="TitleChar"/>
    <w:uiPriority w:val="99"/>
    <w:qFormat/>
    <w:rsid w:val="003F1C1D"/>
    <w:pPr>
      <w:jc w:val="center"/>
    </w:pPr>
    <w:rPr>
      <w:rFonts w:ascii="Courier New" w:hAnsi="Courier New"/>
      <w:szCs w:val="20"/>
    </w:rPr>
  </w:style>
  <w:style w:type="character" w:customStyle="1" w:styleId="TitleChar">
    <w:name w:val="Title Char"/>
    <w:basedOn w:val="DefaultParagraphFont"/>
    <w:link w:val="Title"/>
    <w:uiPriority w:val="99"/>
    <w:locked/>
    <w:rsid w:val="00DE637F"/>
    <w:rPr>
      <w:rFonts w:ascii="Cambria" w:hAnsi="Cambria" w:cs="Times New Roman"/>
      <w:b/>
      <w:bCs/>
      <w:kern w:val="28"/>
      <w:sz w:val="32"/>
      <w:szCs w:val="32"/>
    </w:rPr>
  </w:style>
  <w:style w:type="paragraph" w:styleId="Header">
    <w:name w:val="header"/>
    <w:basedOn w:val="Normal"/>
    <w:link w:val="HeaderChar"/>
    <w:uiPriority w:val="99"/>
    <w:rsid w:val="00546DDB"/>
    <w:pPr>
      <w:tabs>
        <w:tab w:val="center" w:pos="4677"/>
        <w:tab w:val="right" w:pos="9355"/>
      </w:tabs>
    </w:pPr>
  </w:style>
  <w:style w:type="character" w:customStyle="1" w:styleId="HeaderChar">
    <w:name w:val="Header Char"/>
    <w:basedOn w:val="DefaultParagraphFont"/>
    <w:link w:val="Header"/>
    <w:uiPriority w:val="99"/>
    <w:locked/>
    <w:rsid w:val="00546DDB"/>
    <w:rPr>
      <w:rFonts w:cs="Times New Roman"/>
      <w:sz w:val="24"/>
      <w:szCs w:val="24"/>
    </w:rPr>
  </w:style>
  <w:style w:type="paragraph" w:styleId="Footer">
    <w:name w:val="footer"/>
    <w:basedOn w:val="Normal"/>
    <w:link w:val="FooterChar"/>
    <w:uiPriority w:val="99"/>
    <w:rsid w:val="00546DDB"/>
    <w:pPr>
      <w:tabs>
        <w:tab w:val="center" w:pos="4677"/>
        <w:tab w:val="right" w:pos="9355"/>
      </w:tabs>
    </w:pPr>
  </w:style>
  <w:style w:type="character" w:customStyle="1" w:styleId="FooterChar">
    <w:name w:val="Footer Char"/>
    <w:basedOn w:val="DefaultParagraphFont"/>
    <w:link w:val="Footer"/>
    <w:uiPriority w:val="99"/>
    <w:locked/>
    <w:rsid w:val="00546DDB"/>
    <w:rPr>
      <w:rFonts w:cs="Times New Roman"/>
      <w:sz w:val="24"/>
      <w:szCs w:val="24"/>
    </w:rPr>
  </w:style>
  <w:style w:type="character" w:styleId="Hyperlink">
    <w:name w:val="Hyperlink"/>
    <w:basedOn w:val="DefaultParagraphFont"/>
    <w:uiPriority w:val="99"/>
    <w:rsid w:val="00531A44"/>
    <w:rPr>
      <w:rFonts w:cs="Times New Roman"/>
      <w:color w:val="0000FF"/>
      <w:u w:val="single"/>
    </w:rPr>
  </w:style>
  <w:style w:type="paragraph" w:customStyle="1" w:styleId="a1">
    <w:name w:val="Знак Знак Знак Знак Знак Знак Знак"/>
    <w:basedOn w:val="Normal"/>
    <w:uiPriority w:val="99"/>
    <w:rsid w:val="00B7526A"/>
    <w:pPr>
      <w:spacing w:before="100" w:beforeAutospacing="1" w:after="100" w:afterAutospacing="1"/>
      <w:jc w:val="both"/>
    </w:pPr>
    <w:rPr>
      <w:rFonts w:ascii="Tahoma" w:hAnsi="Tahoma" w:cs="Tahoma"/>
      <w:sz w:val="20"/>
      <w:szCs w:val="20"/>
      <w:lang w:val="en-US" w:eastAsia="en-US"/>
    </w:rPr>
  </w:style>
  <w:style w:type="paragraph" w:styleId="ListParagraph">
    <w:name w:val="List Paragraph"/>
    <w:basedOn w:val="Normal"/>
    <w:uiPriority w:val="99"/>
    <w:qFormat/>
    <w:rsid w:val="00F17B0D"/>
    <w:pPr>
      <w:suppressAutoHyphens/>
      <w:ind w:left="720"/>
      <w:contextualSpacing/>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61166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350E49811AFB2DC5B0B9F3D0C3DF94EBA23552A71D9487FgCjCJ" TargetMode="External"/><Relationship Id="rId13" Type="http://schemas.openxmlformats.org/officeDocument/2006/relationships/hyperlink" Target="consultantplus://offline/ref=ACF80F728ABE3B721DC56D486D79B7E17B4B068528851CE856501642F5WC1D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CF80F728ABE3B721DC56D486D79B7E17B4B078326801CE856501642F5WC1D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F80F728ABE3B721DC56D486D79B7E178420B8824821CE856501642F5WC1D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0826FD853A4338368991256093940A281C375A5B30698873E2DBFE2DEf8wEJ" TargetMode="External"/><Relationship Id="rId4" Type="http://schemas.openxmlformats.org/officeDocument/2006/relationships/webSettings" Target="webSettings.xml"/><Relationship Id="rId9" Type="http://schemas.openxmlformats.org/officeDocument/2006/relationships/hyperlink" Target="consultantplus://offline/ref=EEE55F3E6D8BB49EA1AF22B517684F117597E8EB931AECEA77E89D23770CC3B445D6A4AF6570070CXDm0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486</TotalTime>
  <Pages>4</Pages>
  <Words>2126</Words>
  <Characters>12120</Characters>
  <Application>Microsoft Office Outlook</Application>
  <DocSecurity>0</DocSecurity>
  <Lines>0</Lines>
  <Paragraphs>0</Paragraphs>
  <ScaleCrop>false</ScaleCrop>
  <Company>Собрание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dc:creator>
  <cp:keywords/>
  <dc:description/>
  <cp:lastModifiedBy>User1</cp:lastModifiedBy>
  <cp:revision>17</cp:revision>
  <cp:lastPrinted>2017-06-29T12:52:00Z</cp:lastPrinted>
  <dcterms:created xsi:type="dcterms:W3CDTF">2017-06-28T04:27:00Z</dcterms:created>
  <dcterms:modified xsi:type="dcterms:W3CDTF">2017-07-11T05:02:00Z</dcterms:modified>
</cp:coreProperties>
</file>