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D" w:rsidRDefault="001C7E0D" w:rsidP="009C4E5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«Привлечение к дисциплинарной ответственности в виде увольнения»</w:t>
      </w:r>
    </w:p>
    <w:p w:rsidR="001C7E0D" w:rsidRPr="009C4E56" w:rsidRDefault="001C7E0D" w:rsidP="003F4930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C7E0D" w:rsidRPr="000F50DA" w:rsidRDefault="001C7E0D" w:rsidP="003F4930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0B33">
        <w:rPr>
          <w:rFonts w:ascii="Times New Roman" w:hAnsi="Times New Roman" w:cs="Times New Roman"/>
          <w:sz w:val="26"/>
          <w:szCs w:val="26"/>
        </w:rPr>
        <w:t>За грубые нарушения трудовой дисциплины работодатель вправе применить к работнику дисциплинарное взыскание в виде увольнения.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Основаниями применения дисциплинарной ответственности в виде увольнения являются следующие дисциплинарные нарушения: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неисполнение без уважительных причин должностных обязанностей работником при наличии у него неснятого дисциплинарного взыскания;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отсутствие на рабочем месте без уважительных причин в течение рабочего дня (смены) или отсутствие на рабочем месте без уважительных причин более 4 часов подряд в течение рабочего дня (смены);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появление на работе в состоянии алкогольного, наркотического или иного токсического опьянения;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 совершение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5. нарушение работником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6.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7. совершение по месту работы и в связи с исполнением трудовых обязанностей виновных действий, если эти действия дают основания для утраты доверия к работнику со стороны работодателя;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8. совершение иного проступка, предусмотренного федеральным законом или иным нормативным актом*.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Иные проступки, предусмотренные следующими нормативными актами: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1) Федеральный закон от 08.03.2011 № 35-ФЗ «Устав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энергии» (п. 3 ч. 1 ст. 4, ч. 2 ст. 61 Федерального закона от 21.11.1995 № 170-ФЗ).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2) Постановление Правительства РФ от 21.09.2000 № 708 «Об утверждении Устава о дисциплине работников рыбопромыслового флота Российской Федерации» (пп. «е», «ж» п. 21).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40B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3) Постановление Правительства РФ от 22.09.2000 № 715 «Об утверждении Устава о дисциплине экипажей судов обеспечения Военно-морского флота» (п. 17). 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Дополнительные основания привлечения к дисциплинарной ответственности в виде увольнения предусмотрены для следующих категорий работников: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руководителя организации (филиала, представительства), заместителя руководителя организации: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принятии необоснованного решения, повлекшего за собой нарушение сохранности имущества, неправомерное его использование или причинение иного ущерба имуществу организации;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грубое нарушение своих трудовых обязанностей;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нарушение трудового законодательства РФ, условий коллективного договора;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руководителя структурного подразделения организации, заместителя руководителя структурного подразделения организации: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нарушении трудового законодательства РФ, условий коллективного договора;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главного бухгалтера: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принятии необоснованного решения, повлекшего за собой нарушение сохранности имущества, неправомерное его использование или причинение иного ущерба имуществу организации;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 спортсмена: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спортивной дисквалификации на срок шесть и более месяцев;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нарушении, в том числе однократном, общероссийских антидопинговых правил и антидопинговых правил, утвержденных международными антидопинговыми организациями, признанном нарушении по решению соответствующей антидопинговой организации;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5. педагога: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повторном в течение одного года грубом нарушении устава организации, осуществляющей образовательную деятельность;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совершении по месту работы и в связи с исполнением трудовых обязанностей аморального проступка, несовместимого с продолжением работы; </w:t>
      </w:r>
    </w:p>
    <w:p w:rsidR="001C7E0D" w:rsidRPr="00540B33" w:rsidRDefault="001C7E0D" w:rsidP="00540B33">
      <w:pPr>
        <w:autoSpaceDE w:val="0"/>
        <w:autoSpaceDN w:val="0"/>
        <w:adjustRightInd w:val="0"/>
        <w:spacing w:after="212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6. работника, выполняющего воспитательные функции: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совершении по месту работы и в связи с исполнением трудовых обязанностей аморального проступка, несовместимого с продолжением работы.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наложении дисциплинарного взыскания работодатель обязан учесть тяжесть совершенного проступка и обстоятельства его совершения.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Несоблюдение хотя бы одного пункта указанного ниже порядка влечет признание незаконным применение дисциплинарного взыскания!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Порядок применения дисциплинарного взыскания: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2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Работодатель обязан затребовать от работника письменное объяснение о совершенном проступке. В случае непредставления работником объяснения работодатель по истечении 2 рабочих дней обязан составить акт об этом. Работник вправе не представлять объяснение работодателю </w:t>
      </w:r>
    </w:p>
    <w:p w:rsidR="001C7E0D" w:rsidRPr="00540B33" w:rsidRDefault="001C7E0D" w:rsidP="00540B33">
      <w:pPr>
        <w:autoSpaceDE w:val="0"/>
        <w:autoSpaceDN w:val="0"/>
        <w:adjustRightInd w:val="0"/>
        <w:spacing w:after="2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Непредставление объяснения не является препятствием для применения дисциплинарного взыскания.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Соблюдение сроков применения дисциплинарного взыскания. Дисциплинарное взыскание может быть применено не позднее 1 месяца со дня обнаружения проступка и не позднее 6 месяцев со дня его совершения (по результатам аудиторской проверки, ревизии, проверки финансово-хозяйственной деятельности – не позднее 2 лет со дня совершения). День обнаружения проступка – день, когда лицу, которому подчинен работник по службе, стало известно о совершении проступка.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эти сроки не включается время отсутствия работника в связи с болезнью, пребыванием в отпуске и время, необходимое на учет мнения представительного органа, время производства по уголовному делу.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67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За один дисциплинарный проступок к работнику может быть применено одно дисциплинарное взыскание.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 Работодатель обязан издать приказ о привлечении работника к дисциплинарной ответственности, с которым работник должен быть ознакомлен под роспись в течение 3 рабочих дней, не считая времени отсутствия работника. Работник вправе при ознакомлении с приказом сделать в нем отметку о своем несогласии с ним.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 привлечении к дисциплинарной ответственности руководителя организации, руководителя структурного подразделения, их заместителей за нарушение трудового законодательства или условий коллективного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требования: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7E0D" w:rsidRPr="00540B33" w:rsidRDefault="001C7E0D" w:rsidP="00540B33">
      <w:pPr>
        <w:autoSpaceDE w:val="0"/>
        <w:autoSpaceDN w:val="0"/>
        <w:adjustRightInd w:val="0"/>
        <w:spacing w:after="61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рассмотреть заявление представительного органа работников о нарушении трудового законодательства, условий коллективного договора; </w:t>
      </w:r>
    </w:p>
    <w:p w:rsidR="001C7E0D" w:rsidRPr="00540B33" w:rsidRDefault="001C7E0D" w:rsidP="00540B33">
      <w:pPr>
        <w:autoSpaceDE w:val="0"/>
        <w:autoSpaceDN w:val="0"/>
        <w:adjustRightInd w:val="0"/>
        <w:spacing w:after="61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сообщить в представительный орган работников о результатах рассмотрения такого заявления; </w:t>
      </w:r>
    </w:p>
    <w:p w:rsidR="001C7E0D" w:rsidRPr="00540B33" w:rsidRDefault="001C7E0D" w:rsidP="0054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40B3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540B3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вынести решение о наличии факта нарушения и привлечении работника к дисциплинарной ответственности. </w:t>
      </w:r>
    </w:p>
    <w:p w:rsidR="001C7E0D" w:rsidRDefault="001C7E0D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C7E0D" w:rsidRDefault="001C7E0D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C7E0D" w:rsidRPr="009C4E56" w:rsidRDefault="001C7E0D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C7E0D" w:rsidRDefault="001C7E0D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1C7E0D" w:rsidRDefault="001C7E0D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1C7E0D" w:rsidRPr="00F967B2" w:rsidRDefault="001C7E0D" w:rsidP="00F9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sectPr w:rsidR="001C7E0D" w:rsidRPr="00F967B2" w:rsidSect="00F967B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6B8B5E"/>
    <w:multiLevelType w:val="hybridMultilevel"/>
    <w:tmpl w:val="8C620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2F257A"/>
    <w:multiLevelType w:val="hybridMultilevel"/>
    <w:tmpl w:val="6C3AA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D91134"/>
    <w:multiLevelType w:val="hybridMultilevel"/>
    <w:tmpl w:val="A1A6E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B87701"/>
    <w:multiLevelType w:val="hybridMultilevel"/>
    <w:tmpl w:val="83F4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C2D32C4"/>
    <w:multiLevelType w:val="hybridMultilevel"/>
    <w:tmpl w:val="951A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26332092"/>
    <w:multiLevelType w:val="hybridMultilevel"/>
    <w:tmpl w:val="9380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3DD95EEC"/>
    <w:multiLevelType w:val="hybridMultilevel"/>
    <w:tmpl w:val="93B8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EF947CC"/>
    <w:multiLevelType w:val="hybridMultilevel"/>
    <w:tmpl w:val="3A3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6E772DA5"/>
    <w:multiLevelType w:val="hybridMultilevel"/>
    <w:tmpl w:val="7E40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B91E22"/>
    <w:multiLevelType w:val="hybridMultilevel"/>
    <w:tmpl w:val="6808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7"/>
  </w:num>
  <w:num w:numId="5">
    <w:abstractNumId w:val="21"/>
  </w:num>
  <w:num w:numId="6">
    <w:abstractNumId w:val="20"/>
  </w:num>
  <w:num w:numId="7">
    <w:abstractNumId w:val="12"/>
  </w:num>
  <w:num w:numId="8">
    <w:abstractNumId w:val="4"/>
  </w:num>
  <w:num w:numId="9">
    <w:abstractNumId w:val="9"/>
  </w:num>
  <w:num w:numId="10">
    <w:abstractNumId w:val="15"/>
  </w:num>
  <w:num w:numId="11">
    <w:abstractNumId w:val="14"/>
  </w:num>
  <w:num w:numId="12">
    <w:abstractNumId w:val="13"/>
  </w:num>
  <w:num w:numId="13">
    <w:abstractNumId w:val="19"/>
  </w:num>
  <w:num w:numId="14">
    <w:abstractNumId w:val="5"/>
  </w:num>
  <w:num w:numId="15">
    <w:abstractNumId w:val="3"/>
  </w:num>
  <w:num w:numId="16">
    <w:abstractNumId w:val="16"/>
  </w:num>
  <w:num w:numId="17">
    <w:abstractNumId w:val="11"/>
  </w:num>
  <w:num w:numId="18">
    <w:abstractNumId w:val="18"/>
  </w:num>
  <w:num w:numId="19">
    <w:abstractNumId w:val="7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17660"/>
    <w:rsid w:val="00067B39"/>
    <w:rsid w:val="000F50DA"/>
    <w:rsid w:val="001400F7"/>
    <w:rsid w:val="00181221"/>
    <w:rsid w:val="001C7E0D"/>
    <w:rsid w:val="0024251E"/>
    <w:rsid w:val="00300662"/>
    <w:rsid w:val="00311070"/>
    <w:rsid w:val="00395440"/>
    <w:rsid w:val="003C55CB"/>
    <w:rsid w:val="003F4930"/>
    <w:rsid w:val="00513AEB"/>
    <w:rsid w:val="00540B33"/>
    <w:rsid w:val="00557641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56CFE"/>
    <w:rsid w:val="00884579"/>
    <w:rsid w:val="008A6702"/>
    <w:rsid w:val="008D1468"/>
    <w:rsid w:val="0094037B"/>
    <w:rsid w:val="009A2D51"/>
    <w:rsid w:val="009B5576"/>
    <w:rsid w:val="009C4E56"/>
    <w:rsid w:val="00A61942"/>
    <w:rsid w:val="00B84586"/>
    <w:rsid w:val="00BC7A21"/>
    <w:rsid w:val="00BE4502"/>
    <w:rsid w:val="00C43D3C"/>
    <w:rsid w:val="00C671CF"/>
    <w:rsid w:val="00CD7CCB"/>
    <w:rsid w:val="00CF6419"/>
    <w:rsid w:val="00CF785E"/>
    <w:rsid w:val="00D27DEE"/>
    <w:rsid w:val="00D83C47"/>
    <w:rsid w:val="00DE685C"/>
    <w:rsid w:val="00DF7727"/>
    <w:rsid w:val="00E567A8"/>
    <w:rsid w:val="00E66BE1"/>
    <w:rsid w:val="00E770F2"/>
    <w:rsid w:val="00ED4233"/>
    <w:rsid w:val="00F90D5E"/>
    <w:rsid w:val="00F967B2"/>
    <w:rsid w:val="00FD4960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1015</Words>
  <Characters>5786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4</cp:revision>
  <cp:lastPrinted>2017-07-31T07:11:00Z</cp:lastPrinted>
  <dcterms:created xsi:type="dcterms:W3CDTF">2017-07-31T06:26:00Z</dcterms:created>
  <dcterms:modified xsi:type="dcterms:W3CDTF">2017-07-31T07:13:00Z</dcterms:modified>
</cp:coreProperties>
</file>