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B3" w:rsidRPr="00CC7AB3" w:rsidRDefault="00CC7AB3" w:rsidP="00CC7AB3">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CC7AB3">
        <w:rPr>
          <w:rFonts w:ascii="Times New Roman" w:eastAsia="Times New Roman" w:hAnsi="Times New Roman" w:cs="Times New Roman"/>
          <w:b/>
          <w:bCs/>
          <w:kern w:val="36"/>
          <w:sz w:val="26"/>
          <w:szCs w:val="26"/>
          <w:lang w:eastAsia="ru-RU"/>
        </w:rPr>
        <w:t xml:space="preserve">Когда выплачивается </w:t>
      </w:r>
      <w:proofErr w:type="gramStart"/>
      <w:r w:rsidRPr="00CC7AB3">
        <w:rPr>
          <w:rFonts w:ascii="Times New Roman" w:eastAsia="Times New Roman" w:hAnsi="Times New Roman" w:cs="Times New Roman"/>
          <w:b/>
          <w:bCs/>
          <w:kern w:val="36"/>
          <w:sz w:val="26"/>
          <w:szCs w:val="26"/>
          <w:lang w:eastAsia="ru-RU"/>
        </w:rPr>
        <w:t>больничный</w:t>
      </w:r>
      <w:proofErr w:type="gramEnd"/>
      <w:r w:rsidRPr="00CC7AB3">
        <w:rPr>
          <w:rFonts w:ascii="Times New Roman" w:eastAsia="Times New Roman" w:hAnsi="Times New Roman" w:cs="Times New Roman"/>
          <w:b/>
          <w:bCs/>
          <w:kern w:val="36"/>
          <w:sz w:val="26"/>
          <w:szCs w:val="26"/>
          <w:lang w:eastAsia="ru-RU"/>
        </w:rPr>
        <w:t xml:space="preserve"> по беременности и родам</w:t>
      </w:r>
    </w:p>
    <w:p w:rsidR="00F87456" w:rsidRDefault="00CC7AB3" w:rsidP="00CC7AB3">
      <w:pPr>
        <w:ind w:firstLine="708"/>
        <w:jc w:val="both"/>
        <w:rPr>
          <w:rFonts w:ascii="Times New Roman" w:hAnsi="Times New Roman" w:cs="Times New Roman"/>
          <w:sz w:val="26"/>
          <w:szCs w:val="26"/>
          <w:shd w:val="clear" w:color="auto" w:fill="FFFFFF"/>
        </w:rPr>
      </w:pPr>
      <w:r w:rsidRPr="00CC7AB3">
        <w:rPr>
          <w:rFonts w:ascii="Times New Roman" w:hAnsi="Times New Roman" w:cs="Times New Roman"/>
          <w:sz w:val="26"/>
          <w:szCs w:val="26"/>
          <w:shd w:val="clear" w:color="auto" w:fill="FFFFFF"/>
        </w:rPr>
        <w:t>Трудоустроенной женщине, ожидающей ребенка, в связи с беременностью предоставляется оплачиваемый отпуск. Лист нетрудоспособности выдается врачом женской консультации. Один из вопросов, возн</w:t>
      </w:r>
      <w:r>
        <w:rPr>
          <w:rFonts w:ascii="Times New Roman" w:hAnsi="Times New Roman" w:cs="Times New Roman"/>
          <w:sz w:val="26"/>
          <w:szCs w:val="26"/>
          <w:shd w:val="clear" w:color="auto" w:fill="FFFFFF"/>
        </w:rPr>
        <w:t>икающих при оформлении отпуска –</w:t>
      </w:r>
      <w:r w:rsidRPr="00CC7AB3">
        <w:rPr>
          <w:rFonts w:ascii="Times New Roman" w:hAnsi="Times New Roman" w:cs="Times New Roman"/>
          <w:sz w:val="26"/>
          <w:szCs w:val="26"/>
          <w:shd w:val="clear" w:color="auto" w:fill="FFFFFF"/>
        </w:rPr>
        <w:t xml:space="preserve"> когда выплачивается больничный по беременности и родам.</w:t>
      </w:r>
    </w:p>
    <w:p w:rsidR="00CC7AB3" w:rsidRDefault="00CC7AB3" w:rsidP="00CC7AB3">
      <w:pPr>
        <w:pStyle w:val="2"/>
        <w:shd w:val="clear" w:color="auto" w:fill="FFFFFF"/>
        <w:spacing w:before="300" w:after="150"/>
        <w:jc w:val="center"/>
        <w:rPr>
          <w:rFonts w:ascii="Times New Roman" w:hAnsi="Times New Roman" w:cs="Times New Roman"/>
          <w:b w:val="0"/>
          <w:bCs w:val="0"/>
          <w:color w:val="auto"/>
        </w:rPr>
      </w:pPr>
      <w:r w:rsidRPr="00CC7AB3">
        <w:rPr>
          <w:rFonts w:ascii="Times New Roman" w:hAnsi="Times New Roman" w:cs="Times New Roman"/>
          <w:b w:val="0"/>
          <w:bCs w:val="0"/>
          <w:color w:val="auto"/>
        </w:rPr>
        <w:t>Срок подачи листка нетрудоспособности</w:t>
      </w:r>
    </w:p>
    <w:p w:rsidR="00CC7AB3" w:rsidRPr="00CC7AB3" w:rsidRDefault="00CC7AB3" w:rsidP="00CC7AB3">
      <w:pPr>
        <w:pStyle w:val="2"/>
        <w:shd w:val="clear" w:color="auto" w:fill="FFFFFF"/>
        <w:spacing w:before="0" w:line="240" w:lineRule="auto"/>
        <w:ind w:firstLine="708"/>
        <w:jc w:val="both"/>
        <w:rPr>
          <w:rFonts w:ascii="Times New Roman" w:hAnsi="Times New Roman" w:cs="Times New Roman"/>
          <w:b w:val="0"/>
          <w:bCs w:val="0"/>
          <w:color w:val="auto"/>
        </w:rPr>
      </w:pPr>
      <w:proofErr w:type="gramStart"/>
      <w:r w:rsidRPr="00CC7AB3">
        <w:rPr>
          <w:rFonts w:ascii="Times New Roman" w:hAnsi="Times New Roman" w:cs="Times New Roman"/>
          <w:b w:val="0"/>
          <w:color w:val="auto"/>
        </w:rPr>
        <w:t>Чтобы выплата была назначена, сотрудница должна предоставить </w:t>
      </w:r>
      <w:hyperlink r:id="rId5" w:history="1">
        <w:r w:rsidRPr="00CC7AB3">
          <w:rPr>
            <w:rStyle w:val="a4"/>
            <w:rFonts w:ascii="Times New Roman" w:hAnsi="Times New Roman" w:cs="Times New Roman"/>
            <w:b w:val="0"/>
            <w:color w:val="auto"/>
            <w:u w:val="none"/>
          </w:rPr>
          <w:t>больничный</w:t>
        </w:r>
      </w:hyperlink>
      <w:r w:rsidRPr="00CC7AB3">
        <w:rPr>
          <w:rFonts w:ascii="Times New Roman" w:hAnsi="Times New Roman" w:cs="Times New Roman"/>
          <w:b w:val="0"/>
          <w:color w:val="auto"/>
        </w:rPr>
        <w:t> в установленный законом срок.</w:t>
      </w:r>
      <w:proofErr w:type="gramEnd"/>
      <w:r w:rsidRPr="00CC7AB3">
        <w:rPr>
          <w:rFonts w:ascii="Times New Roman" w:hAnsi="Times New Roman" w:cs="Times New Roman"/>
          <w:b w:val="0"/>
          <w:color w:val="auto"/>
        </w:rPr>
        <w:t xml:space="preserve"> Листок подается не позднее 6 месяцев с момента окончания отпуска. Такой период установлен </w:t>
      </w:r>
      <w:proofErr w:type="gramStart"/>
      <w:r w:rsidRPr="00CC7AB3">
        <w:rPr>
          <w:rFonts w:ascii="Times New Roman" w:hAnsi="Times New Roman" w:cs="Times New Roman"/>
          <w:b w:val="0"/>
          <w:color w:val="auto"/>
        </w:rPr>
        <w:t>ч</w:t>
      </w:r>
      <w:proofErr w:type="gramEnd"/>
      <w:r w:rsidRPr="00CC7AB3">
        <w:rPr>
          <w:rFonts w:ascii="Times New Roman" w:hAnsi="Times New Roman" w:cs="Times New Roman"/>
          <w:b w:val="0"/>
          <w:color w:val="auto"/>
        </w:rPr>
        <w:t>. 2 ст. 12 Федерального закона от 29.12.2006 № 255-ФЗ. Если за пособием женщина обратится позже, в назначении выплаты откажут.</w:t>
      </w:r>
    </w:p>
    <w:p w:rsidR="00CC7AB3" w:rsidRDefault="00CC7AB3" w:rsidP="00CC7AB3">
      <w:pPr>
        <w:pStyle w:val="a3"/>
        <w:shd w:val="clear" w:color="auto" w:fill="FFFFFF"/>
        <w:spacing w:before="0" w:beforeAutospacing="0" w:after="0" w:afterAutospacing="0"/>
        <w:ind w:firstLine="708"/>
        <w:jc w:val="both"/>
        <w:rPr>
          <w:sz w:val="26"/>
          <w:szCs w:val="26"/>
        </w:rPr>
      </w:pPr>
      <w:r w:rsidRPr="00CC7AB3">
        <w:rPr>
          <w:sz w:val="26"/>
          <w:szCs w:val="26"/>
        </w:rPr>
        <w:t xml:space="preserve">Оплачивается отпуск исходя из среднего заработка сотрудницы, при стаже менее 6 месяцев – исходя </w:t>
      </w:r>
      <w:proofErr w:type="gramStart"/>
      <w:r w:rsidRPr="00CC7AB3">
        <w:rPr>
          <w:sz w:val="26"/>
          <w:szCs w:val="26"/>
        </w:rPr>
        <w:t>из</w:t>
      </w:r>
      <w:proofErr w:type="gramEnd"/>
      <w:r w:rsidRPr="00CC7AB3">
        <w:rPr>
          <w:sz w:val="26"/>
          <w:szCs w:val="26"/>
        </w:rPr>
        <w:t xml:space="preserve"> </w:t>
      </w:r>
      <w:proofErr w:type="gramStart"/>
      <w:r w:rsidRPr="00CC7AB3">
        <w:rPr>
          <w:sz w:val="26"/>
          <w:szCs w:val="26"/>
        </w:rPr>
        <w:t>МРОТ</w:t>
      </w:r>
      <w:proofErr w:type="gramEnd"/>
      <w:r w:rsidRPr="00CC7AB3">
        <w:rPr>
          <w:sz w:val="26"/>
          <w:szCs w:val="26"/>
        </w:rPr>
        <w:t xml:space="preserve"> с учетом районного коэффициента.</w:t>
      </w:r>
    </w:p>
    <w:p w:rsidR="00CC7AB3" w:rsidRPr="00CC7AB3" w:rsidRDefault="00CC7AB3" w:rsidP="00CC7AB3">
      <w:pPr>
        <w:pStyle w:val="2"/>
        <w:shd w:val="clear" w:color="auto" w:fill="FFFFFF"/>
        <w:tabs>
          <w:tab w:val="left" w:pos="1965"/>
          <w:tab w:val="center" w:pos="4677"/>
        </w:tabs>
        <w:spacing w:before="300" w:after="150"/>
        <w:rPr>
          <w:rFonts w:ascii="Times New Roman" w:hAnsi="Times New Roman" w:cs="Times New Roman"/>
          <w:b w:val="0"/>
          <w:bCs w:val="0"/>
          <w:color w:val="auto"/>
        </w:rPr>
      </w:pPr>
      <w:r>
        <w:rPr>
          <w:rFonts w:ascii="Times New Roman" w:hAnsi="Times New Roman" w:cs="Times New Roman"/>
          <w:b w:val="0"/>
          <w:bCs w:val="0"/>
          <w:color w:val="auto"/>
        </w:rPr>
        <w:tab/>
      </w:r>
      <w:r w:rsidRPr="00CC7AB3">
        <w:rPr>
          <w:rFonts w:ascii="Times New Roman" w:hAnsi="Times New Roman" w:cs="Times New Roman"/>
          <w:b w:val="0"/>
          <w:bCs w:val="0"/>
          <w:color w:val="auto"/>
        </w:rPr>
        <w:t>Когда выплачивается декретный больничный</w:t>
      </w:r>
    </w:p>
    <w:p w:rsidR="00CC7AB3" w:rsidRDefault="00CC7AB3" w:rsidP="00CC7AB3">
      <w:pPr>
        <w:pStyle w:val="a3"/>
        <w:shd w:val="clear" w:color="auto" w:fill="FFFFFF"/>
        <w:spacing w:before="0" w:beforeAutospacing="0" w:after="150" w:afterAutospacing="0"/>
        <w:ind w:firstLine="708"/>
        <w:jc w:val="both"/>
        <w:rPr>
          <w:sz w:val="26"/>
          <w:szCs w:val="26"/>
        </w:rPr>
      </w:pPr>
      <w:r w:rsidRPr="00CC7AB3">
        <w:rPr>
          <w:sz w:val="26"/>
          <w:szCs w:val="26"/>
        </w:rPr>
        <w:t>Назначением и выплатой отпускных в связи</w:t>
      </w:r>
      <w:r>
        <w:rPr>
          <w:sz w:val="26"/>
          <w:szCs w:val="26"/>
        </w:rPr>
        <w:t xml:space="preserve"> с</w:t>
      </w:r>
      <w:r w:rsidRPr="00CC7AB3">
        <w:rPr>
          <w:sz w:val="26"/>
          <w:szCs w:val="26"/>
        </w:rPr>
        <w:t xml:space="preserve"> материнством будет заниматься работодатель, если </w:t>
      </w:r>
      <w:hyperlink r:id="rId6" w:history="1">
        <w:r w:rsidRPr="00CC7AB3">
          <w:rPr>
            <w:rStyle w:val="a4"/>
            <w:color w:val="auto"/>
            <w:sz w:val="26"/>
            <w:szCs w:val="26"/>
            <w:u w:val="none"/>
          </w:rPr>
          <w:t>регион</w:t>
        </w:r>
      </w:hyperlink>
      <w:r w:rsidRPr="00CC7AB3">
        <w:rPr>
          <w:sz w:val="26"/>
          <w:szCs w:val="26"/>
        </w:rPr>
        <w:t> не участвует в «</w:t>
      </w:r>
      <w:proofErr w:type="spellStart"/>
      <w:r w:rsidRPr="00CC7AB3">
        <w:rPr>
          <w:sz w:val="26"/>
          <w:szCs w:val="26"/>
        </w:rPr>
        <w:fldChar w:fldCharType="begin"/>
      </w:r>
      <w:r w:rsidRPr="00CC7AB3">
        <w:rPr>
          <w:sz w:val="26"/>
          <w:szCs w:val="26"/>
        </w:rPr>
        <w:instrText xml:space="preserve"> HYPERLINK "https://spmag.ru/articles/pilotnyy-proekt-fss" </w:instrText>
      </w:r>
      <w:r w:rsidRPr="00CC7AB3">
        <w:rPr>
          <w:sz w:val="26"/>
          <w:szCs w:val="26"/>
        </w:rPr>
        <w:fldChar w:fldCharType="separate"/>
      </w:r>
      <w:r w:rsidRPr="00CC7AB3">
        <w:rPr>
          <w:rStyle w:val="a4"/>
          <w:color w:val="auto"/>
          <w:sz w:val="26"/>
          <w:szCs w:val="26"/>
          <w:u w:val="none"/>
        </w:rPr>
        <w:t>пилотном</w:t>
      </w:r>
      <w:proofErr w:type="spellEnd"/>
      <w:r w:rsidRPr="00CC7AB3">
        <w:rPr>
          <w:rStyle w:val="a4"/>
          <w:color w:val="auto"/>
          <w:sz w:val="26"/>
          <w:szCs w:val="26"/>
          <w:u w:val="none"/>
        </w:rPr>
        <w:t xml:space="preserve"> проекте</w:t>
      </w:r>
      <w:r w:rsidRPr="00CC7AB3">
        <w:rPr>
          <w:sz w:val="26"/>
          <w:szCs w:val="26"/>
        </w:rPr>
        <w:fldChar w:fldCharType="end"/>
      </w:r>
      <w:r w:rsidRPr="00CC7AB3">
        <w:rPr>
          <w:sz w:val="26"/>
          <w:szCs w:val="26"/>
        </w:rPr>
        <w:t xml:space="preserve">». Иначе документы на пособие передаются местному отделению ФСС. </w:t>
      </w:r>
      <w:proofErr w:type="gramStart"/>
      <w:r w:rsidRPr="00CC7AB3">
        <w:rPr>
          <w:sz w:val="26"/>
          <w:szCs w:val="26"/>
        </w:rPr>
        <w:t>Ответ на вопрос, когда должны выплатить декретные после сдачи больничного, зависит от того, кто производит оплату.</w:t>
      </w:r>
      <w:proofErr w:type="gramEnd"/>
    </w:p>
    <w:p w:rsidR="00CC7AB3" w:rsidRPr="00CC7AB3" w:rsidRDefault="00CC7AB3" w:rsidP="00CC7AB3">
      <w:pPr>
        <w:pStyle w:val="3"/>
        <w:shd w:val="clear" w:color="auto" w:fill="FFFFFF"/>
        <w:spacing w:before="300" w:after="150"/>
        <w:jc w:val="center"/>
        <w:rPr>
          <w:rFonts w:ascii="Times New Roman" w:hAnsi="Times New Roman" w:cs="Times New Roman"/>
          <w:b w:val="0"/>
          <w:bCs w:val="0"/>
          <w:color w:val="363530"/>
          <w:sz w:val="26"/>
          <w:szCs w:val="26"/>
        </w:rPr>
      </w:pPr>
      <w:r w:rsidRPr="00CC7AB3">
        <w:rPr>
          <w:rFonts w:ascii="Times New Roman" w:hAnsi="Times New Roman" w:cs="Times New Roman"/>
          <w:b w:val="0"/>
          <w:bCs w:val="0"/>
          <w:color w:val="363530"/>
          <w:sz w:val="26"/>
          <w:szCs w:val="26"/>
        </w:rPr>
        <w:t>Если выплата осуществляется работодателем</w:t>
      </w:r>
    </w:p>
    <w:p w:rsidR="00CC7AB3" w:rsidRDefault="00CC7AB3" w:rsidP="00CC7AB3">
      <w:pPr>
        <w:pStyle w:val="a3"/>
        <w:shd w:val="clear" w:color="auto" w:fill="FFFFFF"/>
        <w:spacing w:before="0" w:beforeAutospacing="0" w:after="150" w:afterAutospacing="0"/>
        <w:ind w:firstLine="708"/>
        <w:jc w:val="both"/>
        <w:rPr>
          <w:sz w:val="26"/>
          <w:szCs w:val="26"/>
        </w:rPr>
      </w:pPr>
      <w:r w:rsidRPr="00CC7AB3">
        <w:rPr>
          <w:sz w:val="26"/>
          <w:szCs w:val="26"/>
        </w:rPr>
        <w:t xml:space="preserve">Бухгалтерия рассчитывает пособие в течение 10 дней с момента сдачи листка нетрудоспособности. Об этом говорится в </w:t>
      </w:r>
      <w:proofErr w:type="gramStart"/>
      <w:r w:rsidRPr="00CC7AB3">
        <w:rPr>
          <w:sz w:val="26"/>
          <w:szCs w:val="26"/>
        </w:rPr>
        <w:t>ч</w:t>
      </w:r>
      <w:proofErr w:type="gramEnd"/>
      <w:r w:rsidRPr="00CC7AB3">
        <w:rPr>
          <w:sz w:val="26"/>
          <w:szCs w:val="26"/>
        </w:rPr>
        <w:t xml:space="preserve">. 1 ст. 15 закона 255-ФЗ, в п. 18 гл. II Приказа </w:t>
      </w:r>
      <w:proofErr w:type="spellStart"/>
      <w:r w:rsidRPr="00CC7AB3">
        <w:rPr>
          <w:sz w:val="26"/>
          <w:szCs w:val="26"/>
        </w:rPr>
        <w:t>Минздравсоцразвития</w:t>
      </w:r>
      <w:proofErr w:type="spellEnd"/>
      <w:r w:rsidRPr="00CC7AB3">
        <w:rPr>
          <w:sz w:val="26"/>
          <w:szCs w:val="26"/>
        </w:rPr>
        <w:t xml:space="preserve"> от 23.12.2009 № 1012н. Сотрудница должна получить начисленные денежные средства в ближайший день, когда в компании выплачивают заработную плату. Такой порядок прописан </w:t>
      </w:r>
      <w:proofErr w:type="gramStart"/>
      <w:r w:rsidRPr="00CC7AB3">
        <w:rPr>
          <w:sz w:val="26"/>
          <w:szCs w:val="26"/>
        </w:rPr>
        <w:t>ч</w:t>
      </w:r>
      <w:proofErr w:type="gramEnd"/>
      <w:r w:rsidRPr="00CC7AB3">
        <w:rPr>
          <w:sz w:val="26"/>
          <w:szCs w:val="26"/>
        </w:rPr>
        <w:t>. 1 ст. 15 закона 255-ФЗ.</w:t>
      </w:r>
    </w:p>
    <w:p w:rsidR="00CC7AB3" w:rsidRPr="00CC7AB3" w:rsidRDefault="00CC7AB3" w:rsidP="00CC7AB3">
      <w:pPr>
        <w:pStyle w:val="3"/>
        <w:shd w:val="clear" w:color="auto" w:fill="FFFFFF"/>
        <w:spacing w:before="300" w:after="150"/>
        <w:jc w:val="center"/>
        <w:rPr>
          <w:rFonts w:ascii="Times New Roman" w:hAnsi="Times New Roman" w:cs="Times New Roman"/>
          <w:b w:val="0"/>
          <w:bCs w:val="0"/>
          <w:color w:val="363530"/>
          <w:sz w:val="26"/>
          <w:szCs w:val="26"/>
        </w:rPr>
      </w:pPr>
      <w:r w:rsidRPr="00CC7AB3">
        <w:rPr>
          <w:rFonts w:ascii="Times New Roman" w:hAnsi="Times New Roman" w:cs="Times New Roman"/>
          <w:b w:val="0"/>
          <w:bCs w:val="0"/>
          <w:color w:val="363530"/>
          <w:sz w:val="26"/>
          <w:szCs w:val="26"/>
        </w:rPr>
        <w:t>Оплата Фондом соцстраха</w:t>
      </w:r>
    </w:p>
    <w:p w:rsidR="00CC7AB3" w:rsidRPr="00CC7AB3" w:rsidRDefault="00CC7AB3" w:rsidP="00CC7AB3">
      <w:pPr>
        <w:pStyle w:val="a3"/>
        <w:shd w:val="clear" w:color="auto" w:fill="FFFFFF"/>
        <w:spacing w:before="0" w:beforeAutospacing="0" w:after="150" w:afterAutospacing="0"/>
        <w:ind w:firstLine="708"/>
        <w:jc w:val="both"/>
        <w:rPr>
          <w:color w:val="363530"/>
          <w:sz w:val="26"/>
          <w:szCs w:val="26"/>
        </w:rPr>
      </w:pPr>
      <w:r w:rsidRPr="00CC7AB3">
        <w:rPr>
          <w:color w:val="363530"/>
          <w:sz w:val="26"/>
          <w:szCs w:val="26"/>
        </w:rPr>
        <w:t>Через сколько дней перечислят декретные после подачи больничного через отделение соцстраха, будет зависеть от оперативности передачи всех необходимых сведений специалистам отделения. Общий порядок таков (установлен «Положением об особенностях назначения…», утв. ч. 1 Постановления Правительства от 21.04.2011 № 294):</w:t>
      </w:r>
    </w:p>
    <w:p w:rsidR="00CC7AB3" w:rsidRPr="00CC7AB3" w:rsidRDefault="00CC7AB3" w:rsidP="00CC7AB3">
      <w:pPr>
        <w:pStyle w:val="a3"/>
        <w:numPr>
          <w:ilvl w:val="0"/>
          <w:numId w:val="1"/>
        </w:numPr>
        <w:shd w:val="clear" w:color="auto" w:fill="FFFFFF"/>
        <w:spacing w:before="0" w:beforeAutospacing="0" w:after="0" w:afterAutospacing="0"/>
        <w:jc w:val="both"/>
        <w:rPr>
          <w:color w:val="363530"/>
          <w:sz w:val="26"/>
          <w:szCs w:val="26"/>
        </w:rPr>
      </w:pPr>
      <w:r w:rsidRPr="00CC7AB3">
        <w:rPr>
          <w:color w:val="363530"/>
          <w:sz w:val="26"/>
          <w:szCs w:val="26"/>
        </w:rPr>
        <w:t>сотрудница подает заявление, прилагая лист нетрудоспособности, своему работодателю;</w:t>
      </w:r>
    </w:p>
    <w:p w:rsidR="00CC7AB3" w:rsidRPr="00CC7AB3" w:rsidRDefault="00CC7AB3" w:rsidP="00CC7AB3">
      <w:pPr>
        <w:pStyle w:val="a3"/>
        <w:numPr>
          <w:ilvl w:val="0"/>
          <w:numId w:val="1"/>
        </w:numPr>
        <w:shd w:val="clear" w:color="auto" w:fill="FFFFFF"/>
        <w:spacing w:before="0" w:beforeAutospacing="0" w:after="0" w:afterAutospacing="0"/>
        <w:jc w:val="both"/>
        <w:rPr>
          <w:color w:val="363530"/>
          <w:sz w:val="26"/>
          <w:szCs w:val="26"/>
        </w:rPr>
      </w:pPr>
      <w:r w:rsidRPr="00CC7AB3">
        <w:rPr>
          <w:color w:val="363530"/>
          <w:sz w:val="26"/>
          <w:szCs w:val="26"/>
        </w:rPr>
        <w:t>бухгалтерия компании передает все необходимые сведения в ФСС в 5-тидневный срок после получения заявления (п. 3 Положения);</w:t>
      </w:r>
    </w:p>
    <w:p w:rsidR="00CC7AB3" w:rsidRPr="00CC7AB3" w:rsidRDefault="00CC7AB3" w:rsidP="00CC7AB3">
      <w:pPr>
        <w:pStyle w:val="a3"/>
        <w:numPr>
          <w:ilvl w:val="0"/>
          <w:numId w:val="1"/>
        </w:numPr>
        <w:shd w:val="clear" w:color="auto" w:fill="FFFFFF"/>
        <w:spacing w:before="0" w:beforeAutospacing="0" w:after="0" w:afterAutospacing="0"/>
        <w:jc w:val="both"/>
        <w:rPr>
          <w:color w:val="363530"/>
          <w:sz w:val="26"/>
          <w:szCs w:val="26"/>
        </w:rPr>
      </w:pPr>
      <w:r w:rsidRPr="00CC7AB3">
        <w:rPr>
          <w:color w:val="363530"/>
          <w:sz w:val="26"/>
          <w:szCs w:val="26"/>
        </w:rPr>
        <w:t>если все документы в порядке, в течение 10 дней ФСС перечисляет денежные средства получательнице пособия.</w:t>
      </w:r>
    </w:p>
    <w:p w:rsidR="00CC7AB3" w:rsidRDefault="00CC7AB3" w:rsidP="00CC7AB3">
      <w:pPr>
        <w:pStyle w:val="a3"/>
        <w:shd w:val="clear" w:color="auto" w:fill="FFFFFF"/>
        <w:spacing w:before="0" w:beforeAutospacing="0" w:after="150" w:afterAutospacing="0"/>
        <w:ind w:firstLine="708"/>
        <w:jc w:val="both"/>
        <w:rPr>
          <w:color w:val="363530"/>
          <w:sz w:val="26"/>
          <w:szCs w:val="26"/>
        </w:rPr>
      </w:pPr>
      <w:r w:rsidRPr="00CC7AB3">
        <w:rPr>
          <w:color w:val="363530"/>
          <w:sz w:val="26"/>
          <w:szCs w:val="26"/>
        </w:rPr>
        <w:t xml:space="preserve">Если больничный лист оформлен без ошибок, и нет необходимости запрашивать дополнительные сведения (например, по стажу), декретные женщина </w:t>
      </w:r>
      <w:r w:rsidRPr="00CC7AB3">
        <w:rPr>
          <w:color w:val="363530"/>
          <w:sz w:val="26"/>
          <w:szCs w:val="26"/>
        </w:rPr>
        <w:lastRenderedPageBreak/>
        <w:t>получит через 15 дней. После получения исправленных данных на выплату отводится 3 дня (п. 8 Положения).</w:t>
      </w:r>
    </w:p>
    <w:p w:rsidR="00CC7AB3" w:rsidRPr="00CC7AB3" w:rsidRDefault="00CC7AB3" w:rsidP="00CC7AB3">
      <w:pPr>
        <w:pStyle w:val="2"/>
        <w:shd w:val="clear" w:color="auto" w:fill="FFFFFF"/>
        <w:spacing w:before="300" w:after="150"/>
        <w:jc w:val="center"/>
        <w:rPr>
          <w:rFonts w:ascii="Times New Roman" w:hAnsi="Times New Roman" w:cs="Times New Roman"/>
          <w:b w:val="0"/>
          <w:bCs w:val="0"/>
          <w:color w:val="auto"/>
        </w:rPr>
      </w:pPr>
      <w:r w:rsidRPr="00CC7AB3">
        <w:rPr>
          <w:rFonts w:ascii="Times New Roman" w:hAnsi="Times New Roman" w:cs="Times New Roman"/>
          <w:b w:val="0"/>
          <w:bCs w:val="0"/>
          <w:color w:val="auto"/>
        </w:rPr>
        <w:t>Перерасчет пособия</w:t>
      </w:r>
    </w:p>
    <w:p w:rsidR="00CC7AB3" w:rsidRPr="00CC7AB3" w:rsidRDefault="00CC7AB3" w:rsidP="00CC7AB3">
      <w:pPr>
        <w:pStyle w:val="a3"/>
        <w:shd w:val="clear" w:color="auto" w:fill="FFFFFF"/>
        <w:spacing w:before="0" w:beforeAutospacing="0" w:after="0" w:afterAutospacing="0"/>
        <w:ind w:firstLine="708"/>
        <w:jc w:val="both"/>
        <w:rPr>
          <w:sz w:val="26"/>
          <w:szCs w:val="26"/>
        </w:rPr>
      </w:pPr>
      <w:r w:rsidRPr="00CC7AB3">
        <w:rPr>
          <w:sz w:val="26"/>
          <w:szCs w:val="26"/>
        </w:rPr>
        <w:t>В случае, когда сотрудница не предоставила работодателю полные данные о заработке, необходимые для расчета пособия, Фонд назначает пособие исходя из имеющихся сведений. Позже работница имеет право написать заявление на перерасчет, приложив к нему подтверждающие документы; все передается в бухгалтерию компании, где она трудоустроена. Фонд пересчитает пособие в пределах 3-х летнего срока (п. 3 Положения).</w:t>
      </w:r>
    </w:p>
    <w:p w:rsidR="00CC7AB3" w:rsidRPr="00CC7AB3" w:rsidRDefault="00CC7AB3" w:rsidP="00CC7AB3">
      <w:pPr>
        <w:pStyle w:val="a3"/>
        <w:shd w:val="clear" w:color="auto" w:fill="FFFFFF"/>
        <w:spacing w:before="0" w:beforeAutospacing="0" w:after="0" w:afterAutospacing="0"/>
        <w:ind w:firstLine="708"/>
        <w:jc w:val="both"/>
        <w:rPr>
          <w:sz w:val="26"/>
          <w:szCs w:val="26"/>
        </w:rPr>
      </w:pPr>
      <w:r w:rsidRPr="00CC7AB3">
        <w:rPr>
          <w:sz w:val="26"/>
          <w:szCs w:val="26"/>
        </w:rPr>
        <w:t>Исключение – когда ошибка произошла по вине ФСС, в этом случае ограничения периода нет.</w:t>
      </w:r>
    </w:p>
    <w:p w:rsidR="00CC7AB3" w:rsidRDefault="00CC7AB3" w:rsidP="00CC7AB3">
      <w:pPr>
        <w:pStyle w:val="a3"/>
        <w:shd w:val="clear" w:color="auto" w:fill="FFFFFF"/>
        <w:spacing w:before="0" w:beforeAutospacing="0" w:after="0" w:afterAutospacing="0"/>
        <w:ind w:firstLine="708"/>
        <w:jc w:val="both"/>
        <w:rPr>
          <w:sz w:val="26"/>
          <w:szCs w:val="26"/>
        </w:rPr>
      </w:pPr>
      <w:r w:rsidRPr="00CC7AB3">
        <w:rPr>
          <w:sz w:val="26"/>
          <w:szCs w:val="26"/>
        </w:rPr>
        <w:t xml:space="preserve">Такой же 3-х летний срок применяется при несвоевременной выплате </w:t>
      </w:r>
      <w:proofErr w:type="gramStart"/>
      <w:r w:rsidRPr="00CC7AB3">
        <w:rPr>
          <w:sz w:val="26"/>
          <w:szCs w:val="26"/>
        </w:rPr>
        <w:t>больничного</w:t>
      </w:r>
      <w:proofErr w:type="gramEnd"/>
      <w:r w:rsidRPr="00CC7AB3">
        <w:rPr>
          <w:sz w:val="26"/>
          <w:szCs w:val="26"/>
        </w:rPr>
        <w:t xml:space="preserve"> по беременности у работодателей. Например, когда сотрудница не явилась вовремя за получением </w:t>
      </w:r>
      <w:proofErr w:type="gramStart"/>
      <w:r w:rsidRPr="00CC7AB3">
        <w:rPr>
          <w:sz w:val="26"/>
          <w:szCs w:val="26"/>
        </w:rPr>
        <w:t>назначенных</w:t>
      </w:r>
      <w:proofErr w:type="gramEnd"/>
      <w:r w:rsidRPr="00CC7AB3">
        <w:rPr>
          <w:sz w:val="26"/>
          <w:szCs w:val="26"/>
        </w:rPr>
        <w:t xml:space="preserve"> декретных. В случае возникновения задолженности по вине компании ограничение срока не действует.</w:t>
      </w:r>
    </w:p>
    <w:p w:rsidR="00CC7AB3" w:rsidRPr="00CC7AB3" w:rsidRDefault="00CC7AB3" w:rsidP="00CC7AB3">
      <w:pPr>
        <w:pStyle w:val="a3"/>
        <w:shd w:val="clear" w:color="auto" w:fill="FFFFFF"/>
        <w:spacing w:before="0" w:beforeAutospacing="0" w:after="0" w:afterAutospacing="0"/>
        <w:ind w:firstLine="708"/>
        <w:jc w:val="both"/>
        <w:rPr>
          <w:sz w:val="26"/>
          <w:szCs w:val="26"/>
        </w:rPr>
      </w:pPr>
    </w:p>
    <w:p w:rsidR="00CC7AB3" w:rsidRDefault="00CC7AB3" w:rsidP="00CC7AB3">
      <w:pPr>
        <w:pStyle w:val="2"/>
        <w:shd w:val="clear" w:color="auto" w:fill="FFFFFF"/>
        <w:spacing w:before="0"/>
        <w:jc w:val="center"/>
        <w:rPr>
          <w:rFonts w:ascii="Times New Roman" w:hAnsi="Times New Roman" w:cs="Times New Roman"/>
          <w:b w:val="0"/>
          <w:bCs w:val="0"/>
          <w:color w:val="auto"/>
        </w:rPr>
      </w:pPr>
      <w:r w:rsidRPr="00CC7AB3">
        <w:rPr>
          <w:rFonts w:ascii="Times New Roman" w:hAnsi="Times New Roman" w:cs="Times New Roman"/>
          <w:b w:val="0"/>
          <w:bCs w:val="0"/>
          <w:color w:val="auto"/>
        </w:rPr>
        <w:t xml:space="preserve">Срок выплат декретных </w:t>
      </w:r>
      <w:proofErr w:type="gramStart"/>
      <w:r w:rsidRPr="00CC7AB3">
        <w:rPr>
          <w:rFonts w:ascii="Times New Roman" w:hAnsi="Times New Roman" w:cs="Times New Roman"/>
          <w:b w:val="0"/>
          <w:bCs w:val="0"/>
          <w:color w:val="auto"/>
        </w:rPr>
        <w:t>для</w:t>
      </w:r>
      <w:proofErr w:type="gramEnd"/>
      <w:r w:rsidRPr="00CC7AB3">
        <w:rPr>
          <w:rFonts w:ascii="Times New Roman" w:hAnsi="Times New Roman" w:cs="Times New Roman"/>
          <w:b w:val="0"/>
          <w:bCs w:val="0"/>
          <w:color w:val="auto"/>
        </w:rPr>
        <w:t xml:space="preserve"> сокращенных и уволенных в связи с ликвидацией</w:t>
      </w:r>
    </w:p>
    <w:p w:rsidR="00CC7AB3" w:rsidRPr="00CC7AB3" w:rsidRDefault="00CC7AB3" w:rsidP="00CC7AB3">
      <w:pPr>
        <w:spacing w:after="0" w:line="240" w:lineRule="auto"/>
      </w:pPr>
    </w:p>
    <w:p w:rsidR="000823D8" w:rsidRDefault="00CC7AB3" w:rsidP="000823D8">
      <w:pPr>
        <w:pStyle w:val="a3"/>
        <w:shd w:val="clear" w:color="auto" w:fill="FFFFFF"/>
        <w:spacing w:before="0" w:beforeAutospacing="0" w:after="0" w:afterAutospacing="0"/>
        <w:ind w:firstLine="708"/>
        <w:jc w:val="both"/>
        <w:rPr>
          <w:sz w:val="26"/>
          <w:szCs w:val="26"/>
        </w:rPr>
      </w:pPr>
      <w:r w:rsidRPr="00CC7AB3">
        <w:rPr>
          <w:sz w:val="26"/>
          <w:szCs w:val="26"/>
        </w:rPr>
        <w:t xml:space="preserve">Для женщин, уволенных из-за ликвидации компании или при прекращении ведения деятельности ИП, а также по сокращению штата, сроки перечисления пособия установлены другие. Декретные выплачивают до 26 числа месяца, следующего за месяцем подачи пакета документов (п. 18 Приказа </w:t>
      </w:r>
      <w:proofErr w:type="spellStart"/>
      <w:r w:rsidRPr="00CC7AB3">
        <w:rPr>
          <w:sz w:val="26"/>
          <w:szCs w:val="26"/>
        </w:rPr>
        <w:t>Минздравсоцразвития</w:t>
      </w:r>
      <w:proofErr w:type="spellEnd"/>
      <w:r w:rsidRPr="00CC7AB3">
        <w:rPr>
          <w:sz w:val="26"/>
          <w:szCs w:val="26"/>
        </w:rPr>
        <w:t xml:space="preserve"> № 1012н).</w:t>
      </w:r>
    </w:p>
    <w:p w:rsidR="000823D8" w:rsidRPr="000823D8" w:rsidRDefault="000823D8" w:rsidP="000823D8">
      <w:pPr>
        <w:pStyle w:val="2"/>
        <w:shd w:val="clear" w:color="auto" w:fill="FFFFFF"/>
        <w:spacing w:before="300" w:after="150"/>
        <w:jc w:val="center"/>
        <w:rPr>
          <w:rFonts w:ascii="Times New Roman" w:hAnsi="Times New Roman" w:cs="Times New Roman"/>
          <w:b w:val="0"/>
          <w:bCs w:val="0"/>
          <w:color w:val="363530"/>
        </w:rPr>
      </w:pPr>
      <w:r w:rsidRPr="000823D8">
        <w:rPr>
          <w:rFonts w:ascii="Times New Roman" w:hAnsi="Times New Roman" w:cs="Times New Roman"/>
          <w:b w:val="0"/>
          <w:bCs w:val="0"/>
          <w:color w:val="363530"/>
        </w:rPr>
        <w:t>Удержания при переплате пособия</w:t>
      </w:r>
    </w:p>
    <w:p w:rsidR="000823D8" w:rsidRPr="000823D8" w:rsidRDefault="000823D8" w:rsidP="000823D8">
      <w:pPr>
        <w:pStyle w:val="a3"/>
        <w:shd w:val="clear" w:color="auto" w:fill="FFFFFF"/>
        <w:spacing w:before="0" w:beforeAutospacing="0" w:after="0" w:afterAutospacing="0"/>
        <w:ind w:firstLine="708"/>
        <w:jc w:val="both"/>
        <w:rPr>
          <w:color w:val="363530"/>
          <w:sz w:val="26"/>
          <w:szCs w:val="26"/>
        </w:rPr>
      </w:pPr>
      <w:r w:rsidRPr="000823D8">
        <w:rPr>
          <w:color w:val="363530"/>
          <w:sz w:val="26"/>
          <w:szCs w:val="26"/>
        </w:rPr>
        <w:t xml:space="preserve">Если в расчете нашлась ошибка, </w:t>
      </w:r>
      <w:proofErr w:type="gramStart"/>
      <w:r w:rsidRPr="000823D8">
        <w:rPr>
          <w:color w:val="363530"/>
          <w:sz w:val="26"/>
          <w:szCs w:val="26"/>
        </w:rPr>
        <w:t>декретные</w:t>
      </w:r>
      <w:proofErr w:type="gramEnd"/>
      <w:r w:rsidRPr="000823D8">
        <w:rPr>
          <w:color w:val="363530"/>
          <w:sz w:val="26"/>
          <w:szCs w:val="26"/>
        </w:rPr>
        <w:t xml:space="preserve"> пересчитают. Но взыскать переплату разрешается только в случаях (п. 4 ст. 15 закона 255-ФЗ):</w:t>
      </w:r>
    </w:p>
    <w:p w:rsidR="000823D8" w:rsidRPr="000823D8" w:rsidRDefault="000823D8" w:rsidP="000823D8">
      <w:pPr>
        <w:pStyle w:val="a3"/>
        <w:numPr>
          <w:ilvl w:val="0"/>
          <w:numId w:val="2"/>
        </w:numPr>
        <w:shd w:val="clear" w:color="auto" w:fill="FFFFFF"/>
        <w:spacing w:before="0" w:beforeAutospacing="0" w:after="0" w:afterAutospacing="0"/>
        <w:jc w:val="both"/>
        <w:rPr>
          <w:color w:val="363530"/>
          <w:sz w:val="26"/>
          <w:szCs w:val="26"/>
        </w:rPr>
      </w:pPr>
      <w:r w:rsidRPr="000823D8">
        <w:rPr>
          <w:color w:val="363530"/>
          <w:sz w:val="26"/>
          <w:szCs w:val="26"/>
        </w:rPr>
        <w:t>когда заявительницей представлены недостоверные сведения;</w:t>
      </w:r>
    </w:p>
    <w:p w:rsidR="000823D8" w:rsidRPr="000823D8" w:rsidRDefault="000823D8" w:rsidP="000823D8">
      <w:pPr>
        <w:pStyle w:val="a3"/>
        <w:numPr>
          <w:ilvl w:val="0"/>
          <w:numId w:val="2"/>
        </w:numPr>
        <w:shd w:val="clear" w:color="auto" w:fill="FFFFFF"/>
        <w:spacing w:before="0" w:beforeAutospacing="0" w:after="0" w:afterAutospacing="0"/>
        <w:jc w:val="both"/>
        <w:rPr>
          <w:color w:val="363530"/>
          <w:sz w:val="26"/>
          <w:szCs w:val="26"/>
        </w:rPr>
      </w:pPr>
      <w:r w:rsidRPr="000823D8">
        <w:rPr>
          <w:color w:val="363530"/>
          <w:sz w:val="26"/>
          <w:szCs w:val="26"/>
        </w:rPr>
        <w:t>при счетной ошибке.</w:t>
      </w:r>
    </w:p>
    <w:p w:rsidR="000823D8" w:rsidRPr="000823D8" w:rsidRDefault="000823D8" w:rsidP="000823D8">
      <w:pPr>
        <w:pStyle w:val="a3"/>
        <w:shd w:val="clear" w:color="auto" w:fill="FFFFFF"/>
        <w:spacing w:before="0" w:beforeAutospacing="0" w:after="0" w:afterAutospacing="0"/>
        <w:ind w:firstLine="708"/>
        <w:jc w:val="both"/>
        <w:rPr>
          <w:color w:val="363530"/>
          <w:sz w:val="26"/>
          <w:szCs w:val="26"/>
        </w:rPr>
      </w:pPr>
      <w:r w:rsidRPr="000823D8">
        <w:rPr>
          <w:color w:val="363530"/>
          <w:sz w:val="26"/>
          <w:szCs w:val="26"/>
        </w:rPr>
        <w:t xml:space="preserve">Удерживать излишне выплаченную сумму будут из следующих частей пособия или заработка, но не более 20%. При невозможности дальнейшего возвращения переплаты взыскание оставшейся суммы производится в судебном порядке, если организация решит посудиться с </w:t>
      </w:r>
      <w:proofErr w:type="spellStart"/>
      <w:r w:rsidRPr="000823D8">
        <w:rPr>
          <w:color w:val="363530"/>
          <w:sz w:val="26"/>
          <w:szCs w:val="26"/>
        </w:rPr>
        <w:t>декретницей</w:t>
      </w:r>
      <w:proofErr w:type="spellEnd"/>
      <w:r w:rsidRPr="000823D8">
        <w:rPr>
          <w:color w:val="363530"/>
          <w:sz w:val="26"/>
          <w:szCs w:val="26"/>
        </w:rPr>
        <w:t>.</w:t>
      </w:r>
    </w:p>
    <w:p w:rsidR="000823D8" w:rsidRPr="000823D8" w:rsidRDefault="000823D8" w:rsidP="000823D8">
      <w:pPr>
        <w:pStyle w:val="a3"/>
        <w:shd w:val="clear" w:color="auto" w:fill="FFFFFF"/>
        <w:spacing w:before="0" w:beforeAutospacing="0" w:after="0" w:afterAutospacing="0"/>
        <w:ind w:firstLine="708"/>
        <w:jc w:val="both"/>
        <w:rPr>
          <w:color w:val="363530"/>
          <w:sz w:val="26"/>
          <w:szCs w:val="26"/>
        </w:rPr>
      </w:pPr>
      <w:proofErr w:type="gramStart"/>
      <w:r w:rsidRPr="000823D8">
        <w:rPr>
          <w:color w:val="363530"/>
          <w:sz w:val="26"/>
          <w:szCs w:val="26"/>
        </w:rPr>
        <w:t>Таким образом, оплата декретных отличается по срокам для разных получателей пособия.</w:t>
      </w:r>
      <w:proofErr w:type="gramEnd"/>
      <w:r w:rsidRPr="000823D8">
        <w:rPr>
          <w:color w:val="363530"/>
          <w:sz w:val="26"/>
          <w:szCs w:val="26"/>
        </w:rPr>
        <w:t xml:space="preserve"> Также время ожидания денежных средств меняется в зависимости от того, кто именно осуществляет выплату – работодатель или ФСС.</w:t>
      </w:r>
    </w:p>
    <w:p w:rsidR="000823D8" w:rsidRPr="00CC7AB3" w:rsidRDefault="000823D8" w:rsidP="00CC7AB3">
      <w:pPr>
        <w:pStyle w:val="a3"/>
        <w:shd w:val="clear" w:color="auto" w:fill="FFFFFF"/>
        <w:spacing w:before="0" w:beforeAutospacing="0" w:after="0" w:afterAutospacing="0"/>
        <w:ind w:firstLine="708"/>
        <w:jc w:val="both"/>
        <w:rPr>
          <w:sz w:val="26"/>
          <w:szCs w:val="26"/>
        </w:rPr>
      </w:pPr>
    </w:p>
    <w:p w:rsidR="00CC7AB3" w:rsidRPr="00CC7AB3" w:rsidRDefault="00CC7AB3" w:rsidP="00CC7AB3">
      <w:pPr>
        <w:pStyle w:val="a3"/>
        <w:shd w:val="clear" w:color="auto" w:fill="FFFFFF"/>
        <w:spacing w:before="0" w:beforeAutospacing="0" w:after="0" w:afterAutospacing="0"/>
        <w:ind w:firstLine="708"/>
        <w:jc w:val="both"/>
        <w:rPr>
          <w:sz w:val="26"/>
          <w:szCs w:val="26"/>
        </w:rPr>
      </w:pPr>
    </w:p>
    <w:p w:rsidR="00CC7AB3" w:rsidRPr="00CC7AB3" w:rsidRDefault="00CC7AB3" w:rsidP="00CC7AB3">
      <w:pPr>
        <w:pStyle w:val="a3"/>
        <w:shd w:val="clear" w:color="auto" w:fill="FFFFFF"/>
        <w:spacing w:before="0" w:beforeAutospacing="0" w:after="150" w:afterAutospacing="0"/>
        <w:ind w:firstLine="708"/>
        <w:jc w:val="both"/>
        <w:rPr>
          <w:color w:val="363530"/>
          <w:sz w:val="26"/>
          <w:szCs w:val="26"/>
        </w:rPr>
      </w:pPr>
    </w:p>
    <w:p w:rsidR="00CC7AB3" w:rsidRPr="00CC7AB3" w:rsidRDefault="00CC7AB3" w:rsidP="00CC7AB3">
      <w:pPr>
        <w:pStyle w:val="a3"/>
        <w:shd w:val="clear" w:color="auto" w:fill="FFFFFF"/>
        <w:spacing w:before="0" w:beforeAutospacing="0" w:after="150" w:afterAutospacing="0"/>
        <w:ind w:firstLine="708"/>
        <w:jc w:val="both"/>
        <w:rPr>
          <w:sz w:val="26"/>
          <w:szCs w:val="26"/>
        </w:rPr>
      </w:pPr>
    </w:p>
    <w:p w:rsidR="00CC7AB3" w:rsidRPr="00CC7AB3" w:rsidRDefault="00CC7AB3" w:rsidP="00CC7AB3">
      <w:pPr>
        <w:pStyle w:val="a3"/>
        <w:shd w:val="clear" w:color="auto" w:fill="FFFFFF"/>
        <w:spacing w:before="0" w:beforeAutospacing="0" w:after="150" w:afterAutospacing="0"/>
        <w:ind w:firstLine="708"/>
        <w:jc w:val="both"/>
        <w:rPr>
          <w:sz w:val="26"/>
          <w:szCs w:val="26"/>
        </w:rPr>
      </w:pPr>
    </w:p>
    <w:p w:rsidR="00CC7AB3" w:rsidRPr="00CC7AB3" w:rsidRDefault="00CC7AB3" w:rsidP="00CC7AB3">
      <w:pPr>
        <w:pStyle w:val="a3"/>
        <w:shd w:val="clear" w:color="auto" w:fill="FFFFFF"/>
        <w:spacing w:before="0" w:beforeAutospacing="0" w:after="0" w:afterAutospacing="0"/>
        <w:ind w:firstLine="708"/>
        <w:jc w:val="both"/>
        <w:rPr>
          <w:sz w:val="26"/>
          <w:szCs w:val="26"/>
        </w:rPr>
      </w:pPr>
    </w:p>
    <w:p w:rsidR="00CC7AB3" w:rsidRPr="00CC7AB3" w:rsidRDefault="00CC7AB3" w:rsidP="00CC7AB3">
      <w:pPr>
        <w:spacing w:after="0" w:line="240" w:lineRule="auto"/>
        <w:ind w:firstLine="708"/>
        <w:jc w:val="both"/>
        <w:rPr>
          <w:rFonts w:ascii="Times New Roman" w:hAnsi="Times New Roman" w:cs="Times New Roman"/>
          <w:sz w:val="26"/>
          <w:szCs w:val="26"/>
        </w:rPr>
      </w:pPr>
    </w:p>
    <w:sectPr w:rsidR="00CC7AB3" w:rsidRPr="00CC7AB3" w:rsidSect="003C0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0C57"/>
    <w:multiLevelType w:val="multilevel"/>
    <w:tmpl w:val="46B0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714790"/>
    <w:multiLevelType w:val="multilevel"/>
    <w:tmpl w:val="8664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AB3"/>
    <w:rsid w:val="000823D8"/>
    <w:rsid w:val="00182CCC"/>
    <w:rsid w:val="003C0C7B"/>
    <w:rsid w:val="00621BD9"/>
    <w:rsid w:val="00B831BC"/>
    <w:rsid w:val="00CC7AB3"/>
    <w:rsid w:val="00DB3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7B"/>
  </w:style>
  <w:style w:type="paragraph" w:styleId="1">
    <w:name w:val="heading 1"/>
    <w:basedOn w:val="a"/>
    <w:link w:val="10"/>
    <w:uiPriority w:val="9"/>
    <w:qFormat/>
    <w:rsid w:val="00CC7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C7A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7A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A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7AB3"/>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CC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7AB3"/>
    <w:rPr>
      <w:color w:val="0000FF"/>
      <w:u w:val="single"/>
    </w:rPr>
  </w:style>
  <w:style w:type="character" w:customStyle="1" w:styleId="30">
    <w:name w:val="Заголовок 3 Знак"/>
    <w:basedOn w:val="a0"/>
    <w:link w:val="3"/>
    <w:uiPriority w:val="9"/>
    <w:semiHidden/>
    <w:rsid w:val="00CC7AB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1198340">
      <w:bodyDiv w:val="1"/>
      <w:marLeft w:val="0"/>
      <w:marRight w:val="0"/>
      <w:marTop w:val="0"/>
      <w:marBottom w:val="0"/>
      <w:divBdr>
        <w:top w:val="none" w:sz="0" w:space="0" w:color="auto"/>
        <w:left w:val="none" w:sz="0" w:space="0" w:color="auto"/>
        <w:bottom w:val="none" w:sz="0" w:space="0" w:color="auto"/>
        <w:right w:val="none" w:sz="0" w:space="0" w:color="auto"/>
      </w:divBdr>
    </w:div>
    <w:div w:id="551387017">
      <w:bodyDiv w:val="1"/>
      <w:marLeft w:val="0"/>
      <w:marRight w:val="0"/>
      <w:marTop w:val="0"/>
      <w:marBottom w:val="0"/>
      <w:divBdr>
        <w:top w:val="none" w:sz="0" w:space="0" w:color="auto"/>
        <w:left w:val="none" w:sz="0" w:space="0" w:color="auto"/>
        <w:bottom w:val="none" w:sz="0" w:space="0" w:color="auto"/>
        <w:right w:val="none" w:sz="0" w:space="0" w:color="auto"/>
      </w:divBdr>
    </w:div>
    <w:div w:id="1381053261">
      <w:bodyDiv w:val="1"/>
      <w:marLeft w:val="0"/>
      <w:marRight w:val="0"/>
      <w:marTop w:val="0"/>
      <w:marBottom w:val="0"/>
      <w:divBdr>
        <w:top w:val="none" w:sz="0" w:space="0" w:color="auto"/>
        <w:left w:val="none" w:sz="0" w:space="0" w:color="auto"/>
        <w:bottom w:val="none" w:sz="0" w:space="0" w:color="auto"/>
        <w:right w:val="none" w:sz="0" w:space="0" w:color="auto"/>
      </w:divBdr>
    </w:div>
    <w:div w:id="1410347737">
      <w:bodyDiv w:val="1"/>
      <w:marLeft w:val="0"/>
      <w:marRight w:val="0"/>
      <w:marTop w:val="0"/>
      <w:marBottom w:val="0"/>
      <w:divBdr>
        <w:top w:val="none" w:sz="0" w:space="0" w:color="auto"/>
        <w:left w:val="none" w:sz="0" w:space="0" w:color="auto"/>
        <w:bottom w:val="none" w:sz="0" w:space="0" w:color="auto"/>
        <w:right w:val="none" w:sz="0" w:space="0" w:color="auto"/>
      </w:divBdr>
    </w:div>
    <w:div w:id="1532835401">
      <w:bodyDiv w:val="1"/>
      <w:marLeft w:val="0"/>
      <w:marRight w:val="0"/>
      <w:marTop w:val="0"/>
      <w:marBottom w:val="0"/>
      <w:divBdr>
        <w:top w:val="none" w:sz="0" w:space="0" w:color="auto"/>
        <w:left w:val="none" w:sz="0" w:space="0" w:color="auto"/>
        <w:bottom w:val="none" w:sz="0" w:space="0" w:color="auto"/>
        <w:right w:val="none" w:sz="0" w:space="0" w:color="auto"/>
      </w:divBdr>
    </w:div>
    <w:div w:id="1763066861">
      <w:bodyDiv w:val="1"/>
      <w:marLeft w:val="0"/>
      <w:marRight w:val="0"/>
      <w:marTop w:val="0"/>
      <w:marBottom w:val="0"/>
      <w:divBdr>
        <w:top w:val="none" w:sz="0" w:space="0" w:color="auto"/>
        <w:left w:val="none" w:sz="0" w:space="0" w:color="auto"/>
        <w:bottom w:val="none" w:sz="0" w:space="0" w:color="auto"/>
        <w:right w:val="none" w:sz="0" w:space="0" w:color="auto"/>
      </w:divBdr>
    </w:div>
    <w:div w:id="1824200561">
      <w:bodyDiv w:val="1"/>
      <w:marLeft w:val="0"/>
      <w:marRight w:val="0"/>
      <w:marTop w:val="0"/>
      <w:marBottom w:val="0"/>
      <w:divBdr>
        <w:top w:val="none" w:sz="0" w:space="0" w:color="auto"/>
        <w:left w:val="none" w:sz="0" w:space="0" w:color="auto"/>
        <w:bottom w:val="none" w:sz="0" w:space="0" w:color="auto"/>
        <w:right w:val="none" w:sz="0" w:space="0" w:color="auto"/>
      </w:divBdr>
    </w:div>
    <w:div w:id="21005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mag.ru/articles/pilotnye-regiony-fss-2019" TargetMode="External"/><Relationship Id="rId5" Type="http://schemas.openxmlformats.org/officeDocument/2006/relationships/hyperlink" Target="https://spmag.ru/articles/list-netrudosposobnosti-po-beremennosti-i-rod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Стас</cp:lastModifiedBy>
  <cp:revision>2</cp:revision>
  <dcterms:created xsi:type="dcterms:W3CDTF">2019-11-17T19:04:00Z</dcterms:created>
  <dcterms:modified xsi:type="dcterms:W3CDTF">2019-11-17T19:04:00Z</dcterms:modified>
</cp:coreProperties>
</file>