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A6" w:rsidRDefault="000E14A6" w:rsidP="00C51333">
      <w:pPr>
        <w:pStyle w:val="a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 w:rsidRPr="007A4CE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2.6pt" fillcolor="window">
            <v:imagedata r:id="rId4" o:title=""/>
          </v:shape>
        </w:pict>
      </w:r>
    </w:p>
    <w:p w:rsidR="000E14A6" w:rsidRDefault="000E14A6" w:rsidP="00C51333">
      <w:pPr>
        <w:pStyle w:val="a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0"/>
          <w:sz w:val="27"/>
          <w:szCs w:val="27"/>
        </w:rPr>
        <w:t>СОБРАНИЕ</w:t>
      </w:r>
    </w:p>
    <w:p w:rsidR="000E14A6" w:rsidRDefault="000E14A6" w:rsidP="00C51333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 xml:space="preserve">ДЕПУТАТОВ РТИЩЕВСКОГО МУНИЦИПАЛЬНОГО РАЙОНА </w:t>
      </w:r>
    </w:p>
    <w:p w:rsidR="000E14A6" w:rsidRDefault="000E14A6" w:rsidP="00C51333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>САРАТОВСКОЙ ОБЛАСТИ</w:t>
      </w:r>
    </w:p>
    <w:p w:rsidR="000E14A6" w:rsidRDefault="000E14A6" w:rsidP="00C51333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" from="3.6pt,11.3pt" to="45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pHEg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" o:allowincell="f" strokeweight=".5pt"/>
        </w:pict>
      </w:r>
      <w:r>
        <w:rPr>
          <w:noProof/>
        </w:rPr>
        <w:pict>
          <v:line id="Line 3" o:spid="_x0000_s1027" style="position:absolute;left:0;text-align:left;z-index:251659264;visibility:visible" from="3.6pt,4.1pt" to="457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" o:allowincell="f" strokeweight="2.5pt"/>
        </w:pict>
      </w:r>
    </w:p>
    <w:p w:rsidR="000E14A6" w:rsidRDefault="000E14A6" w:rsidP="00C51333">
      <w:pPr>
        <w:pStyle w:val="a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0"/>
          <w:sz w:val="28"/>
          <w:szCs w:val="28"/>
        </w:rPr>
        <w:t xml:space="preserve">РЕШЕНИЕ </w:t>
      </w:r>
    </w:p>
    <w:p w:rsidR="000E14A6" w:rsidRDefault="000E14A6" w:rsidP="00C51333">
      <w:pPr>
        <w:pStyle w:val="a"/>
        <w:jc w:val="both"/>
        <w:rPr>
          <w:rFonts w:ascii="Courier New" w:hAnsi="Courier New"/>
          <w:b/>
          <w:color w:val="000000"/>
          <w:spacing w:val="24"/>
        </w:rPr>
      </w:pPr>
    </w:p>
    <w:p w:rsidR="000E14A6" w:rsidRDefault="000E14A6" w:rsidP="00C51333">
      <w:pPr>
        <w:pStyle w:val="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 27 апреля 2017 года  № 13-100</w:t>
      </w:r>
    </w:p>
    <w:p w:rsidR="000E14A6" w:rsidRDefault="000E14A6" w:rsidP="00C51333">
      <w:pPr>
        <w:pStyle w:val="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14A6" w:rsidRDefault="000E14A6" w:rsidP="00C51333">
      <w:pPr>
        <w:ind w:right="4435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 внесении изменений в решение Совета Шило-Голицынского муниципального образования Ртищевского муниципального района от 11 марта 2013 года № 5 «Об утверждении Правил землепользования и застройки территории Шило-Голицынского муниципального образования (часть территории – с.Шило-Голицыно) Ртищевского муниципального района Саратовской области»</w:t>
      </w:r>
    </w:p>
    <w:p w:rsidR="000E14A6" w:rsidRDefault="000E14A6" w:rsidP="00C51333">
      <w:pPr>
        <w:rPr>
          <w:rFonts w:ascii="Times New Roman" w:hAnsi="Times New Roman"/>
          <w:sz w:val="16"/>
          <w:szCs w:val="16"/>
        </w:rPr>
      </w:pPr>
    </w:p>
    <w:p w:rsidR="000E14A6" w:rsidRDefault="000E14A6" w:rsidP="00C51333">
      <w:pPr>
        <w:pStyle w:val="Heading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соответствии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 частью 4 статьи 14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статьей 32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Градостроительн</w:t>
      </w:r>
      <w:r>
        <w:rPr>
          <w:rFonts w:ascii="Times New Roman" w:hAnsi="Times New Roman"/>
          <w:b w:val="0"/>
          <w:color w:val="auto"/>
          <w:sz w:val="24"/>
          <w:szCs w:val="24"/>
        </w:rPr>
        <w:t>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кодекс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Российской Федерации, протоколом публичных слушаний 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заключением о результатах проведения публичных слушаний 31 марта 2017 года по проекту внесения изменений в Правила землепользования и застройки территории Шило-Голицынского муниципального образования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(часть территории – с. Шило-Голицыно, с. Малиновка, пос. Красные Гривки)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0E14A6" w:rsidRPr="006E51A5" w:rsidRDefault="000E14A6" w:rsidP="00C51333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6E51A5"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0E14A6" w:rsidRDefault="000E14A6" w:rsidP="00C5133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bCs/>
          <w:sz w:val="24"/>
          <w:szCs w:val="24"/>
        </w:rPr>
        <w:t>решение Совета Шило-Голицынского муниципального образования Ртищевского муниципального района от 11 марта 2013 года №5 «Об утверждении Правил землепользования и застройки территории Шило-Голицынского муниципального образования (часть территории – с. Шило-Голицыно) Ртищевского муниципального района Саратовской области» (с изменениями от 28 декабря 2016 года № 9-73) 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0E14A6" w:rsidRDefault="000E14A6" w:rsidP="00C5133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Настоящее решение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0E14A6" w:rsidRDefault="000E14A6" w:rsidP="00C51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E14A6" w:rsidRDefault="000E14A6" w:rsidP="00C51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0E14A6" w:rsidRDefault="000E14A6" w:rsidP="00C5133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0E14A6" w:rsidRDefault="000E14A6" w:rsidP="00C51333">
      <w:pPr>
        <w:rPr>
          <w:rFonts w:ascii="Times New Roman" w:hAnsi="Times New Roman"/>
          <w:sz w:val="16"/>
          <w:szCs w:val="16"/>
        </w:rPr>
      </w:pPr>
    </w:p>
    <w:p w:rsidR="000E14A6" w:rsidRPr="006E51A5" w:rsidRDefault="000E14A6" w:rsidP="00C51333">
      <w:pPr>
        <w:pStyle w:val="a"/>
        <w:jc w:val="both"/>
        <w:rPr>
          <w:rFonts w:ascii="Times New Roman" w:hAnsi="Times New Roman"/>
          <w:b/>
          <w:sz w:val="24"/>
          <w:szCs w:val="24"/>
        </w:rPr>
      </w:pPr>
      <w:r w:rsidRPr="006E51A5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0E14A6" w:rsidRPr="006E51A5" w:rsidRDefault="000E14A6" w:rsidP="00C51333">
      <w:pPr>
        <w:pStyle w:val="a"/>
        <w:jc w:val="both"/>
        <w:rPr>
          <w:rFonts w:ascii="Times New Roman" w:hAnsi="Times New Roman"/>
          <w:b/>
          <w:sz w:val="24"/>
          <w:szCs w:val="24"/>
        </w:rPr>
      </w:pPr>
      <w:r w:rsidRPr="006E51A5"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 w:rsidRPr="006E51A5">
        <w:rPr>
          <w:rFonts w:ascii="Times New Roman" w:hAnsi="Times New Roman"/>
          <w:b/>
          <w:sz w:val="24"/>
          <w:szCs w:val="24"/>
        </w:rPr>
        <w:tab/>
      </w:r>
      <w:r w:rsidRPr="006E51A5">
        <w:rPr>
          <w:rFonts w:ascii="Times New Roman" w:hAnsi="Times New Roman"/>
          <w:b/>
          <w:sz w:val="24"/>
          <w:szCs w:val="24"/>
        </w:rPr>
        <w:tab/>
      </w:r>
      <w:r w:rsidRPr="006E51A5">
        <w:rPr>
          <w:rFonts w:ascii="Times New Roman" w:hAnsi="Times New Roman"/>
          <w:b/>
          <w:sz w:val="24"/>
          <w:szCs w:val="24"/>
        </w:rPr>
        <w:tab/>
      </w:r>
      <w:r w:rsidRPr="006E51A5">
        <w:rPr>
          <w:rFonts w:ascii="Times New Roman" w:hAnsi="Times New Roman"/>
          <w:b/>
          <w:sz w:val="24"/>
          <w:szCs w:val="24"/>
        </w:rPr>
        <w:tab/>
      </w:r>
      <w:r w:rsidRPr="006E51A5">
        <w:rPr>
          <w:rFonts w:ascii="Times New Roman" w:hAnsi="Times New Roman"/>
          <w:b/>
          <w:sz w:val="24"/>
          <w:szCs w:val="24"/>
        </w:rPr>
        <w:tab/>
        <w:t xml:space="preserve">          Н.А. Агишева</w:t>
      </w:r>
    </w:p>
    <w:p w:rsidR="000E14A6" w:rsidRPr="006E51A5" w:rsidRDefault="000E14A6" w:rsidP="00C51333">
      <w:pPr>
        <w:pStyle w:val="a"/>
        <w:jc w:val="both"/>
        <w:rPr>
          <w:rFonts w:ascii="Times New Roman" w:hAnsi="Times New Roman"/>
          <w:b/>
          <w:sz w:val="24"/>
          <w:szCs w:val="24"/>
        </w:rPr>
      </w:pPr>
    </w:p>
    <w:p w:rsidR="000E14A6" w:rsidRPr="006E51A5" w:rsidRDefault="000E14A6" w:rsidP="00C51333">
      <w:pPr>
        <w:pStyle w:val="a"/>
        <w:jc w:val="both"/>
        <w:rPr>
          <w:rFonts w:ascii="Times New Roman" w:hAnsi="Times New Roman"/>
          <w:b/>
          <w:sz w:val="24"/>
          <w:szCs w:val="24"/>
        </w:rPr>
      </w:pPr>
      <w:r w:rsidRPr="006E51A5"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0E14A6" w:rsidRPr="006E51A5" w:rsidRDefault="000E14A6" w:rsidP="00C51333">
      <w:pPr>
        <w:pStyle w:val="a"/>
        <w:jc w:val="both"/>
        <w:rPr>
          <w:rFonts w:ascii="Times New Roman" w:hAnsi="Times New Roman"/>
          <w:b/>
          <w:sz w:val="24"/>
          <w:szCs w:val="24"/>
        </w:rPr>
      </w:pPr>
      <w:r w:rsidRPr="006E51A5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6E51A5">
        <w:rPr>
          <w:rFonts w:ascii="Times New Roman" w:hAnsi="Times New Roman"/>
          <w:b/>
          <w:sz w:val="24"/>
          <w:szCs w:val="24"/>
        </w:rPr>
        <w:tab/>
      </w:r>
      <w:r w:rsidRPr="006E51A5">
        <w:rPr>
          <w:rFonts w:ascii="Times New Roman" w:hAnsi="Times New Roman"/>
          <w:b/>
          <w:sz w:val="24"/>
          <w:szCs w:val="24"/>
        </w:rPr>
        <w:tab/>
      </w:r>
      <w:r w:rsidRPr="006E51A5">
        <w:rPr>
          <w:rFonts w:ascii="Times New Roman" w:hAnsi="Times New Roman"/>
          <w:b/>
          <w:sz w:val="24"/>
          <w:szCs w:val="24"/>
        </w:rPr>
        <w:tab/>
      </w:r>
      <w:r w:rsidRPr="006E51A5">
        <w:rPr>
          <w:rFonts w:ascii="Times New Roman" w:hAnsi="Times New Roman"/>
          <w:b/>
          <w:sz w:val="24"/>
          <w:szCs w:val="24"/>
        </w:rPr>
        <w:tab/>
      </w:r>
      <w:r w:rsidRPr="006E51A5">
        <w:rPr>
          <w:rFonts w:ascii="Times New Roman" w:hAnsi="Times New Roman"/>
          <w:b/>
          <w:sz w:val="24"/>
          <w:szCs w:val="24"/>
        </w:rPr>
        <w:tab/>
      </w:r>
      <w:r w:rsidRPr="006E51A5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E51A5">
        <w:rPr>
          <w:rFonts w:ascii="Times New Roman" w:hAnsi="Times New Roman"/>
          <w:b/>
          <w:sz w:val="24"/>
          <w:szCs w:val="24"/>
        </w:rPr>
        <w:t>А.П. Санинский</w:t>
      </w:r>
    </w:p>
    <w:p w:rsidR="000E14A6" w:rsidRPr="006E51A5" w:rsidRDefault="000E14A6">
      <w:pPr>
        <w:rPr>
          <w:rFonts w:ascii="Times New Roman" w:hAnsi="Times New Roman"/>
          <w:b/>
        </w:rPr>
      </w:pPr>
    </w:p>
    <w:sectPr w:rsidR="000E14A6" w:rsidRPr="006E51A5" w:rsidSect="006E51A5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33"/>
    <w:rsid w:val="000A5967"/>
    <w:rsid w:val="000E14A6"/>
    <w:rsid w:val="00161E1D"/>
    <w:rsid w:val="001C5B27"/>
    <w:rsid w:val="00256DBD"/>
    <w:rsid w:val="00262C1B"/>
    <w:rsid w:val="0026535D"/>
    <w:rsid w:val="002B13C5"/>
    <w:rsid w:val="00335139"/>
    <w:rsid w:val="003436CE"/>
    <w:rsid w:val="003605DA"/>
    <w:rsid w:val="004453E5"/>
    <w:rsid w:val="004959D9"/>
    <w:rsid w:val="004A0F2A"/>
    <w:rsid w:val="004F2C1A"/>
    <w:rsid w:val="0052125A"/>
    <w:rsid w:val="006010C5"/>
    <w:rsid w:val="0063372F"/>
    <w:rsid w:val="006E2166"/>
    <w:rsid w:val="006E51A5"/>
    <w:rsid w:val="00734D42"/>
    <w:rsid w:val="007A4CED"/>
    <w:rsid w:val="00822CAB"/>
    <w:rsid w:val="008C1D9D"/>
    <w:rsid w:val="009061E1"/>
    <w:rsid w:val="009B4783"/>
    <w:rsid w:val="00A013A9"/>
    <w:rsid w:val="00A57B85"/>
    <w:rsid w:val="00AA0232"/>
    <w:rsid w:val="00AB3AA1"/>
    <w:rsid w:val="00AB57B5"/>
    <w:rsid w:val="00B174B2"/>
    <w:rsid w:val="00C056CD"/>
    <w:rsid w:val="00C076A5"/>
    <w:rsid w:val="00C36990"/>
    <w:rsid w:val="00C51333"/>
    <w:rsid w:val="00CD341F"/>
    <w:rsid w:val="00D5132A"/>
    <w:rsid w:val="00E0234E"/>
    <w:rsid w:val="00E87979"/>
    <w:rsid w:val="00EF0E54"/>
    <w:rsid w:val="00FA4A51"/>
    <w:rsid w:val="00FE40A8"/>
    <w:rsid w:val="00FE7ED2"/>
    <w:rsid w:val="00F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333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33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">
    <w:name w:val="Заголовок 1 Знак"/>
    <w:basedOn w:val="DefaultParagraphFont"/>
    <w:uiPriority w:val="99"/>
    <w:rsid w:val="00C5133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???????"/>
    <w:uiPriority w:val="99"/>
    <w:rsid w:val="00C51333"/>
    <w:rPr>
      <w:rFonts w:ascii="Zapf Russ" w:eastAsia="Times New Roman" w:hAnsi="Zapf Russ"/>
      <w:sz w:val="26"/>
      <w:szCs w:val="26"/>
    </w:rPr>
  </w:style>
  <w:style w:type="paragraph" w:customStyle="1" w:styleId="a0">
    <w:name w:val="??????? ??????????"/>
    <w:basedOn w:val="a"/>
    <w:uiPriority w:val="99"/>
    <w:rsid w:val="00C5133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1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3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340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10</cp:revision>
  <cp:lastPrinted>2017-04-28T04:24:00Z</cp:lastPrinted>
  <dcterms:created xsi:type="dcterms:W3CDTF">2017-04-16T09:31:00Z</dcterms:created>
  <dcterms:modified xsi:type="dcterms:W3CDTF">2017-04-28T10:09:00Z</dcterms:modified>
</cp:coreProperties>
</file>