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86" w:rsidRPr="00663986" w:rsidRDefault="00663986" w:rsidP="0066398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39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Договор ГПХ может быть признан трудовым</w:t>
      </w:r>
    </w:p>
    <w:p w:rsidR="00663986" w:rsidRPr="00663986" w:rsidRDefault="00663986" w:rsidP="0066398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663986">
        <w:rPr>
          <w:sz w:val="26"/>
          <w:szCs w:val="26"/>
        </w:rPr>
        <w:t>Роструд</w:t>
      </w:r>
      <w:proofErr w:type="spellEnd"/>
      <w:r w:rsidRPr="00663986">
        <w:rPr>
          <w:sz w:val="26"/>
          <w:szCs w:val="26"/>
        </w:rPr>
        <w:t xml:space="preserve"> ответил на вопрос, заданный 12 июля 2021 года на сайте </w:t>
      </w:r>
      <w:proofErr w:type="spellStart"/>
      <w:r w:rsidRPr="00663986">
        <w:rPr>
          <w:sz w:val="26"/>
          <w:szCs w:val="26"/>
        </w:rPr>
        <w:t>Онлайнинспекция</w:t>
      </w:r>
      <w:proofErr w:type="gramStart"/>
      <w:r w:rsidRPr="00663986">
        <w:rPr>
          <w:sz w:val="26"/>
          <w:szCs w:val="26"/>
        </w:rPr>
        <w:t>.р</w:t>
      </w:r>
      <w:proofErr w:type="gramEnd"/>
      <w:r w:rsidRPr="00663986">
        <w:rPr>
          <w:sz w:val="26"/>
          <w:szCs w:val="26"/>
        </w:rPr>
        <w:t>ф</w:t>
      </w:r>
      <w:proofErr w:type="spellEnd"/>
      <w:r w:rsidRPr="00663986">
        <w:rPr>
          <w:sz w:val="26"/>
          <w:szCs w:val="26"/>
        </w:rPr>
        <w:t>, о том, при каких условиях договор ГПХ может быть признан срочным или бессрочным трудовым договором.</w:t>
      </w:r>
    </w:p>
    <w:p w:rsidR="00663986" w:rsidRPr="00663986" w:rsidRDefault="00663986" w:rsidP="0066398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3986">
        <w:rPr>
          <w:sz w:val="26"/>
          <w:szCs w:val="26"/>
        </w:rPr>
        <w:t xml:space="preserve">Ведомство сообщило, что договор гражданско-правового характера может быть признан трудовым (как срочным, так и бессрочным) в случае, когда исполнитель по такому договору (в частности, но не ограничиваясь) подчиняется правилам внутреннего трудового распорядка организации, как и </w:t>
      </w:r>
      <w:proofErr w:type="gramStart"/>
      <w:r w:rsidRPr="00663986">
        <w:rPr>
          <w:sz w:val="26"/>
          <w:szCs w:val="26"/>
        </w:rPr>
        <w:t>если</w:t>
      </w:r>
      <w:proofErr w:type="gramEnd"/>
      <w:r w:rsidRPr="00663986">
        <w:rPr>
          <w:sz w:val="26"/>
          <w:szCs w:val="26"/>
        </w:rPr>
        <w:t xml:space="preserve"> выполняет функцию по должности в соответствии со штатным расписанием. В этом случае правоотношения между заказчиком и подрядчиком будут соответствовать признакам трудовых по </w:t>
      </w:r>
      <w:proofErr w:type="gramStart"/>
      <w:r w:rsidRPr="00663986">
        <w:rPr>
          <w:sz w:val="26"/>
          <w:szCs w:val="26"/>
        </w:rPr>
        <w:t>ч</w:t>
      </w:r>
      <w:proofErr w:type="gramEnd"/>
      <w:r w:rsidRPr="00663986">
        <w:rPr>
          <w:sz w:val="26"/>
          <w:szCs w:val="26"/>
        </w:rPr>
        <w:t>. 1 ст. 15 ТК РФ.</w:t>
      </w:r>
    </w:p>
    <w:p w:rsidR="00663986" w:rsidRPr="00663986" w:rsidRDefault="00663986" w:rsidP="0066398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663986">
        <w:rPr>
          <w:sz w:val="26"/>
          <w:szCs w:val="26"/>
        </w:rPr>
        <w:t>Роструд</w:t>
      </w:r>
      <w:proofErr w:type="spellEnd"/>
      <w:r w:rsidRPr="00663986">
        <w:rPr>
          <w:sz w:val="26"/>
          <w:szCs w:val="26"/>
        </w:rPr>
        <w:t xml:space="preserve"> напоминает, что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C87022" w:rsidRDefault="00C87022" w:rsidP="00663986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86"/>
    <w:rsid w:val="0013710E"/>
    <w:rsid w:val="003C1874"/>
    <w:rsid w:val="004B2FCB"/>
    <w:rsid w:val="00581C25"/>
    <w:rsid w:val="005F3254"/>
    <w:rsid w:val="00663986"/>
    <w:rsid w:val="00750DD9"/>
    <w:rsid w:val="00862788"/>
    <w:rsid w:val="009C53F1"/>
    <w:rsid w:val="00A05112"/>
    <w:rsid w:val="00C87022"/>
    <w:rsid w:val="00D265D0"/>
    <w:rsid w:val="00DB0A0B"/>
    <w:rsid w:val="00ED5CD7"/>
    <w:rsid w:val="00F4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66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2021-08-02T04:46:00Z</dcterms:created>
  <dcterms:modified xsi:type="dcterms:W3CDTF">2021-08-02T04:46:00Z</dcterms:modified>
</cp:coreProperties>
</file>