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15" w:rsidRPr="00B37FE8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  <w:r w:rsidR="00995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AB50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B37FE8" w:rsidRPr="00B37FE8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и застройки Краснозвездинского</w:t>
      </w: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ть территории -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Красная</w:t>
      </w:r>
      <w:proofErr w:type="spellEnd"/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Звезда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D0EEF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Владыкино</w:t>
      </w:r>
      <w:proofErr w:type="spellEnd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Изнаир</w:t>
      </w:r>
      <w:proofErr w:type="spellEnd"/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дер.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Ундольщино</w:t>
      </w:r>
      <w:proofErr w:type="spellEnd"/>
      <w:proofErr w:type="gramEnd"/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9E6336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с.Сланцы</w:t>
      </w:r>
      <w:proofErr w:type="spellEnd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  <w:r w:rsidR="00F17FC9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Голицыно</w:t>
      </w:r>
      <w:proofErr w:type="spellEnd"/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</w:p>
    <w:p w:rsidR="00955115" w:rsidRPr="00B37FE8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 муниципального района Саратовской области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06896" w:rsidRPr="00B37FE8" w:rsidRDefault="00F0689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Pr="00B37FE8" w:rsidRDefault="00B37FE8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.00, 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>18 октября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E633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 район,</w:t>
      </w:r>
    </w:p>
    <w:p w:rsidR="00955115" w:rsidRPr="00B37FE8" w:rsidRDefault="00F17FC9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 Красная Звезда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Pr="00B37FE8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ул. М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. Барменкова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F06896" w:rsidRPr="00B37FE8" w:rsidRDefault="00F06896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Pr="00B37FE8" w:rsidRDefault="009E6336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Краснозвездинского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Pr="00B37FE8" w:rsidRDefault="00F17FC9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Кирьянова И.С.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E633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 w:rsid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5115" w:rsidRPr="00B37FE8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F17FC9" w:rsidRPr="00B37FE8" w:rsidRDefault="001B0D9E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Овсянникова А.А.</w:t>
      </w:r>
      <w:r w:rsidR="00F17FC9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37FE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Совета Краснозвездинского муниципального образования Ртищевского муниципального района Саратовской области;</w:t>
      </w:r>
    </w:p>
    <w:p w:rsidR="00F17FC9" w:rsidRPr="00B37FE8" w:rsidRDefault="001B0D9E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М.А.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7FE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Краснозвездинского муниципального образования Ртищевского муниципального района Саратовской области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955115" w:rsidRPr="00B37FE8" w:rsidRDefault="00B37FE8" w:rsidP="00F17FC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Курочкина Е.Н.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администрации Краснозвездинского муниципального образования 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 (по согласованию).</w:t>
      </w:r>
    </w:p>
    <w:p w:rsidR="00F06896" w:rsidRDefault="00F06896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FE8" w:rsidRDefault="00955115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B37FE8" w:rsidRDefault="00955115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(часть территории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с.Красная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Звезда,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с.Скачиха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с.Владыкино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с.Изнаир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дер.Ундольщино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с.Лопатино</w:t>
      </w:r>
      <w:proofErr w:type="spellEnd"/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с.Сланцы</w:t>
      </w:r>
      <w:proofErr w:type="spellEnd"/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с.Голицыно</w:t>
      </w:r>
      <w:proofErr w:type="spellEnd"/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Ртищевского муниципального района Саратовской области, утверждённые решением Совета 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</w:t>
      </w:r>
      <w:r w:rsidR="008D0EEF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14.03.2013 года №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с. </w:t>
      </w:r>
      <w:r w:rsidR="008446D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 Звезда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 (с внесёнными изменениями решениями Собрания депутатов Ртищевского муниципального района С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аратовской области от 28 апреля 2016 года №5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A1E8E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 28 декабря 2016 года №9-6</w:t>
      </w:r>
      <w:r w:rsidR="00C07E4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 28 декабря 2016</w:t>
      </w:r>
      <w:r w:rsidR="000E0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№9-71,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0E0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E4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0E0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E46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74D8B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507C7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74D8B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74D8B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165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7FC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 15 декабря 2021г. №86-486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от 15 декабря 2022</w:t>
      </w:r>
      <w:r w:rsidR="000E0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107-579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22 августа 2023 года №41) 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(далее по тексту – Правила).</w:t>
      </w:r>
    </w:p>
    <w:p w:rsidR="00B37FE8" w:rsidRPr="00B37FE8" w:rsidRDefault="00F17FC9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 w:rsidR="00955115" w:rsidRPr="00B37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1B0D9E" w:rsidRPr="001B0D9E">
        <w:rPr>
          <w:rFonts w:ascii="Times New Roman" w:eastAsia="Calibri" w:hAnsi="Times New Roman" w:cs="Times New Roman"/>
          <w:sz w:val="24"/>
          <w:szCs w:val="24"/>
          <w:lang w:eastAsia="ru-RU"/>
        </w:rPr>
        <w:t>13 октября</w:t>
      </w:r>
      <w:r w:rsidR="004602BA" w:rsidRPr="001B0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37FE8" w:rsidRPr="001B0D9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главой Краснозвездинского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</w:t>
      </w:r>
      <w:bookmarkStart w:id="0" w:name="_GoBack"/>
      <w:bookmarkEnd w:id="0"/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слушаний по проекту внесения изменений в правила землепользования и застройки 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азования (часть территории -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с.Красная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Звезда,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с.Скачиха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с.Владыкино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с.Изнаир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дер.Ундольщино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</w:t>
      </w:r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ка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с.Сланцы</w:t>
      </w:r>
      <w:proofErr w:type="spellEnd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7FE8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Голицыно</w:t>
      </w:r>
      <w:proofErr w:type="spellEnd"/>
      <w:r w:rsidR="00080A59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115" w:rsidRPr="00B37FE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955115" w:rsidRPr="00B96A37" w:rsidRDefault="00955115" w:rsidP="00B37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постановление было опубликовано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октября 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1B0D9E">
        <w:rPr>
          <w:rFonts w:ascii="Times New Roman" w:eastAsia="Calibri" w:hAnsi="Times New Roman" w:cs="Times New Roman"/>
          <w:sz w:val="24"/>
          <w:szCs w:val="24"/>
          <w:lang w:eastAsia="ru-RU"/>
        </w:rPr>
        <w:t>16392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муниципального образования Ртищевского муниципального района Саратовской области в информационно-телекоммуникационной сети «Интернет»</w:t>
      </w:r>
      <w:r w:rsid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http://krasnozvezdinskoe-r64.gosweb.gosuslugi.ru</w:t>
      </w:r>
    </w:p>
    <w:p w:rsidR="00955115" w:rsidRPr="00B96A37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азования (часть территории -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с.Красная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Звезда,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с.Скачиха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с.Владыкино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с.Изнаир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дер.Ундольщино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с.Сланцы</w:t>
      </w:r>
      <w:proofErr w:type="spellEnd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F17FC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Голицыно</w:t>
      </w:r>
      <w:proofErr w:type="spellEnd"/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 размещен на сайте администрации </w:t>
      </w:r>
      <w:r w:rsidR="00080A59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r w:rsidR="00B96A37"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http://krasnozvezdinskoe-r64.gosweb.gosuslugi.ru</w:t>
      </w:r>
    </w:p>
    <w:p w:rsidR="00F06896" w:rsidRDefault="00955115" w:rsidP="00F06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55115" w:rsidRPr="00A024CE" w:rsidRDefault="00955115" w:rsidP="00F06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Pr="00AB6D1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080A59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080A59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316917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</w:t>
      </w:r>
      <w:r w:rsidR="009752E0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кого муниципального района от 0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752E0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="00F85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2E0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года №3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 w:rsidR="00A04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слушаниях на территории </w:t>
      </w:r>
      <w:r w:rsidR="00316917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</w:t>
      </w:r>
      <w:r w:rsidR="00813D11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16917"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>динского</w:t>
      </w:r>
      <w:r w:rsidRPr="00A02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района».</w:t>
      </w:r>
    </w:p>
    <w:p w:rsidR="00955115" w:rsidRPr="00AF59FA" w:rsidRDefault="00A04A4E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</w:t>
      </w:r>
      <w:r w:rsidR="00955115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 н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основании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администрации Ртищевского муниципального района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F59FA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27 февраля</w:t>
      </w:r>
      <w:r w:rsidR="005509AE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F59FA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F59FA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«О принятии решения о подготовке проект</w:t>
      </w:r>
      <w:r w:rsidR="005509AE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r w:rsidR="00955115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Саратовской области».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AF59FA"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 w:rsidRPr="00AF59FA"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</w:t>
      </w:r>
      <w:r w:rsidR="00A04A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застройки территории 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Скачиха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Владыкино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Изнаир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Ундольщино</w:t>
      </w:r>
      <w:proofErr w:type="spellEnd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Александровка, с. </w:t>
      </w:r>
      <w:proofErr w:type="spellStart"/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F17FC9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, с. Сланцы, с. Голицыно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F59FA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9FA"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Pr="00AF59FA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 время проведения публичных слушаний </w:t>
      </w:r>
      <w:r w:rsidR="00F17FC9" w:rsidRPr="00AF59F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8541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публичных слушаний каких-либо предложений не поступало.</w:t>
      </w:r>
    </w:p>
    <w:p w:rsidR="00955115" w:rsidRPr="00F06896" w:rsidRDefault="005F65CD" w:rsidP="00F854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D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5115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Присутствующие граждане предложили проект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внесения изменений</w:t>
      </w:r>
      <w:r w:rsidR="00813D11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Правила, протокол публичных слушаний, заключение о результатах публичных слушаний направить </w:t>
      </w:r>
      <w:proofErr w:type="spellStart"/>
      <w:r w:rsidR="00F85411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="00F85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</w:t>
      </w:r>
      <w:r w:rsidR="00BC004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Краснозвездинского муниципального образования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для принятия решения о направлении </w:t>
      </w:r>
      <w:r w:rsidR="00F8541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роекта в Со</w:t>
      </w:r>
      <w:r w:rsidR="00BC004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 Краснозвездинского муниципального образования </w:t>
      </w:r>
      <w:r w:rsidR="00955115"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 для утверждения.</w:t>
      </w:r>
    </w:p>
    <w:p w:rsidR="00955115" w:rsidRPr="00F06896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896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BC54D1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</w:t>
      </w:r>
      <w:r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проголосовали - </w:t>
      </w:r>
      <w:r w:rsidR="00F85411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55115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BC54D1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A61042"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C5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AF59FA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Воздержались от голосования – </w:t>
      </w:r>
      <w:r w:rsidR="00A61042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AF59FA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6896" w:rsidRDefault="00F0689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411" w:rsidRPr="00AF59FA" w:rsidRDefault="00F85411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П.А. Добренков</w:t>
      </w: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Pr="00AF59FA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65" w:rsidRPr="00AF59FA" w:rsidRDefault="00955115" w:rsidP="00A61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B52D1" w:rsidRPr="00AF59FA">
        <w:rPr>
          <w:rFonts w:ascii="Times New Roman" w:eastAsia="Calibri" w:hAnsi="Times New Roman" w:cs="Times New Roman"/>
          <w:sz w:val="24"/>
          <w:szCs w:val="24"/>
          <w:lang w:eastAsia="ru-RU"/>
        </w:rPr>
        <w:t>И.С. Кирьянова</w:t>
      </w:r>
    </w:p>
    <w:sectPr w:rsidR="00BD5E65" w:rsidRPr="00AF59FA" w:rsidSect="00F85411">
      <w:footerReference w:type="default" r:id="rId6"/>
      <w:pgSz w:w="11906" w:h="16838"/>
      <w:pgMar w:top="851" w:right="850" w:bottom="993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4C" w:rsidRDefault="00472F4C" w:rsidP="00F06896">
      <w:pPr>
        <w:spacing w:after="0" w:line="240" w:lineRule="auto"/>
      </w:pPr>
      <w:r>
        <w:separator/>
      </w:r>
    </w:p>
  </w:endnote>
  <w:endnote w:type="continuationSeparator" w:id="0">
    <w:p w:rsidR="00472F4C" w:rsidRDefault="00472F4C" w:rsidP="00F0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816491"/>
      <w:docPartObj>
        <w:docPartGallery w:val="Page Numbers (Bottom of Page)"/>
        <w:docPartUnique/>
      </w:docPartObj>
    </w:sdtPr>
    <w:sdtEndPr/>
    <w:sdtContent>
      <w:p w:rsidR="00F06896" w:rsidRDefault="00F068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2C">
          <w:rPr>
            <w:noProof/>
          </w:rPr>
          <w:t>3</w:t>
        </w:r>
        <w:r>
          <w:fldChar w:fldCharType="end"/>
        </w:r>
      </w:p>
    </w:sdtContent>
  </w:sdt>
  <w:p w:rsidR="00F06896" w:rsidRDefault="00F068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4C" w:rsidRDefault="00472F4C" w:rsidP="00F06896">
      <w:pPr>
        <w:spacing w:after="0" w:line="240" w:lineRule="auto"/>
      </w:pPr>
      <w:r>
        <w:separator/>
      </w:r>
    </w:p>
  </w:footnote>
  <w:footnote w:type="continuationSeparator" w:id="0">
    <w:p w:rsidR="00472F4C" w:rsidRDefault="00472F4C" w:rsidP="00F0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115"/>
    <w:rsid w:val="00005C41"/>
    <w:rsid w:val="00021812"/>
    <w:rsid w:val="000555CB"/>
    <w:rsid w:val="00074D2D"/>
    <w:rsid w:val="00080A59"/>
    <w:rsid w:val="000E0C2C"/>
    <w:rsid w:val="001B0D9E"/>
    <w:rsid w:val="00202082"/>
    <w:rsid w:val="00257F1D"/>
    <w:rsid w:val="002629EB"/>
    <w:rsid w:val="002B62A6"/>
    <w:rsid w:val="00311F0C"/>
    <w:rsid w:val="00314532"/>
    <w:rsid w:val="00316917"/>
    <w:rsid w:val="003667B7"/>
    <w:rsid w:val="00414FF1"/>
    <w:rsid w:val="0042459F"/>
    <w:rsid w:val="004602BA"/>
    <w:rsid w:val="00472F4C"/>
    <w:rsid w:val="004C1102"/>
    <w:rsid w:val="004E70F6"/>
    <w:rsid w:val="005507C7"/>
    <w:rsid w:val="005509AE"/>
    <w:rsid w:val="00574D8B"/>
    <w:rsid w:val="005A4557"/>
    <w:rsid w:val="005F65CD"/>
    <w:rsid w:val="00655453"/>
    <w:rsid w:val="006E658E"/>
    <w:rsid w:val="00733D89"/>
    <w:rsid w:val="007703E6"/>
    <w:rsid w:val="007B52D1"/>
    <w:rsid w:val="007D6C02"/>
    <w:rsid w:val="00813D11"/>
    <w:rsid w:val="008446D5"/>
    <w:rsid w:val="008B03CF"/>
    <w:rsid w:val="008D0EEF"/>
    <w:rsid w:val="008E4E91"/>
    <w:rsid w:val="00900826"/>
    <w:rsid w:val="00955115"/>
    <w:rsid w:val="009752E0"/>
    <w:rsid w:val="00995BC4"/>
    <w:rsid w:val="009A0585"/>
    <w:rsid w:val="009B7AE3"/>
    <w:rsid w:val="009E6336"/>
    <w:rsid w:val="00A024CE"/>
    <w:rsid w:val="00A04A4E"/>
    <w:rsid w:val="00A60B19"/>
    <w:rsid w:val="00A61042"/>
    <w:rsid w:val="00AB50F2"/>
    <w:rsid w:val="00AB6D1A"/>
    <w:rsid w:val="00AC700F"/>
    <w:rsid w:val="00AF59FA"/>
    <w:rsid w:val="00B149D6"/>
    <w:rsid w:val="00B26603"/>
    <w:rsid w:val="00B37FE8"/>
    <w:rsid w:val="00B44035"/>
    <w:rsid w:val="00B96A37"/>
    <w:rsid w:val="00BB2671"/>
    <w:rsid w:val="00BC0045"/>
    <w:rsid w:val="00BC54D1"/>
    <w:rsid w:val="00BD5E65"/>
    <w:rsid w:val="00C07E46"/>
    <w:rsid w:val="00CB5D87"/>
    <w:rsid w:val="00CC203F"/>
    <w:rsid w:val="00D54436"/>
    <w:rsid w:val="00D63287"/>
    <w:rsid w:val="00DA1E8E"/>
    <w:rsid w:val="00DE3AEE"/>
    <w:rsid w:val="00DF5B65"/>
    <w:rsid w:val="00DF5D46"/>
    <w:rsid w:val="00F06896"/>
    <w:rsid w:val="00F17FC9"/>
    <w:rsid w:val="00F85411"/>
    <w:rsid w:val="00F86286"/>
    <w:rsid w:val="00FD7772"/>
    <w:rsid w:val="00FE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893"/>
  <w15:docId w15:val="{D7DE1770-2285-47C4-9421-C0A38F27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4C1102"/>
  </w:style>
  <w:style w:type="character" w:customStyle="1" w:styleId="clamped-text">
    <w:name w:val="clamped-text"/>
    <w:basedOn w:val="a0"/>
    <w:rsid w:val="004C1102"/>
  </w:style>
  <w:style w:type="paragraph" w:styleId="a7">
    <w:name w:val="header"/>
    <w:basedOn w:val="a"/>
    <w:link w:val="a8"/>
    <w:uiPriority w:val="99"/>
    <w:unhideWhenUsed/>
    <w:rsid w:val="00F0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896"/>
  </w:style>
  <w:style w:type="paragraph" w:styleId="a9">
    <w:name w:val="footer"/>
    <w:basedOn w:val="a"/>
    <w:link w:val="aa"/>
    <w:uiPriority w:val="99"/>
    <w:unhideWhenUsed/>
    <w:rsid w:val="00F0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Пользователь</cp:lastModifiedBy>
  <cp:revision>51</cp:revision>
  <cp:lastPrinted>2021-08-05T07:48:00Z</cp:lastPrinted>
  <dcterms:created xsi:type="dcterms:W3CDTF">2021-07-19T05:45:00Z</dcterms:created>
  <dcterms:modified xsi:type="dcterms:W3CDTF">2023-10-20T05:54:00Z</dcterms:modified>
</cp:coreProperties>
</file>