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22" w:rsidRPr="00874F22" w:rsidRDefault="00874F22" w:rsidP="00874F22">
      <w:pPr>
        <w:spacing w:before="1332" w:after="0" w:line="300" w:lineRule="exact"/>
        <w:jc w:val="center"/>
        <w:rPr>
          <w:rFonts w:ascii="Courier New" w:eastAsia="Times New Roman" w:hAnsi="Courier New" w:cs="Times New Roman"/>
          <w:spacing w:val="20"/>
          <w:sz w:val="26"/>
          <w:szCs w:val="26"/>
          <w:lang w:val="en-US" w:eastAsia="ru-RU"/>
        </w:rPr>
      </w:pPr>
      <w:r>
        <w:rPr>
          <w:rFonts w:ascii="Times New Roman" w:eastAsia="Times New Roman" w:hAnsi="Times New Roman" w:cs="Times New Roman"/>
          <w:noProof/>
          <w:sz w:val="26"/>
          <w:szCs w:val="26"/>
          <w:lang w:eastAsia="ru-RU"/>
        </w:rPr>
        <w:drawing>
          <wp:inline distT="0" distB="0" distL="0" distR="0">
            <wp:extent cx="74676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p w:rsidR="00874F22" w:rsidRPr="00874F22" w:rsidRDefault="00874F22" w:rsidP="00874F22">
      <w:pPr>
        <w:spacing w:after="0" w:line="252" w:lineRule="auto"/>
        <w:jc w:val="center"/>
        <w:rPr>
          <w:rFonts w:ascii="Times New Roman" w:eastAsia="Times New Roman" w:hAnsi="Times New Roman" w:cs="Times New Roman"/>
          <w:b/>
          <w:color w:val="000000"/>
          <w:spacing w:val="20"/>
          <w:sz w:val="24"/>
          <w:szCs w:val="26"/>
          <w:lang w:eastAsia="ru-RU"/>
        </w:rPr>
      </w:pPr>
      <w:r w:rsidRPr="00874F22">
        <w:rPr>
          <w:rFonts w:ascii="Times New Roman" w:eastAsia="Times New Roman" w:hAnsi="Times New Roman" w:cs="Times New Roman"/>
          <w:b/>
          <w:color w:val="000000"/>
          <w:spacing w:val="20"/>
          <w:sz w:val="24"/>
          <w:szCs w:val="26"/>
          <w:lang w:eastAsia="ru-RU"/>
        </w:rPr>
        <w:t xml:space="preserve">СОБРАНИЕ </w:t>
      </w:r>
    </w:p>
    <w:p w:rsidR="00874F22" w:rsidRPr="00874F22" w:rsidRDefault="00874F22" w:rsidP="00874F22">
      <w:pPr>
        <w:suppressAutoHyphens/>
        <w:spacing w:after="0" w:line="252" w:lineRule="auto"/>
        <w:jc w:val="center"/>
        <w:rPr>
          <w:rFonts w:ascii="Times New Roman" w:eastAsia="Times New Roman" w:hAnsi="Times New Roman" w:cs="Times New Roman"/>
          <w:b/>
          <w:spacing w:val="24"/>
          <w:sz w:val="24"/>
          <w:szCs w:val="26"/>
          <w:lang w:eastAsia="ru-RU"/>
        </w:rPr>
      </w:pPr>
      <w:r w:rsidRPr="00874F22">
        <w:rPr>
          <w:rFonts w:ascii="Times New Roman" w:eastAsia="Times New Roman" w:hAnsi="Times New Roman" w:cs="Times New Roman"/>
          <w:b/>
          <w:spacing w:val="24"/>
          <w:sz w:val="24"/>
          <w:szCs w:val="26"/>
          <w:lang w:eastAsia="ru-RU"/>
        </w:rPr>
        <w:t>ДЕПУТАТОВ РТИЩЕВСКОГО</w:t>
      </w:r>
      <w:r>
        <w:rPr>
          <w:rFonts w:ascii="Times New Roman" w:eastAsia="Times New Roman" w:hAnsi="Times New Roman" w:cs="Times New Roman"/>
          <w:noProof/>
          <w:spacing w:val="24"/>
          <w:sz w:val="20"/>
          <w:szCs w:val="26"/>
          <w:lang w:eastAsia="ru-RU"/>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447040</wp:posOffset>
                </wp:positionV>
                <wp:extent cx="5760720" cy="2540"/>
                <wp:effectExtent l="23495" t="22225" r="1651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2540"/>
                        </a:xfrm>
                        <a:prstGeom prst="line">
                          <a:avLst/>
                        </a:prstGeom>
                        <a:noFill/>
                        <a:ln w="317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2pt" to="453.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" o:allowincell="f" strokeweight="2.5pt">
                <v:stroke startarrowwidth="narrow" startarrowlength="short" endarrowwidth="narrow" endarrowlength="short"/>
              </v:line>
            </w:pict>
          </mc:Fallback>
        </mc:AlternateContent>
      </w:r>
      <w:r>
        <w:rPr>
          <w:rFonts w:ascii="Times New Roman" w:eastAsia="Times New Roman" w:hAnsi="Times New Roman" w:cs="Times New Roman"/>
          <w:noProof/>
          <w:spacing w:val="24"/>
          <w:sz w:val="12"/>
          <w:szCs w:val="26"/>
          <w:lang w:eastAsia="ru-RU"/>
        </w:rPr>
        <mc:AlternateContent>
          <mc:Choice Requires="wps">
            <w:drawing>
              <wp:anchor distT="0" distB="0" distL="114300" distR="114300" simplePos="0" relativeHeight="251660288" behindDoc="0" locked="0" layoutInCell="0" allowOverlap="1">
                <wp:simplePos x="0" y="0"/>
                <wp:positionH relativeFrom="column">
                  <wp:posOffset>635</wp:posOffset>
                </wp:positionH>
                <wp:positionV relativeFrom="paragraph">
                  <wp:posOffset>490855</wp:posOffset>
                </wp:positionV>
                <wp:extent cx="5761355" cy="635"/>
                <wp:effectExtent l="13970" t="8890" r="635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8.65pt" to="453.7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" o:allowincell="f" strokeweight=".5pt">
                <v:stroke startarrowwidth="narrow" startarrowlength="short" endarrowwidth="narrow" endarrowlength="short"/>
              </v:line>
            </w:pict>
          </mc:Fallback>
        </mc:AlternateContent>
      </w:r>
      <w:r w:rsidRPr="00874F22">
        <w:rPr>
          <w:rFonts w:ascii="Times New Roman" w:eastAsia="Times New Roman" w:hAnsi="Times New Roman" w:cs="Times New Roman"/>
          <w:b/>
          <w:spacing w:val="24"/>
          <w:sz w:val="24"/>
          <w:szCs w:val="26"/>
          <w:lang w:eastAsia="ru-RU"/>
        </w:rPr>
        <w:t xml:space="preserve"> МУНИЦИПАЛЬНОГО РАЙОНА </w:t>
      </w:r>
    </w:p>
    <w:p w:rsidR="00874F22" w:rsidRPr="00874F22" w:rsidRDefault="00874F22" w:rsidP="00874F22">
      <w:pPr>
        <w:suppressAutoHyphens/>
        <w:spacing w:after="0" w:line="252" w:lineRule="auto"/>
        <w:jc w:val="center"/>
        <w:rPr>
          <w:rFonts w:ascii="Arial" w:eastAsia="Times New Roman" w:hAnsi="Arial" w:cs="Times New Roman"/>
          <w:b/>
          <w:spacing w:val="22"/>
          <w:sz w:val="12"/>
          <w:szCs w:val="26"/>
          <w:lang w:eastAsia="ru-RU"/>
        </w:rPr>
      </w:pPr>
      <w:r w:rsidRPr="00874F22">
        <w:rPr>
          <w:rFonts w:ascii="Times New Roman" w:eastAsia="Times New Roman" w:hAnsi="Times New Roman" w:cs="Times New Roman"/>
          <w:b/>
          <w:spacing w:val="24"/>
          <w:sz w:val="24"/>
          <w:szCs w:val="26"/>
          <w:lang w:eastAsia="ru-RU"/>
        </w:rPr>
        <w:t>САРАТОВСКОЙ ОБЛАСТИ</w:t>
      </w:r>
    </w:p>
    <w:p w:rsidR="00874F22" w:rsidRPr="00874F22" w:rsidRDefault="00874F22" w:rsidP="00874F22">
      <w:pPr>
        <w:suppressAutoHyphens/>
        <w:spacing w:before="80" w:after="0" w:line="288" w:lineRule="auto"/>
        <w:jc w:val="center"/>
        <w:rPr>
          <w:rFonts w:ascii="Arial" w:eastAsia="Times New Roman" w:hAnsi="Arial" w:cs="Times New Roman"/>
          <w:b/>
          <w:sz w:val="12"/>
          <w:szCs w:val="26"/>
          <w:lang w:eastAsia="ru-RU"/>
        </w:rPr>
      </w:pPr>
    </w:p>
    <w:p w:rsidR="00874F22" w:rsidRPr="00874F22" w:rsidRDefault="00874F22" w:rsidP="00874F22">
      <w:pPr>
        <w:spacing w:after="0" w:line="240" w:lineRule="auto"/>
        <w:rPr>
          <w:rFonts w:ascii="Times New Roman" w:eastAsia="Times New Roman" w:hAnsi="Times New Roman" w:cs="Times New Roman"/>
          <w:sz w:val="26"/>
          <w:szCs w:val="28"/>
          <w:lang w:eastAsia="ru-RU"/>
        </w:rPr>
      </w:pPr>
    </w:p>
    <w:p w:rsidR="00874F22" w:rsidRPr="00874F22" w:rsidRDefault="00874F22" w:rsidP="00874F22">
      <w:pPr>
        <w:widowControl w:val="0"/>
        <w:suppressAutoHyphens/>
        <w:spacing w:after="0" w:line="348" w:lineRule="auto"/>
        <w:ind w:firstLine="709"/>
        <w:jc w:val="center"/>
        <w:rPr>
          <w:rFonts w:ascii="Times New Roman" w:eastAsia="Times New Roman" w:hAnsi="Times New Roman" w:cs="Times New Roman"/>
          <w:b/>
          <w:color w:val="000000"/>
          <w:spacing w:val="30"/>
          <w:sz w:val="28"/>
          <w:szCs w:val="28"/>
          <w:lang w:eastAsia="ru-RU"/>
        </w:rPr>
      </w:pPr>
      <w:r w:rsidRPr="00874F22">
        <w:rPr>
          <w:rFonts w:ascii="Times New Roman" w:eastAsia="Times New Roman" w:hAnsi="Times New Roman" w:cs="Times New Roman"/>
          <w:b/>
          <w:color w:val="000000"/>
          <w:spacing w:val="30"/>
          <w:sz w:val="28"/>
          <w:szCs w:val="28"/>
          <w:lang w:eastAsia="ru-RU"/>
        </w:rPr>
        <w:t xml:space="preserve">РЕШЕНИЕ </w:t>
      </w:r>
    </w:p>
    <w:p w:rsidR="00785037" w:rsidRDefault="00785037" w:rsidP="00874F22">
      <w:pPr>
        <w:spacing w:after="0" w:line="240" w:lineRule="auto"/>
        <w:rPr>
          <w:rFonts w:ascii="Times New Roman" w:hAnsi="Times New Roman"/>
          <w:b/>
          <w:sz w:val="24"/>
          <w:szCs w:val="24"/>
        </w:rPr>
      </w:pPr>
      <w:r>
        <w:rPr>
          <w:rFonts w:ascii="Times New Roman" w:hAnsi="Times New Roman"/>
          <w:b/>
          <w:sz w:val="24"/>
          <w:szCs w:val="24"/>
        </w:rPr>
        <w:t>от 23 марта  2018 года № 28-185</w:t>
      </w:r>
    </w:p>
    <w:p w:rsidR="00874F22" w:rsidRPr="00874F22" w:rsidRDefault="00874F22" w:rsidP="00874F22">
      <w:pPr>
        <w:spacing w:after="0" w:line="240" w:lineRule="auto"/>
        <w:rPr>
          <w:rFonts w:ascii="Times New Roman" w:eastAsia="Times New Roman" w:hAnsi="Times New Roman" w:cs="Times New Roman"/>
          <w:sz w:val="24"/>
          <w:szCs w:val="24"/>
          <w:lang w:eastAsia="ru-RU"/>
        </w:rPr>
      </w:pPr>
      <w:r w:rsidRPr="00874F22">
        <w:rPr>
          <w:rFonts w:ascii="Times New Roman" w:eastAsia="Times New Roman" w:hAnsi="Times New Roman" w:cs="Times New Roman"/>
          <w:sz w:val="24"/>
          <w:szCs w:val="24"/>
          <w:lang w:eastAsia="ru-RU"/>
        </w:rPr>
        <w:t xml:space="preserve"> </w:t>
      </w:r>
    </w:p>
    <w:p w:rsidR="00874F22" w:rsidRPr="00874F22" w:rsidRDefault="00874F22" w:rsidP="00874F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74F22">
        <w:rPr>
          <w:rFonts w:ascii="Times New Roman" w:eastAsia="Times New Roman" w:hAnsi="Times New Roman" w:cs="Times New Roman"/>
          <w:b/>
          <w:sz w:val="24"/>
          <w:szCs w:val="24"/>
          <w:lang w:eastAsia="ru-RU"/>
        </w:rPr>
        <w:t xml:space="preserve">Об утверждении Положения об администрации </w:t>
      </w:r>
    </w:p>
    <w:p w:rsidR="00874F22" w:rsidRPr="00874F22" w:rsidRDefault="00874F22" w:rsidP="00874F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74F22">
        <w:rPr>
          <w:rFonts w:ascii="Times New Roman" w:eastAsia="Times New Roman" w:hAnsi="Times New Roman" w:cs="Times New Roman"/>
          <w:b/>
          <w:sz w:val="24"/>
          <w:szCs w:val="24"/>
          <w:lang w:eastAsia="ru-RU"/>
        </w:rPr>
        <w:t xml:space="preserve">Ртищевского муниципального района </w:t>
      </w:r>
    </w:p>
    <w:p w:rsidR="00874F22" w:rsidRPr="00874F22" w:rsidRDefault="00874F22" w:rsidP="00874F2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74F22">
        <w:rPr>
          <w:rFonts w:ascii="Times New Roman" w:eastAsia="Times New Roman" w:hAnsi="Times New Roman" w:cs="Times New Roman"/>
          <w:b/>
          <w:sz w:val="24"/>
          <w:szCs w:val="24"/>
          <w:lang w:eastAsia="ru-RU"/>
        </w:rPr>
        <w:t xml:space="preserve">Саратовской области </w:t>
      </w:r>
    </w:p>
    <w:p w:rsidR="00874F22" w:rsidRPr="00874F22" w:rsidRDefault="00874F22" w:rsidP="00874F22">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874F22" w:rsidRPr="00874F22" w:rsidRDefault="00874F22" w:rsidP="00874F22">
      <w:pPr>
        <w:keepNext/>
        <w:spacing w:after="0" w:line="240" w:lineRule="auto"/>
        <w:ind w:firstLine="708"/>
        <w:jc w:val="both"/>
        <w:outlineLvl w:val="0"/>
        <w:rPr>
          <w:rFonts w:ascii="Times New Roman" w:eastAsia="Times New Roman" w:hAnsi="Times New Roman" w:cs="Times New Roman"/>
          <w:sz w:val="28"/>
          <w:szCs w:val="28"/>
          <w:lang w:eastAsia="ru-RU"/>
        </w:rPr>
      </w:pPr>
      <w:r w:rsidRPr="00874F22">
        <w:rPr>
          <w:rFonts w:ascii="Times New Roman" w:eastAsia="Times New Roman" w:hAnsi="Times New Roman" w:cs="Times New Roman"/>
          <w:sz w:val="28"/>
          <w:szCs w:val="28"/>
          <w:lang w:eastAsia="ru-RU"/>
        </w:rPr>
        <w:t xml:space="preserve">На основании Федерального закона от 6 октября </w:t>
      </w:r>
      <w:smartTag w:uri="urn:schemas-microsoft-com:office:smarttags" w:element="metricconverter">
        <w:smartTagPr>
          <w:attr w:name="ProductID" w:val="2003 г"/>
        </w:smartTagPr>
        <w:r w:rsidRPr="00874F22">
          <w:rPr>
            <w:rFonts w:ascii="Times New Roman" w:eastAsia="Times New Roman" w:hAnsi="Times New Roman" w:cs="Times New Roman"/>
            <w:sz w:val="28"/>
            <w:szCs w:val="28"/>
            <w:lang w:eastAsia="ru-RU"/>
          </w:rPr>
          <w:t>2003 г</w:t>
        </w:r>
      </w:smartTag>
      <w:r w:rsidRPr="00874F22">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статей 21,30 Устава Ртищевского муниципального района Саратовской области Собрание депутатов Ртищевского муниципального района </w:t>
      </w:r>
    </w:p>
    <w:p w:rsidR="00874F22" w:rsidRPr="00874F22" w:rsidRDefault="00874F22" w:rsidP="00874F22">
      <w:pPr>
        <w:suppressAutoHyphens/>
        <w:spacing w:after="0" w:line="240" w:lineRule="auto"/>
        <w:ind w:firstLine="709"/>
        <w:jc w:val="both"/>
        <w:rPr>
          <w:rFonts w:ascii="Times New Roman" w:eastAsia="Times New Roman" w:hAnsi="Times New Roman" w:cs="Times New Roman"/>
          <w:b/>
          <w:sz w:val="28"/>
          <w:szCs w:val="28"/>
          <w:lang w:eastAsia="ru-RU"/>
        </w:rPr>
      </w:pPr>
      <w:r w:rsidRPr="00874F22">
        <w:rPr>
          <w:rFonts w:ascii="Times New Roman" w:eastAsia="Times New Roman" w:hAnsi="Times New Roman" w:cs="Times New Roman"/>
          <w:b/>
          <w:sz w:val="28"/>
          <w:szCs w:val="28"/>
          <w:lang w:eastAsia="ru-RU"/>
        </w:rPr>
        <w:t>РЕШИЛО:</w:t>
      </w:r>
    </w:p>
    <w:p w:rsidR="00874F22" w:rsidRPr="00874F22" w:rsidRDefault="00874F22" w:rsidP="00874F22">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874F22">
        <w:rPr>
          <w:rFonts w:ascii="Times New Roman" w:eastAsia="Times New Roman" w:hAnsi="Times New Roman" w:cs="Times New Roman"/>
          <w:sz w:val="28"/>
          <w:szCs w:val="28"/>
          <w:lang w:eastAsia="ru-RU"/>
        </w:rPr>
        <w:t xml:space="preserve">Утвердить Положение об администрации Ртищевского муниципального района Саратовской области </w:t>
      </w:r>
      <w:r w:rsidRPr="00874F22">
        <w:rPr>
          <w:rFonts w:ascii="Times New Roman" w:eastAsia="Times New Roman" w:hAnsi="Times New Roman" w:cs="Times New Roman"/>
          <w:bCs/>
          <w:sz w:val="28"/>
          <w:szCs w:val="28"/>
          <w:lang w:eastAsia="ru-RU"/>
        </w:rPr>
        <w:t>согласно приложению  к настоящему решению.</w:t>
      </w:r>
    </w:p>
    <w:p w:rsidR="00874F22" w:rsidRPr="00874F22" w:rsidRDefault="00874F22" w:rsidP="00874F22">
      <w:pPr>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74F22">
        <w:rPr>
          <w:rFonts w:ascii="Times New Roman" w:eastAsia="Times New Roman" w:hAnsi="Times New Roman" w:cs="Times New Roman"/>
          <w:bCs/>
          <w:sz w:val="28"/>
          <w:szCs w:val="28"/>
          <w:lang w:eastAsia="ru-RU"/>
        </w:rPr>
        <w:t xml:space="preserve">Признать утратившими силу: </w:t>
      </w:r>
    </w:p>
    <w:p w:rsidR="00874F22" w:rsidRPr="00874F22" w:rsidRDefault="00874F22" w:rsidP="00874F2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F22">
        <w:rPr>
          <w:rFonts w:ascii="Times New Roman" w:eastAsia="Times New Roman" w:hAnsi="Times New Roman" w:cs="Times New Roman"/>
          <w:bCs/>
          <w:sz w:val="28"/>
          <w:szCs w:val="28"/>
          <w:lang w:eastAsia="ru-RU"/>
        </w:rPr>
        <w:t xml:space="preserve">а) решение Собрания депутатов Ртищевского муниципального района от 27 октября 2010 года № 9-70 «Об утверждении Положения об администрации Ртищевского муниципального района Саратовской области»;  </w:t>
      </w:r>
    </w:p>
    <w:p w:rsidR="00874F22" w:rsidRPr="00874F22" w:rsidRDefault="00874F22" w:rsidP="00874F2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F22">
        <w:rPr>
          <w:rFonts w:ascii="Times New Roman" w:eastAsia="Times New Roman" w:hAnsi="Times New Roman" w:cs="Times New Roman"/>
          <w:bCs/>
          <w:sz w:val="28"/>
          <w:szCs w:val="28"/>
          <w:lang w:eastAsia="ru-RU"/>
        </w:rPr>
        <w:t xml:space="preserve">б) решение Собрания депутатов Ртищевского муниципального района от 17 января 2011 года № 1-2 «О внесении изменений в приложение к решению Собрания депутатов Ртищевского муниципального района от 27 октября 2010 года № 9-70 «Об утверждении Положения об администрации Ртищевского муниципального района Саратовской области», </w:t>
      </w:r>
    </w:p>
    <w:p w:rsidR="00874F22" w:rsidRPr="00874F22" w:rsidRDefault="00874F22" w:rsidP="00874F2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74F22">
        <w:rPr>
          <w:rFonts w:ascii="Times New Roman" w:eastAsia="Times New Roman" w:hAnsi="Times New Roman" w:cs="Times New Roman"/>
          <w:bCs/>
          <w:sz w:val="28"/>
          <w:szCs w:val="28"/>
          <w:lang w:eastAsia="ru-RU"/>
        </w:rPr>
        <w:t xml:space="preserve">в) решение Собрания депутатов Ртищевского муниципального района от 21 октября 2015 года № 9-54 «О внесении изменений в приложение к решению Собрания депутатов Ртищевского муниципального района от 27 октября 2010 года № 9-70 «Об утверждении Положения об администрации Ртищевского муниципального района Саратовской области». </w:t>
      </w:r>
    </w:p>
    <w:p w:rsidR="00874F22" w:rsidRPr="00874F22" w:rsidRDefault="00874F22" w:rsidP="00874F22">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874F22">
        <w:rPr>
          <w:rFonts w:ascii="Times New Roman" w:eastAsia="Times New Roman" w:hAnsi="Times New Roman" w:cs="Times New Roman"/>
          <w:sz w:val="28"/>
          <w:szCs w:val="28"/>
          <w:lang w:eastAsia="ru-RU"/>
        </w:rPr>
        <w:t>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r w:rsidRPr="00874F22">
        <w:rPr>
          <w:rFonts w:ascii="Times New Roman" w:eastAsia="Times New Roman" w:hAnsi="Times New Roman" w:cs="Times New Roman"/>
          <w:bCs/>
          <w:sz w:val="28"/>
          <w:szCs w:val="28"/>
          <w:lang w:eastAsia="ru-RU"/>
        </w:rPr>
        <w:t xml:space="preserve"> </w:t>
      </w:r>
    </w:p>
    <w:p w:rsidR="00874F22" w:rsidRPr="00874F22" w:rsidRDefault="00874F22" w:rsidP="00874F22">
      <w:pPr>
        <w:numPr>
          <w:ilvl w:val="0"/>
          <w:numId w:val="1"/>
        </w:numPr>
        <w:autoSpaceDE w:val="0"/>
        <w:autoSpaceDN w:val="0"/>
        <w:adjustRightInd w:val="0"/>
        <w:spacing w:after="0" w:line="240" w:lineRule="auto"/>
        <w:ind w:left="0" w:firstLine="705"/>
        <w:jc w:val="both"/>
        <w:rPr>
          <w:rFonts w:ascii="Times New Roman" w:eastAsia="Times New Roman" w:hAnsi="Times New Roman" w:cs="Times New Roman"/>
          <w:sz w:val="28"/>
          <w:szCs w:val="28"/>
          <w:lang w:eastAsia="ru-RU"/>
        </w:rPr>
      </w:pPr>
      <w:r w:rsidRPr="00874F22">
        <w:rPr>
          <w:rFonts w:ascii="Times New Roman" w:eastAsia="Times New Roman" w:hAnsi="Times New Roman" w:cs="Times New Roman"/>
          <w:bCs/>
          <w:sz w:val="28"/>
          <w:szCs w:val="28"/>
          <w:lang w:eastAsia="ru-RU"/>
        </w:rPr>
        <w:t>Настоящее решение вступает в силу со дня его официального опубликования.</w:t>
      </w:r>
    </w:p>
    <w:p w:rsidR="00874F22" w:rsidRPr="00874F22" w:rsidRDefault="00874F22" w:rsidP="00874F22">
      <w:pPr>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p>
    <w:p w:rsidR="00874F22" w:rsidRPr="00874F22" w:rsidRDefault="00874F22" w:rsidP="00874F22">
      <w:pPr>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p>
    <w:p w:rsidR="00874F22" w:rsidRPr="00874F22" w:rsidRDefault="00874F22" w:rsidP="00874F22">
      <w:pPr>
        <w:numPr>
          <w:ilvl w:val="0"/>
          <w:numId w:val="1"/>
        </w:numPr>
        <w:autoSpaceDE w:val="0"/>
        <w:autoSpaceDN w:val="0"/>
        <w:adjustRightInd w:val="0"/>
        <w:spacing w:after="0" w:line="240" w:lineRule="auto"/>
        <w:ind w:left="0" w:firstLine="705"/>
        <w:jc w:val="both"/>
        <w:rPr>
          <w:rFonts w:ascii="Times New Roman" w:eastAsia="Times New Roman" w:hAnsi="Times New Roman" w:cs="Times New Roman"/>
          <w:bCs/>
          <w:sz w:val="28"/>
          <w:szCs w:val="28"/>
          <w:lang w:eastAsia="ru-RU"/>
        </w:rPr>
      </w:pPr>
      <w:proofErr w:type="gramStart"/>
      <w:r w:rsidRPr="00874F22">
        <w:rPr>
          <w:rFonts w:ascii="Times New Roman" w:eastAsia="Times New Roman" w:hAnsi="Times New Roman" w:cs="Times New Roman"/>
          <w:bCs/>
          <w:sz w:val="28"/>
          <w:szCs w:val="28"/>
          <w:lang w:eastAsia="ru-RU"/>
        </w:rPr>
        <w:lastRenderedPageBreak/>
        <w:t>Контроль за</w:t>
      </w:r>
      <w:proofErr w:type="gramEnd"/>
      <w:r w:rsidRPr="00874F22">
        <w:rPr>
          <w:rFonts w:ascii="Times New Roman" w:eastAsia="Times New Roman" w:hAnsi="Times New Roman" w:cs="Times New Roman"/>
          <w:bCs/>
          <w:sz w:val="28"/>
          <w:szCs w:val="28"/>
          <w:lang w:eastAsia="ru-RU"/>
        </w:rPr>
        <w:t xml:space="preserve">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 законности, защите прав граждан и использованию муниципальной собственности.</w:t>
      </w:r>
    </w:p>
    <w:p w:rsidR="00874F22" w:rsidRPr="00874F22" w:rsidRDefault="00874F22" w:rsidP="00874F2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74F22" w:rsidRPr="00874F22" w:rsidRDefault="00874F22" w:rsidP="00874F22">
      <w:pPr>
        <w:spacing w:after="0" w:line="240" w:lineRule="auto"/>
        <w:rPr>
          <w:rFonts w:ascii="Times New Roman" w:eastAsia="Times New Roman" w:hAnsi="Times New Roman" w:cs="Times New Roman"/>
          <w:b/>
          <w:bCs/>
          <w:sz w:val="28"/>
          <w:szCs w:val="28"/>
          <w:lang w:eastAsia="ru-RU"/>
        </w:rPr>
      </w:pPr>
    </w:p>
    <w:p w:rsidR="00874F22" w:rsidRPr="00874F22" w:rsidRDefault="00874F22" w:rsidP="00874F22">
      <w:pPr>
        <w:spacing w:after="0" w:line="240" w:lineRule="auto"/>
        <w:rPr>
          <w:rFonts w:ascii="Times New Roman" w:eastAsia="Times New Roman" w:hAnsi="Times New Roman" w:cs="Times New Roman"/>
          <w:b/>
          <w:bCs/>
          <w:sz w:val="28"/>
          <w:szCs w:val="28"/>
          <w:lang w:eastAsia="ru-RU"/>
        </w:rPr>
      </w:pPr>
      <w:r w:rsidRPr="00874F22">
        <w:rPr>
          <w:rFonts w:ascii="Times New Roman" w:eastAsia="Times New Roman" w:hAnsi="Times New Roman" w:cs="Times New Roman"/>
          <w:b/>
          <w:bCs/>
          <w:sz w:val="28"/>
          <w:szCs w:val="28"/>
          <w:lang w:eastAsia="ru-RU"/>
        </w:rPr>
        <w:t>Председатель Собрания депутатов</w:t>
      </w:r>
    </w:p>
    <w:p w:rsidR="00874F22" w:rsidRPr="00874F22" w:rsidRDefault="00874F22" w:rsidP="00874F22">
      <w:pPr>
        <w:spacing w:after="0" w:line="240" w:lineRule="auto"/>
        <w:rPr>
          <w:rFonts w:ascii="Times New Roman" w:eastAsia="Times New Roman" w:hAnsi="Times New Roman" w:cs="Times New Roman"/>
          <w:b/>
          <w:bCs/>
          <w:sz w:val="28"/>
          <w:szCs w:val="28"/>
          <w:lang w:eastAsia="ru-RU"/>
        </w:rPr>
      </w:pPr>
      <w:r w:rsidRPr="00874F22">
        <w:rPr>
          <w:rFonts w:ascii="Times New Roman" w:eastAsia="Times New Roman" w:hAnsi="Times New Roman" w:cs="Times New Roman"/>
          <w:b/>
          <w:bCs/>
          <w:sz w:val="28"/>
          <w:szCs w:val="28"/>
          <w:lang w:eastAsia="ru-RU"/>
        </w:rPr>
        <w:t xml:space="preserve">Ртищевского муниципального района                                   </w:t>
      </w:r>
      <w:r w:rsidRPr="00874F22">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 xml:space="preserve">   </w:t>
      </w:r>
      <w:r w:rsidRPr="00874F22">
        <w:rPr>
          <w:rFonts w:ascii="Times New Roman" w:eastAsia="Times New Roman" w:hAnsi="Times New Roman" w:cs="Times New Roman"/>
          <w:b/>
          <w:bCs/>
          <w:sz w:val="28"/>
          <w:szCs w:val="28"/>
          <w:lang w:eastAsia="ru-RU"/>
        </w:rPr>
        <w:t>Н.А. Агишева</w:t>
      </w:r>
    </w:p>
    <w:p w:rsidR="00874F22" w:rsidRPr="00874F22" w:rsidRDefault="00874F22" w:rsidP="00874F22">
      <w:pPr>
        <w:spacing w:after="0" w:line="240" w:lineRule="auto"/>
        <w:ind w:firstLine="720"/>
        <w:rPr>
          <w:rFonts w:ascii="Times New Roman" w:eastAsia="Times New Roman" w:hAnsi="Times New Roman" w:cs="Times New Roman"/>
          <w:b/>
          <w:bCs/>
          <w:sz w:val="28"/>
          <w:szCs w:val="28"/>
          <w:lang w:eastAsia="ru-RU"/>
        </w:rPr>
      </w:pPr>
    </w:p>
    <w:p w:rsidR="00874F22" w:rsidRPr="00874F22" w:rsidRDefault="00874F22" w:rsidP="00874F22">
      <w:pPr>
        <w:spacing w:after="0" w:line="240" w:lineRule="auto"/>
        <w:rPr>
          <w:rFonts w:ascii="Times New Roman" w:eastAsia="Times New Roman" w:hAnsi="Times New Roman" w:cs="Times New Roman"/>
          <w:b/>
          <w:bCs/>
          <w:sz w:val="28"/>
          <w:szCs w:val="28"/>
          <w:lang w:eastAsia="ru-RU"/>
        </w:rPr>
      </w:pPr>
      <w:r w:rsidRPr="00874F22">
        <w:rPr>
          <w:rFonts w:ascii="Times New Roman" w:eastAsia="Times New Roman" w:hAnsi="Times New Roman" w:cs="Times New Roman"/>
          <w:b/>
          <w:bCs/>
          <w:sz w:val="28"/>
          <w:szCs w:val="28"/>
          <w:lang w:eastAsia="ru-RU"/>
        </w:rPr>
        <w:t>Глава Ртищевского</w:t>
      </w:r>
    </w:p>
    <w:p w:rsidR="00874F22" w:rsidRPr="00874F22" w:rsidRDefault="00874F22" w:rsidP="00874F22">
      <w:pPr>
        <w:spacing w:after="0" w:line="240" w:lineRule="auto"/>
        <w:jc w:val="both"/>
        <w:rPr>
          <w:rFonts w:ascii="Times New Roman" w:eastAsia="Times New Roman" w:hAnsi="Times New Roman" w:cs="Times New Roman"/>
          <w:b/>
          <w:sz w:val="28"/>
          <w:szCs w:val="28"/>
          <w:lang w:eastAsia="ru-RU"/>
        </w:rPr>
      </w:pPr>
      <w:r w:rsidRPr="00874F22">
        <w:rPr>
          <w:rFonts w:ascii="Times New Roman" w:eastAsia="Times New Roman" w:hAnsi="Times New Roman" w:cs="Times New Roman"/>
          <w:b/>
          <w:bCs/>
          <w:sz w:val="28"/>
          <w:szCs w:val="28"/>
          <w:lang w:eastAsia="ru-RU"/>
        </w:rPr>
        <w:t>муниципального района</w:t>
      </w:r>
      <w:r w:rsidRPr="00874F22">
        <w:rPr>
          <w:rFonts w:ascii="Times New Roman" w:eastAsia="Times New Roman" w:hAnsi="Times New Roman" w:cs="Times New Roman"/>
          <w:b/>
          <w:bCs/>
          <w:sz w:val="28"/>
          <w:szCs w:val="28"/>
          <w:lang w:eastAsia="ru-RU"/>
        </w:rPr>
        <w:tab/>
      </w:r>
      <w:r w:rsidRPr="00874F22">
        <w:rPr>
          <w:rFonts w:ascii="Times New Roman" w:eastAsia="Times New Roman" w:hAnsi="Times New Roman" w:cs="Times New Roman"/>
          <w:b/>
          <w:bCs/>
          <w:sz w:val="28"/>
          <w:szCs w:val="28"/>
          <w:lang w:eastAsia="ru-RU"/>
        </w:rPr>
        <w:tab/>
      </w:r>
      <w:r w:rsidRPr="00874F22">
        <w:rPr>
          <w:rFonts w:ascii="Times New Roman" w:eastAsia="Times New Roman" w:hAnsi="Times New Roman" w:cs="Times New Roman"/>
          <w:b/>
          <w:bCs/>
          <w:sz w:val="28"/>
          <w:szCs w:val="28"/>
          <w:lang w:eastAsia="ru-RU"/>
        </w:rPr>
        <w:tab/>
      </w:r>
      <w:r w:rsidRPr="00874F22">
        <w:rPr>
          <w:rFonts w:ascii="Times New Roman" w:eastAsia="Times New Roman" w:hAnsi="Times New Roman" w:cs="Times New Roman"/>
          <w:b/>
          <w:bCs/>
          <w:sz w:val="28"/>
          <w:szCs w:val="28"/>
          <w:lang w:eastAsia="ru-RU"/>
        </w:rPr>
        <w:tab/>
        <w:t xml:space="preserve">          </w:t>
      </w:r>
      <w:r w:rsidRPr="00874F22">
        <w:rPr>
          <w:rFonts w:ascii="Times New Roman" w:eastAsia="Times New Roman" w:hAnsi="Times New Roman" w:cs="Times New Roman"/>
          <w:b/>
          <w:bCs/>
          <w:sz w:val="28"/>
          <w:szCs w:val="28"/>
          <w:lang w:eastAsia="ru-RU"/>
        </w:rPr>
        <w:tab/>
      </w:r>
      <w:r w:rsidRPr="00874F22">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 xml:space="preserve">            </w:t>
      </w:r>
      <w:r w:rsidRPr="00874F22">
        <w:rPr>
          <w:rFonts w:ascii="Times New Roman" w:eastAsia="Times New Roman" w:hAnsi="Times New Roman" w:cs="Times New Roman"/>
          <w:b/>
          <w:bCs/>
          <w:sz w:val="28"/>
          <w:szCs w:val="28"/>
          <w:lang w:eastAsia="ru-RU"/>
        </w:rPr>
        <w:t>С.В. Макогон</w:t>
      </w:r>
      <w:r w:rsidRPr="00874F22">
        <w:rPr>
          <w:rFonts w:ascii="Times New Roman" w:eastAsia="Times New Roman" w:hAnsi="Times New Roman" w:cs="Times New Roman"/>
          <w:b/>
          <w:sz w:val="28"/>
          <w:szCs w:val="28"/>
          <w:lang w:eastAsia="ru-RU"/>
        </w:rPr>
        <w:t xml:space="preserve">                                                                                 </w:t>
      </w:r>
    </w:p>
    <w:p w:rsidR="00874F22" w:rsidRPr="00874F22" w:rsidRDefault="00874F22" w:rsidP="00874F22">
      <w:pPr>
        <w:spacing w:after="0" w:line="240" w:lineRule="auto"/>
        <w:jc w:val="both"/>
        <w:rPr>
          <w:rFonts w:ascii="Times New Roman" w:eastAsia="Times New Roman" w:hAnsi="Times New Roman" w:cs="Times New Roman"/>
          <w:sz w:val="25"/>
          <w:szCs w:val="25"/>
          <w:lang w:eastAsia="ru-RU"/>
        </w:rPr>
      </w:pPr>
    </w:p>
    <w:p w:rsidR="00874F22" w:rsidRPr="00874F22" w:rsidRDefault="00874F22" w:rsidP="00874F22">
      <w:pPr>
        <w:spacing w:after="0" w:line="240" w:lineRule="auto"/>
        <w:jc w:val="both"/>
        <w:rPr>
          <w:rFonts w:ascii="Times New Roman" w:eastAsia="Times New Roman" w:hAnsi="Times New Roman" w:cs="Times New Roman"/>
          <w:sz w:val="25"/>
          <w:szCs w:val="25"/>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sz w:val="20"/>
          <w:szCs w:val="20"/>
          <w:lang w:eastAsia="ru-RU"/>
        </w:rPr>
      </w:pPr>
    </w:p>
    <w:p w:rsidR="00874F22" w:rsidRPr="00874F22" w:rsidRDefault="00874F22" w:rsidP="00874F22">
      <w:pPr>
        <w:spacing w:after="0" w:line="240" w:lineRule="auto"/>
        <w:ind w:left="5246" w:firstLine="708"/>
        <w:jc w:val="both"/>
        <w:rPr>
          <w:rFonts w:ascii="Times New Roman" w:eastAsia="Times New Roman" w:hAnsi="Times New Roman" w:cs="Times New Roman"/>
          <w:b/>
          <w:sz w:val="24"/>
          <w:szCs w:val="24"/>
          <w:lang w:eastAsia="ru-RU"/>
        </w:rPr>
      </w:pPr>
      <w:r w:rsidRPr="00874F22">
        <w:rPr>
          <w:rFonts w:ascii="Times New Roman" w:eastAsia="Times New Roman" w:hAnsi="Times New Roman" w:cs="Times New Roman"/>
          <w:b/>
          <w:sz w:val="24"/>
          <w:szCs w:val="24"/>
          <w:lang w:eastAsia="ru-RU"/>
        </w:rPr>
        <w:lastRenderedPageBreak/>
        <w:t xml:space="preserve">Приложение  к решению </w:t>
      </w:r>
    </w:p>
    <w:p w:rsidR="00874F22" w:rsidRPr="00874F22" w:rsidRDefault="00874F22" w:rsidP="00874F22">
      <w:pPr>
        <w:suppressAutoHyphens/>
        <w:spacing w:after="0" w:line="240" w:lineRule="auto"/>
        <w:ind w:left="5954"/>
        <w:jc w:val="both"/>
        <w:rPr>
          <w:rFonts w:ascii="Times New Roman" w:eastAsia="Times New Roman" w:hAnsi="Times New Roman" w:cs="Times New Roman"/>
          <w:b/>
          <w:sz w:val="24"/>
          <w:szCs w:val="24"/>
          <w:lang w:eastAsia="ru-RU"/>
        </w:rPr>
      </w:pPr>
      <w:r w:rsidRPr="00874F22">
        <w:rPr>
          <w:rFonts w:ascii="Times New Roman" w:eastAsia="Times New Roman" w:hAnsi="Times New Roman" w:cs="Times New Roman"/>
          <w:b/>
          <w:sz w:val="24"/>
          <w:szCs w:val="24"/>
          <w:lang w:eastAsia="ru-RU"/>
        </w:rPr>
        <w:t xml:space="preserve">Собрания депутатов Ртищевского муниципального района </w:t>
      </w:r>
    </w:p>
    <w:p w:rsidR="00874F22" w:rsidRDefault="00785037" w:rsidP="00874F22">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 xml:space="preserve">                                                                                        от 23 марта  2018 года № 28-185</w:t>
      </w:r>
    </w:p>
    <w:p w:rsidR="00785037" w:rsidRPr="00874F22" w:rsidRDefault="00785037" w:rsidP="00874F22">
      <w:pPr>
        <w:suppressAutoHyphens/>
        <w:spacing w:after="0" w:line="240" w:lineRule="auto"/>
        <w:ind w:firstLine="709"/>
        <w:jc w:val="both"/>
        <w:rPr>
          <w:rFonts w:ascii="Times New Roman" w:eastAsia="Times New Roman" w:hAnsi="Times New Roman" w:cs="Times New Roman"/>
          <w:sz w:val="20"/>
          <w:szCs w:val="20"/>
          <w:lang w:eastAsia="ru-RU"/>
        </w:rPr>
      </w:pPr>
    </w:p>
    <w:p w:rsidR="00874F22" w:rsidRPr="000D327D" w:rsidRDefault="00874F22" w:rsidP="00874F22">
      <w:pPr>
        <w:suppressAutoHyphens/>
        <w:spacing w:after="0" w:line="240" w:lineRule="auto"/>
        <w:ind w:firstLine="709"/>
        <w:jc w:val="center"/>
        <w:rPr>
          <w:rFonts w:ascii="Times New Roman" w:eastAsia="Times New Roman" w:hAnsi="Times New Roman" w:cs="Times New Roman"/>
          <w:b/>
          <w:sz w:val="26"/>
          <w:szCs w:val="26"/>
          <w:lang w:eastAsia="ru-RU"/>
        </w:rPr>
      </w:pPr>
      <w:r w:rsidRPr="000D327D">
        <w:rPr>
          <w:rFonts w:ascii="Times New Roman" w:eastAsia="Times New Roman" w:hAnsi="Times New Roman" w:cs="Times New Roman"/>
          <w:b/>
          <w:sz w:val="26"/>
          <w:szCs w:val="26"/>
          <w:lang w:eastAsia="ru-RU"/>
        </w:rPr>
        <w:t>Положение</w:t>
      </w:r>
      <w:r w:rsidRPr="000D327D">
        <w:rPr>
          <w:rFonts w:ascii="Times New Roman" w:eastAsia="Times New Roman" w:hAnsi="Times New Roman" w:cs="Times New Roman"/>
          <w:b/>
          <w:sz w:val="26"/>
          <w:szCs w:val="26"/>
          <w:lang w:eastAsia="ru-RU"/>
        </w:rPr>
        <w:br/>
        <w:t xml:space="preserve"> об администрации Ртищевского муниципального района </w:t>
      </w:r>
    </w:p>
    <w:p w:rsidR="00874F22" w:rsidRPr="000D327D" w:rsidRDefault="00874F22" w:rsidP="00874F22">
      <w:pPr>
        <w:suppressAutoHyphens/>
        <w:spacing w:after="0" w:line="240" w:lineRule="auto"/>
        <w:ind w:firstLine="709"/>
        <w:jc w:val="center"/>
        <w:rPr>
          <w:rFonts w:ascii="Times New Roman" w:eastAsia="Times New Roman" w:hAnsi="Times New Roman" w:cs="Times New Roman"/>
          <w:b/>
          <w:sz w:val="26"/>
          <w:szCs w:val="26"/>
          <w:lang w:eastAsia="ru-RU"/>
        </w:rPr>
      </w:pPr>
      <w:r w:rsidRPr="000D327D">
        <w:rPr>
          <w:rFonts w:ascii="Times New Roman" w:eastAsia="Times New Roman" w:hAnsi="Times New Roman" w:cs="Times New Roman"/>
          <w:b/>
          <w:sz w:val="26"/>
          <w:szCs w:val="26"/>
          <w:lang w:eastAsia="ru-RU"/>
        </w:rPr>
        <w:t>Саратовской области</w:t>
      </w:r>
      <w:bookmarkStart w:id="0" w:name="sub_1100"/>
    </w:p>
    <w:p w:rsidR="00874F22" w:rsidRPr="000D327D" w:rsidRDefault="00874F22" w:rsidP="00874F22">
      <w:pPr>
        <w:suppressAutoHyphens/>
        <w:spacing w:after="0" w:line="240" w:lineRule="auto"/>
        <w:ind w:firstLine="709"/>
        <w:jc w:val="center"/>
        <w:rPr>
          <w:rFonts w:ascii="Times New Roman" w:eastAsia="Times New Roman" w:hAnsi="Times New Roman" w:cs="Times New Roman"/>
          <w:b/>
          <w:sz w:val="26"/>
          <w:szCs w:val="26"/>
          <w:lang w:eastAsia="ru-RU"/>
        </w:rPr>
      </w:pPr>
    </w:p>
    <w:p w:rsidR="00874F22" w:rsidRPr="000D327D" w:rsidRDefault="00874F22" w:rsidP="00874F22">
      <w:pPr>
        <w:suppressAutoHyphens/>
        <w:spacing w:after="0" w:line="240" w:lineRule="auto"/>
        <w:ind w:firstLine="709"/>
        <w:jc w:val="center"/>
        <w:rPr>
          <w:rFonts w:ascii="Times New Roman" w:eastAsia="Times New Roman" w:hAnsi="Times New Roman" w:cs="Times New Roman"/>
          <w:b/>
          <w:sz w:val="26"/>
          <w:szCs w:val="26"/>
          <w:lang w:eastAsia="ru-RU"/>
        </w:rPr>
      </w:pPr>
      <w:r w:rsidRPr="000D327D">
        <w:rPr>
          <w:rFonts w:ascii="Times New Roman" w:eastAsia="Times New Roman" w:hAnsi="Times New Roman" w:cs="Times New Roman"/>
          <w:b/>
          <w:sz w:val="26"/>
          <w:szCs w:val="26"/>
          <w:lang w:eastAsia="ru-RU"/>
        </w:rPr>
        <w:t>1. Общие положения</w:t>
      </w:r>
      <w:bookmarkStart w:id="1" w:name="sub_1011"/>
      <w:bookmarkEnd w:id="0"/>
    </w:p>
    <w:p w:rsidR="00874F22" w:rsidRPr="000D327D" w:rsidRDefault="00874F22" w:rsidP="000D327D">
      <w:pPr>
        <w:suppressAutoHyphens/>
        <w:spacing w:after="0" w:line="240" w:lineRule="auto"/>
        <w:ind w:firstLine="709"/>
        <w:jc w:val="both"/>
        <w:rPr>
          <w:rFonts w:ascii="Times New Roman" w:eastAsia="Times New Roman" w:hAnsi="Times New Roman" w:cs="Times New Roman"/>
          <w:sz w:val="26"/>
          <w:szCs w:val="26"/>
          <w:lang w:eastAsia="ru-RU"/>
        </w:rPr>
      </w:pPr>
      <w:r w:rsidRPr="000D327D">
        <w:rPr>
          <w:rFonts w:ascii="Times New Roman" w:eastAsia="Times New Roman" w:hAnsi="Times New Roman" w:cs="Times New Roman"/>
          <w:sz w:val="26"/>
          <w:szCs w:val="26"/>
          <w:lang w:eastAsia="ru-RU"/>
        </w:rPr>
        <w:t>1.1. Настоящее Положение устанавливает задачи, полномочия, структуру, ответственность, порядок реорганизации, ликвидации администрации Ртищевского муниципального района Саратовской области, основы взаимодействия администрации Ртищевского муниципального района Саратовской области с Собранием Ртищевского муниципального района, Советом муниципального образования город Ртищево.</w:t>
      </w:r>
      <w:bookmarkStart w:id="2" w:name="sub_1012"/>
      <w:bookmarkEnd w:id="1"/>
    </w:p>
    <w:p w:rsidR="00874F22" w:rsidRPr="000D327D" w:rsidRDefault="00874F22" w:rsidP="000D327D">
      <w:pPr>
        <w:suppressAutoHyphens/>
        <w:spacing w:after="0" w:line="240" w:lineRule="auto"/>
        <w:ind w:firstLine="709"/>
        <w:jc w:val="both"/>
        <w:rPr>
          <w:rFonts w:ascii="Times New Roman" w:eastAsia="Times New Roman" w:hAnsi="Times New Roman" w:cs="Times New Roman"/>
          <w:sz w:val="26"/>
          <w:szCs w:val="26"/>
          <w:lang w:eastAsia="ru-RU"/>
        </w:rPr>
      </w:pPr>
      <w:r w:rsidRPr="000D327D">
        <w:rPr>
          <w:rFonts w:ascii="Times New Roman" w:eastAsia="Times New Roman" w:hAnsi="Times New Roman" w:cs="Times New Roman"/>
          <w:sz w:val="26"/>
          <w:szCs w:val="26"/>
          <w:lang w:eastAsia="ru-RU"/>
        </w:rPr>
        <w:t xml:space="preserve">1.2. Администрация Ртищевского муниципального района Саратовской области (далее - администрация) является исполнительно-распорядительным органом местного самоуправления, наделенным </w:t>
      </w:r>
      <w:hyperlink r:id="rId9" w:history="1">
        <w:r w:rsidRPr="000D327D">
          <w:rPr>
            <w:rFonts w:ascii="Times New Roman" w:eastAsia="Times New Roman" w:hAnsi="Times New Roman" w:cs="Times New Roman"/>
            <w:sz w:val="26"/>
            <w:szCs w:val="26"/>
            <w:lang w:eastAsia="ru-RU"/>
          </w:rPr>
          <w:t>Уставом</w:t>
        </w:r>
      </w:hyperlink>
      <w:r w:rsidRPr="000D327D">
        <w:rPr>
          <w:rFonts w:ascii="Times New Roman" w:eastAsia="Times New Roman" w:hAnsi="Times New Roman" w:cs="Times New Roman"/>
          <w:sz w:val="26"/>
          <w:szCs w:val="26"/>
          <w:lang w:eastAsia="ru-RU"/>
        </w:rPr>
        <w:t xml:space="preserve"> Ртищевского муниципального района Саратовской области полномочиями по решению вопросов местного значения, отдельных государственных полномочий, переданных органам местного самоуправления федеральными законами и законами Саратовской области.</w:t>
      </w:r>
      <w:bookmarkStart w:id="3" w:name="sub_1013"/>
      <w:bookmarkEnd w:id="2"/>
    </w:p>
    <w:p w:rsidR="00874F22" w:rsidRPr="000D327D" w:rsidRDefault="00874F22" w:rsidP="000D327D">
      <w:pPr>
        <w:suppressAutoHyphens/>
        <w:spacing w:after="0" w:line="240" w:lineRule="auto"/>
        <w:ind w:firstLine="709"/>
        <w:jc w:val="both"/>
        <w:rPr>
          <w:rFonts w:ascii="Times New Roman" w:eastAsia="Times New Roman" w:hAnsi="Times New Roman" w:cs="Times New Roman"/>
          <w:sz w:val="26"/>
          <w:szCs w:val="26"/>
          <w:lang w:eastAsia="ru-RU"/>
        </w:rPr>
      </w:pPr>
      <w:r w:rsidRPr="000D327D">
        <w:rPr>
          <w:rFonts w:ascii="Times New Roman" w:eastAsia="Times New Roman" w:hAnsi="Times New Roman" w:cs="Times New Roman"/>
          <w:sz w:val="26"/>
          <w:szCs w:val="26"/>
          <w:lang w:eastAsia="ru-RU"/>
        </w:rPr>
        <w:t xml:space="preserve">1.3. </w:t>
      </w:r>
      <w:proofErr w:type="gramStart"/>
      <w:r w:rsidRPr="000D327D">
        <w:rPr>
          <w:rFonts w:ascii="Times New Roman" w:eastAsia="Times New Roman" w:hAnsi="Times New Roman" w:cs="Times New Roman"/>
          <w:sz w:val="26"/>
          <w:szCs w:val="26"/>
          <w:lang w:eastAsia="ru-RU"/>
        </w:rPr>
        <w:t xml:space="preserve">Администрация осуществляет свою деятельность в соответствии с законодательством Российской Федерации и законами Саратовской области, </w:t>
      </w:r>
      <w:hyperlink r:id="rId10" w:history="1">
        <w:r w:rsidRPr="000D327D">
          <w:rPr>
            <w:rFonts w:ascii="Times New Roman" w:eastAsia="Times New Roman" w:hAnsi="Times New Roman" w:cs="Times New Roman"/>
            <w:sz w:val="26"/>
            <w:szCs w:val="26"/>
            <w:lang w:eastAsia="ru-RU"/>
          </w:rPr>
          <w:t>Уставом</w:t>
        </w:r>
      </w:hyperlink>
      <w:r w:rsidRPr="000D327D">
        <w:rPr>
          <w:rFonts w:ascii="Times New Roman" w:eastAsia="Times New Roman" w:hAnsi="Times New Roman" w:cs="Times New Roman"/>
          <w:sz w:val="26"/>
          <w:szCs w:val="26"/>
          <w:lang w:eastAsia="ru-RU"/>
        </w:rPr>
        <w:t xml:space="preserve"> (Основным Законом) Саратовской области, </w:t>
      </w:r>
      <w:hyperlink r:id="rId11" w:history="1">
        <w:r w:rsidRPr="000D327D">
          <w:rPr>
            <w:rFonts w:ascii="Times New Roman" w:eastAsia="Times New Roman" w:hAnsi="Times New Roman" w:cs="Times New Roman"/>
            <w:sz w:val="26"/>
            <w:szCs w:val="26"/>
            <w:lang w:eastAsia="ru-RU"/>
          </w:rPr>
          <w:t>Уставом</w:t>
        </w:r>
      </w:hyperlink>
      <w:r w:rsidRPr="000D327D">
        <w:rPr>
          <w:rFonts w:ascii="Times New Roman" w:eastAsia="Times New Roman" w:hAnsi="Times New Roman" w:cs="Times New Roman"/>
          <w:sz w:val="26"/>
          <w:szCs w:val="26"/>
          <w:lang w:eastAsia="ru-RU"/>
        </w:rPr>
        <w:t xml:space="preserve"> Ртищевского муниципального района Саратовской области, решениями Собрания депутатов Ртищевского муниципального района, </w:t>
      </w:r>
      <w:hyperlink r:id="rId12" w:history="1">
        <w:r w:rsidRPr="000D327D">
          <w:rPr>
            <w:rFonts w:ascii="Times New Roman" w:eastAsia="Times New Roman" w:hAnsi="Times New Roman" w:cs="Times New Roman"/>
            <w:sz w:val="26"/>
            <w:szCs w:val="26"/>
            <w:lang w:eastAsia="ru-RU"/>
          </w:rPr>
          <w:t>Уставом</w:t>
        </w:r>
      </w:hyperlink>
      <w:r w:rsidRPr="000D327D">
        <w:rPr>
          <w:rFonts w:ascii="Times New Roman" w:eastAsia="Times New Roman" w:hAnsi="Times New Roman" w:cs="Times New Roman"/>
          <w:sz w:val="26"/>
          <w:szCs w:val="26"/>
          <w:lang w:eastAsia="ru-RU"/>
        </w:rPr>
        <w:t xml:space="preserve"> муниципального образования город Ртищево и решениями Совета муниципального образования город Ртищево, постановлениями и распоряжениями администрации Ртищевского муниципального района и настоящим Положением.</w:t>
      </w:r>
      <w:bookmarkStart w:id="4" w:name="sub_1014"/>
      <w:bookmarkEnd w:id="3"/>
      <w:proofErr w:type="gramEnd"/>
    </w:p>
    <w:p w:rsidR="00874F22" w:rsidRPr="000D327D" w:rsidRDefault="00874F22" w:rsidP="000D327D">
      <w:pPr>
        <w:suppressAutoHyphens/>
        <w:spacing w:after="0" w:line="240" w:lineRule="auto"/>
        <w:ind w:firstLine="709"/>
        <w:jc w:val="both"/>
        <w:rPr>
          <w:rFonts w:ascii="Times New Roman" w:eastAsia="Times New Roman" w:hAnsi="Times New Roman" w:cs="Times New Roman"/>
          <w:sz w:val="26"/>
          <w:szCs w:val="26"/>
          <w:lang w:eastAsia="ru-RU"/>
        </w:rPr>
      </w:pPr>
      <w:r w:rsidRPr="000D327D">
        <w:rPr>
          <w:rFonts w:ascii="Times New Roman" w:eastAsia="Times New Roman" w:hAnsi="Times New Roman" w:cs="Times New Roman"/>
          <w:sz w:val="26"/>
          <w:szCs w:val="26"/>
          <w:lang w:eastAsia="ru-RU"/>
        </w:rPr>
        <w:t>1.4. Администрацией руководит глава Ртищевского муниципального района Саратовской области (далее - Глава муниципального района) на принципах единоначалия. Глава муниципального района является должностным лицом местного самоуправления, наделенным исполнительно-распорядительными полномочиями по решению вопросов местного значения и по организации деятельности администрации.</w:t>
      </w:r>
    </w:p>
    <w:p w:rsidR="00874F22" w:rsidRPr="000D327D" w:rsidRDefault="00874F22" w:rsidP="000D327D">
      <w:pPr>
        <w:suppressAutoHyphens/>
        <w:spacing w:after="0" w:line="240" w:lineRule="auto"/>
        <w:ind w:firstLine="709"/>
        <w:jc w:val="both"/>
        <w:rPr>
          <w:rFonts w:ascii="Times New Roman" w:eastAsia="Times New Roman" w:hAnsi="Times New Roman" w:cs="Times New Roman"/>
          <w:sz w:val="26"/>
          <w:szCs w:val="26"/>
          <w:lang w:eastAsia="ru-RU"/>
        </w:rPr>
      </w:pPr>
      <w:bookmarkStart w:id="5" w:name="sub_1015"/>
      <w:bookmarkEnd w:id="4"/>
      <w:r w:rsidRPr="000D327D">
        <w:rPr>
          <w:rFonts w:ascii="Times New Roman" w:eastAsia="Times New Roman" w:hAnsi="Times New Roman" w:cs="Times New Roman"/>
          <w:sz w:val="26"/>
          <w:szCs w:val="26"/>
          <w:lang w:eastAsia="ru-RU"/>
        </w:rPr>
        <w:t xml:space="preserve">1.5. Администрация осуществляет свою деятельность на принципах гласности, законности. </w:t>
      </w:r>
    </w:p>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1.6. Правовой статус структурных подразделений администрации, в том числе являющихся юридическими лицами, определяется соответствующими положениями, утверждаемыми администрацией. </w:t>
      </w:r>
    </w:p>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1.7. Администрация в своей деятельности подконтрольна Собранию депутатов Ртищевского муниципального района Саратовской области в пределах его компетенции, Совету муниципального образования город Ртищево в пределах его компетенции и органам государственной власти по вопросам осуществления отдельных государственных полномочий.</w:t>
      </w:r>
    </w:p>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6" w:name="sub_1016"/>
      <w:r w:rsidRPr="000D327D">
        <w:rPr>
          <w:rFonts w:ascii="Times New Roman" w:eastAsia="Times New Roman" w:hAnsi="Times New Roman" w:cs="Times New Roman"/>
          <w:color w:val="000000" w:themeColor="text1"/>
          <w:sz w:val="26"/>
          <w:szCs w:val="26"/>
          <w:lang w:eastAsia="ru-RU"/>
        </w:rPr>
        <w:t xml:space="preserve">1.8. </w:t>
      </w:r>
      <w:bookmarkStart w:id="7" w:name="sub_1017"/>
      <w:r w:rsidRPr="000D327D">
        <w:rPr>
          <w:rFonts w:ascii="Times New Roman" w:eastAsia="Times New Roman" w:hAnsi="Times New Roman" w:cs="Times New Roman"/>
          <w:color w:val="000000" w:themeColor="text1"/>
          <w:sz w:val="26"/>
          <w:szCs w:val="26"/>
          <w:lang w:eastAsia="ru-RU"/>
        </w:rPr>
        <w:t xml:space="preserve">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Администрация имеет </w:t>
      </w:r>
      <w:r w:rsidRPr="000D327D">
        <w:rPr>
          <w:rFonts w:ascii="Times New Roman" w:eastAsia="Times New Roman" w:hAnsi="Times New Roman" w:cs="Times New Roman"/>
          <w:color w:val="000000" w:themeColor="text1"/>
          <w:sz w:val="26"/>
          <w:szCs w:val="26"/>
          <w:lang w:eastAsia="ru-RU"/>
        </w:rPr>
        <w:lastRenderedPageBreak/>
        <w:t>печать, штамп, бланки со своим наименованием, вправе открывать счета в банковских учреждениях.</w:t>
      </w:r>
    </w:p>
    <w:bookmarkEnd w:id="7"/>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1.9. </w:t>
      </w:r>
      <w:proofErr w:type="gramStart"/>
      <w:r w:rsidRPr="000D327D">
        <w:rPr>
          <w:rFonts w:ascii="Times New Roman" w:eastAsia="Times New Roman" w:hAnsi="Times New Roman" w:cs="Times New Roman"/>
          <w:color w:val="000000" w:themeColor="text1"/>
          <w:sz w:val="26"/>
          <w:szCs w:val="26"/>
          <w:lang w:eastAsia="ru-RU"/>
        </w:rPr>
        <w:t>Администрация вправе подписывать договоры, совершать сделки и иные юридические акты, быть истцом и ответчиком в судах общей юрисдикции, арбитражном и третейском суде, субъектом хозяйственных и иных гражданско-правовых отношений, исполнять функции и полномочия учредителя в отношении муниципальных предприятий и учреждений от имени Ртищевского муниципального района либо от имени муниципального образования город Ртищево в отношении муниципальных учреждений и предприятий, учредителем которых является</w:t>
      </w:r>
      <w:proofErr w:type="gramEnd"/>
      <w:r w:rsidRPr="000D327D">
        <w:rPr>
          <w:rFonts w:ascii="Times New Roman" w:eastAsia="Times New Roman" w:hAnsi="Times New Roman" w:cs="Times New Roman"/>
          <w:color w:val="000000" w:themeColor="text1"/>
          <w:sz w:val="26"/>
          <w:szCs w:val="26"/>
          <w:lang w:eastAsia="ru-RU"/>
        </w:rPr>
        <w:t xml:space="preserve"> муниципальное образование город Ртищево.</w:t>
      </w:r>
    </w:p>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8" w:name="sub_1019"/>
      <w:bookmarkEnd w:id="5"/>
      <w:bookmarkEnd w:id="6"/>
      <w:r w:rsidRPr="000D327D">
        <w:rPr>
          <w:rFonts w:ascii="Times New Roman" w:eastAsia="Times New Roman" w:hAnsi="Times New Roman" w:cs="Times New Roman"/>
          <w:color w:val="000000" w:themeColor="text1"/>
          <w:sz w:val="26"/>
          <w:szCs w:val="26"/>
          <w:lang w:eastAsia="ru-RU"/>
        </w:rPr>
        <w:t>1.10. Финансирование деятельности администрации осуществляется за счет средств бюджета Ртищевского муниципального района.</w:t>
      </w:r>
    </w:p>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9" w:name="sub_1110"/>
      <w:bookmarkEnd w:id="8"/>
      <w:r w:rsidRPr="000D327D">
        <w:rPr>
          <w:rFonts w:ascii="Times New Roman" w:eastAsia="Times New Roman" w:hAnsi="Times New Roman" w:cs="Times New Roman"/>
          <w:color w:val="000000" w:themeColor="text1"/>
          <w:sz w:val="26"/>
          <w:szCs w:val="26"/>
          <w:lang w:eastAsia="ru-RU"/>
        </w:rPr>
        <w:t>1.11. Местонахождение администрации: 412030, Саратовская область, город Ртищево, ул. Красная, д. 6.</w:t>
      </w:r>
    </w:p>
    <w:bookmarkEnd w:id="9"/>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Юридический адрес администрации: 412030, Саратовская область, город Ртищево, ул. Красная, д. 6.</w:t>
      </w:r>
    </w:p>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Полное наименование юридического лица: администрация Ртищевского муниципального района Саратовской области.</w:t>
      </w:r>
    </w:p>
    <w:p w:rsidR="00874F22" w:rsidRPr="000D327D" w:rsidRDefault="00874F22" w:rsidP="000D327D">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10" w:name="sub_1400"/>
    </w:p>
    <w:bookmarkEnd w:id="10"/>
    <w:p w:rsidR="00874F22" w:rsidRPr="000D327D" w:rsidRDefault="00874F22" w:rsidP="000D327D">
      <w:pPr>
        <w:widowControl w:val="0"/>
        <w:autoSpaceDE w:val="0"/>
        <w:autoSpaceDN w:val="0"/>
        <w:adjustRightInd w:val="0"/>
        <w:spacing w:after="0" w:line="240" w:lineRule="auto"/>
        <w:ind w:firstLine="540"/>
        <w:jc w:val="center"/>
        <w:rPr>
          <w:rFonts w:ascii="Times New Roman" w:eastAsia="Times New Roman" w:hAnsi="Times New Roman" w:cs="Times New Roman"/>
          <w:bCs/>
          <w:color w:val="000000" w:themeColor="text1"/>
          <w:sz w:val="26"/>
          <w:szCs w:val="26"/>
          <w:lang w:eastAsia="ru-RU"/>
        </w:rPr>
      </w:pPr>
      <w:r w:rsidRPr="000D327D">
        <w:rPr>
          <w:rFonts w:ascii="Times New Roman" w:eastAsia="Times New Roman" w:hAnsi="Times New Roman" w:cs="Times New Roman"/>
          <w:b/>
          <w:bCs/>
          <w:color w:val="000000" w:themeColor="text1"/>
          <w:sz w:val="26"/>
          <w:szCs w:val="26"/>
          <w:lang w:eastAsia="ru-RU"/>
        </w:rPr>
        <w:t>2. Структура администрации</w:t>
      </w:r>
    </w:p>
    <w:p w:rsidR="00874F22" w:rsidRPr="000D327D" w:rsidRDefault="00874F22" w:rsidP="000D327D">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themeColor="text1"/>
          <w:sz w:val="26"/>
          <w:szCs w:val="26"/>
          <w:lang w:eastAsia="ru-RU"/>
        </w:rPr>
      </w:pPr>
      <w:bookmarkStart w:id="11" w:name="_GoBack"/>
      <w:bookmarkEnd w:id="11"/>
      <w:r w:rsidRPr="000D327D">
        <w:rPr>
          <w:rFonts w:ascii="Times New Roman" w:eastAsia="Times New Roman" w:hAnsi="Times New Roman" w:cs="Times New Roman"/>
          <w:b/>
          <w:bCs/>
          <w:color w:val="000000" w:themeColor="text1"/>
          <w:sz w:val="26"/>
          <w:szCs w:val="26"/>
          <w:lang w:eastAsia="ru-RU"/>
        </w:rPr>
        <w:t>Ртищевского муниципального района Саратовской области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2.1. Структура администрации утверждается Собранием депутатов по представлению главы муниципального района. В структуру администрации входят отраслевые (функциональные) и территориальные отделы администрации, которые могут обладать правами юридического лица, а также обязательно наличие финансового органа и органа по управлению имуществом, в сфере землепользования и архитектуры, руководители которых назначаются главой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2.2. В структуру администрации входят:</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глава Ртищевского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первый заместитель главы администрации;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заместители главы администрации;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органы администрации со статусом юридического лица;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структурные подразделения администрации (управления, отделы, секторы).</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В своей деятельности первый заместитель главы администрации, заместители главы администрации, органы администрации со статусом юридического лица, структурные подразделения администрации подотчетны главе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2.3. Глава муниципального района, первый заместитель главы администрации, администрации, заместители главы администрации, руководители органов администрации, руководители структурных подразделений и их заместители являются должностными лицами и несут ответственность за неисполнение или ненадлежащее исполнение должностных обязанностей в соответствии с действующим законодательством.</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2.4. Глава муниципального района назначается на должность по контракту, заключаемому по результатам конкурса на замещение указанной должности.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Контра</w:t>
      </w:r>
      <w:proofErr w:type="gramStart"/>
      <w:r w:rsidRPr="000D327D">
        <w:rPr>
          <w:rFonts w:ascii="Times New Roman" w:eastAsia="Times New Roman" w:hAnsi="Times New Roman" w:cs="Times New Roman"/>
          <w:color w:val="000000" w:themeColor="text1"/>
          <w:sz w:val="26"/>
          <w:szCs w:val="26"/>
          <w:lang w:eastAsia="ru-RU"/>
        </w:rPr>
        <w:t>кт с гл</w:t>
      </w:r>
      <w:proofErr w:type="gramEnd"/>
      <w:r w:rsidRPr="000D327D">
        <w:rPr>
          <w:rFonts w:ascii="Times New Roman" w:eastAsia="Times New Roman" w:hAnsi="Times New Roman" w:cs="Times New Roman"/>
          <w:color w:val="000000" w:themeColor="text1"/>
          <w:sz w:val="26"/>
          <w:szCs w:val="26"/>
          <w:lang w:eastAsia="ru-RU"/>
        </w:rPr>
        <w:t>авой муниципального района заключается на срок полномочий Собрания депутатов, принявшего решение о назначении лица на должность главы муниципального района (до дня начала работы представительного органа муниципального образования нового созыва), но не менее чем на два года.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lastRenderedPageBreak/>
        <w:t>2.5. Глава муниципального района обладает полномочиями, в соответствии с действующим федеральным законодательством, законами Саратовской области, Уставом Ртищевского муниципального района и Уставом муниципального образования город Ртищево, иными муниципальными правовыми актами.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В целях исполнения этих полномочий глава муниципального района организует и руководит деятельностью администрации, обладает исполнительно-распорядительными полномочиями и несет персональную ответственность за результаты ее работы.</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2.6. Глава муниципального района не вправе быть депутатом представительного органа любого уровня, на него также распространяются иные ограничения, предусмотренные для муниципальных служащих действующим законодательством.</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2.7. Первый заместитель главы администрации, заместители главы администрации назначаются на должность главой муниципального района в порядке, предусмотренном Уставом Ртищевского муниципального района Саратовской области.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2.8. Первый заместитель главы администрации, заместители главы администрации наделяются должностными обязанностями главой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2.9. Органы администрации учреждаются в качестве юридических лиц по решению Собрания депутатов, и наделяются собственной компетенцией, в соответствии с положением о них, которое утверждается главой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2.10. Структурные подразделения администрации создаются по решению Собрания депутатов об утверждении структуры администрации. Структурные подразделения администрации наделяются компетенцией, исполнительными и контрольными функциями на основании положения о них, которые утверждаются главой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2.11. Органы администрации и структурные подразделения администрации образуются по функциональному и отраслевому признаку для реализации функций администрации по управлению отраслями муниципального хозяйства, социально-культурной сферой, а также организацией обеспечения законности, охраны правопорядка и прав граждан.</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Вспомогательные структурные подразделения образуются в целях организации научного, консультативного, информационного, правового, хозяйственного, организационного и иного обеспечения работы главы муниципального района, его заместителей, муниципальных служб.</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2.12. Руководители органов администрации и структурных подразделений администрации назначаются на должность и освобождаются от должности главой муниципального района, в порядке, предусмотренном Уставом Ртищевского муниципального района Саратовской области.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2.13. Деятельность органов администрации и структурных подразделений администрации осуществляется на принципе единоначалия. Руководители органов администрации и структурных подразделений администрации подчиняются главе муниципального района, либо непосредственно одному из заместителей главы администрации в соответствии с распределением обязанностей. Руководители органов администрации и структурных подразделений администрации несут персональную ответственность за принятые решения и за деятельность соответствующих служб в целом.</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2.14. При администрации могут быть созданы комиссии и иные органы. Образуются они на основании постановления администрации в соответствии с </w:t>
      </w:r>
      <w:r w:rsidRPr="000D327D">
        <w:rPr>
          <w:rFonts w:ascii="Times New Roman" w:eastAsia="Times New Roman" w:hAnsi="Times New Roman" w:cs="Times New Roman"/>
          <w:color w:val="000000" w:themeColor="text1"/>
          <w:sz w:val="26"/>
          <w:szCs w:val="26"/>
          <w:lang w:eastAsia="ru-RU"/>
        </w:rPr>
        <w:lastRenderedPageBreak/>
        <w:t>действующим законодательством. Права, обязанности и направления деятельности каждой из комиссий определяются законодательством, а также положениями о них, которые утверждаются постановлением администрации.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2.15. Руководители органов администрации вправе издавать правовые акты по вопросам своей компетенции, в соответствии с положениями о них.</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2.16. В составе администрации может действовать Коллегия, состоящая из руководителей отделов и структурных подразделений администрации, представителей общественности муниципального образования, и, являющаяся совещательным органом при главе муниципального района. Состав Коллегии и положение о ней утверждаются главой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874F22" w:rsidRPr="000D327D" w:rsidRDefault="00874F22" w:rsidP="000D327D">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themeColor="text1"/>
          <w:sz w:val="26"/>
          <w:szCs w:val="26"/>
          <w:lang w:eastAsia="ru-RU"/>
        </w:rPr>
      </w:pPr>
      <w:r w:rsidRPr="000D327D">
        <w:rPr>
          <w:rFonts w:ascii="Times New Roman" w:eastAsia="Times New Roman" w:hAnsi="Times New Roman" w:cs="Times New Roman"/>
          <w:b/>
          <w:color w:val="000000" w:themeColor="text1"/>
          <w:sz w:val="26"/>
          <w:szCs w:val="26"/>
          <w:lang w:eastAsia="ru-RU"/>
        </w:rPr>
        <w:t>3</w:t>
      </w:r>
      <w:r w:rsidRPr="000D327D">
        <w:rPr>
          <w:rFonts w:ascii="Times New Roman" w:eastAsia="Times New Roman" w:hAnsi="Times New Roman" w:cs="Times New Roman"/>
          <w:b/>
          <w:bCs/>
          <w:color w:val="000000" w:themeColor="text1"/>
          <w:sz w:val="26"/>
          <w:szCs w:val="26"/>
          <w:lang w:eastAsia="ru-RU"/>
        </w:rPr>
        <w:t>. Задачи и полномочия администрации</w:t>
      </w:r>
    </w:p>
    <w:p w:rsidR="00874F22" w:rsidRPr="000D327D" w:rsidRDefault="00874F22" w:rsidP="000D327D">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themeColor="text1"/>
          <w:sz w:val="26"/>
          <w:szCs w:val="26"/>
          <w:lang w:eastAsia="ru-RU"/>
        </w:rPr>
      </w:pPr>
      <w:r w:rsidRPr="000D327D">
        <w:rPr>
          <w:rFonts w:ascii="Times New Roman" w:eastAsia="Times New Roman" w:hAnsi="Times New Roman" w:cs="Times New Roman"/>
          <w:b/>
          <w:bCs/>
          <w:color w:val="000000" w:themeColor="text1"/>
          <w:sz w:val="26"/>
          <w:szCs w:val="26"/>
          <w:lang w:eastAsia="ru-RU"/>
        </w:rPr>
        <w:t>Ртищевского муниципального района Саратовской области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 Основными задачами администрации являются: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3.1.1. Исполнение Конституции РФ, федеральных законов и законов Саратовской области, нормативно-правовых актов Российской Федерации, органов государственной власти Саратовской области и органов местного самоуправления Ртищевского муниципального района Саратовской области;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3.1.2. Решение вопросов местного значения, определенных Федеральным законом и закрепленных в Уставе Ртищевского муниципального района Саратовской области;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3.1.3.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3.1.4. Обеспечение условий для повышения культуры, охраны здоровья населения Ртищевского муниципального района Саратовской области, развития физической культуры, спорта и туризма, решение социальных вопросов в рамках своей компетенции в соответствии с действующим законодательством;</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3.1.5. Обеспечение на территории Ртищевского муниципального района эффективной защиты законных прав, свобод и интересов жителей Ртищевского муниципального района и иных граждан Российской Федерации и иностранных граждан, находящихся на территории Ртищевского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3.1.6. Создание условий для развития личности, повышения уровня культуры, охраны здоровья, образования, развитие социально-культурной сферы, на территории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3.1.7. Обеспечение эффективности муниципального хозяйства и промышленного производства, создание условий для развития предпринимательства и хозяйствования;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3.1.8. Приоритетная поддержка производств, имеющих целью удовлетворение различных нужд жителей, улучшение экономического положения муниципальных предприятий, учреждений</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3.1.9. Осуществление полномочий муниципального контроля в соответствии с нормами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 Администрация наделяется следующими полномочиями по решению вопросов местного значения:</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3.2.1. составление проекта бюджета и исполнение бюджета Ртищевского муниципального района Саратовской области, составление отчета о его исполнении;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3.2.2. владение, пользование и распоряжение имуществом, находящимся в </w:t>
      </w:r>
      <w:r w:rsidRPr="000D327D">
        <w:rPr>
          <w:rFonts w:ascii="Times New Roman" w:eastAsia="Times New Roman" w:hAnsi="Times New Roman" w:cs="Times New Roman"/>
          <w:color w:val="000000" w:themeColor="text1"/>
          <w:sz w:val="26"/>
          <w:szCs w:val="26"/>
          <w:lang w:eastAsia="ru-RU"/>
        </w:rPr>
        <w:lastRenderedPageBreak/>
        <w:t>муниципальной собственности Ртищевского муниципального района Саратовской области, в порядке, определенном решениями Собрания депутатов;</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 организация в границах Ртищевского муниципального района Саратовской области электр</w:t>
      </w:r>
      <w:proofErr w:type="gramStart"/>
      <w:r w:rsidRPr="000D327D">
        <w:rPr>
          <w:rFonts w:ascii="Times New Roman" w:eastAsia="Times New Roman" w:hAnsi="Times New Roman" w:cs="Times New Roman"/>
          <w:color w:val="000000" w:themeColor="text1"/>
          <w:sz w:val="26"/>
          <w:szCs w:val="26"/>
          <w:lang w:eastAsia="ru-RU"/>
        </w:rPr>
        <w:t>о-</w:t>
      </w:r>
      <w:proofErr w:type="gramEnd"/>
      <w:r w:rsidRPr="000D327D">
        <w:rPr>
          <w:rFonts w:ascii="Times New Roman" w:eastAsia="Times New Roman" w:hAnsi="Times New Roman" w:cs="Times New Roman"/>
          <w:color w:val="000000" w:themeColor="text1"/>
          <w:sz w:val="26"/>
          <w:szCs w:val="26"/>
          <w:lang w:eastAsia="ru-RU"/>
        </w:rPr>
        <w:t>, и газоснабжения поселений;</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proofErr w:type="gramStart"/>
      <w:r w:rsidRPr="000D327D">
        <w:rPr>
          <w:rFonts w:ascii="Times New Roman" w:eastAsia="Times New Roman" w:hAnsi="Times New Roman" w:cs="Times New Roman"/>
          <w:color w:val="000000" w:themeColor="text1"/>
          <w:sz w:val="26"/>
          <w:szCs w:val="26"/>
          <w:lang w:eastAsia="ru-RU"/>
        </w:rPr>
        <w:t>3.2.4.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D327D">
        <w:rPr>
          <w:rFonts w:ascii="Times New Roman" w:eastAsia="Times New Roman" w:hAnsi="Times New Roman" w:cs="Times New Roman"/>
          <w:color w:val="000000" w:themeColor="text1"/>
          <w:sz w:val="26"/>
          <w:szCs w:val="26"/>
          <w:lang w:eastAsia="ru-RU"/>
        </w:rPr>
        <w:t xml:space="preserve"> Федерации;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3.2.8. участие в предупреждении и ликвидации последствий чрезвычайных ситуаций на территории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3.2.9. организация мероприятий </w:t>
      </w:r>
      <w:proofErr w:type="spellStart"/>
      <w:r w:rsidRPr="000D327D">
        <w:rPr>
          <w:rFonts w:ascii="Times New Roman" w:eastAsia="Times New Roman" w:hAnsi="Times New Roman" w:cs="Times New Roman"/>
          <w:color w:val="000000" w:themeColor="text1"/>
          <w:sz w:val="26"/>
          <w:szCs w:val="26"/>
          <w:lang w:eastAsia="ru-RU"/>
        </w:rPr>
        <w:t>межпоселенческого</w:t>
      </w:r>
      <w:proofErr w:type="spellEnd"/>
      <w:r w:rsidRPr="000D327D">
        <w:rPr>
          <w:rFonts w:ascii="Times New Roman" w:eastAsia="Times New Roman" w:hAnsi="Times New Roman" w:cs="Times New Roman"/>
          <w:color w:val="000000" w:themeColor="text1"/>
          <w:sz w:val="26"/>
          <w:szCs w:val="26"/>
          <w:lang w:eastAsia="ru-RU"/>
        </w:rPr>
        <w:t xml:space="preserve"> характера по охране окружающей среды;</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proofErr w:type="gramStart"/>
      <w:r w:rsidRPr="000D327D">
        <w:rPr>
          <w:rFonts w:ascii="Times New Roman" w:eastAsia="Times New Roman" w:hAnsi="Times New Roman" w:cs="Times New Roman"/>
          <w:color w:val="000000" w:themeColor="text1"/>
          <w:sz w:val="26"/>
          <w:szCs w:val="26"/>
          <w:lang w:eastAsia="ru-RU"/>
        </w:rPr>
        <w:t>3.2.10.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D327D">
        <w:rPr>
          <w:rFonts w:ascii="Times New Roman" w:eastAsia="Times New Roman" w:hAnsi="Times New Roman" w:cs="Times New Roman"/>
          <w:color w:val="000000" w:themeColor="text1"/>
          <w:sz w:val="26"/>
          <w:szCs w:val="26"/>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proofErr w:type="gramStart"/>
      <w:r w:rsidRPr="000D327D">
        <w:rPr>
          <w:rFonts w:ascii="Times New Roman" w:eastAsia="Times New Roman" w:hAnsi="Times New Roman" w:cs="Times New Roman"/>
          <w:color w:val="000000" w:themeColor="text1"/>
          <w:sz w:val="26"/>
          <w:szCs w:val="26"/>
          <w:lang w:eastAsia="ru-RU"/>
        </w:rPr>
        <w:t xml:space="preserve">3.2.11.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w:t>
      </w:r>
      <w:r w:rsidRPr="000D327D">
        <w:rPr>
          <w:rFonts w:ascii="Times New Roman" w:eastAsia="Times New Roman" w:hAnsi="Times New Roman" w:cs="Times New Roman"/>
          <w:color w:val="000000" w:themeColor="text1"/>
          <w:sz w:val="26"/>
          <w:szCs w:val="26"/>
          <w:lang w:eastAsia="ru-RU"/>
        </w:rPr>
        <w:lastRenderedPageBreak/>
        <w:t>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proofErr w:type="gramStart"/>
      <w:r w:rsidRPr="000D327D">
        <w:rPr>
          <w:rFonts w:ascii="Times New Roman" w:eastAsia="Times New Roman" w:hAnsi="Times New Roman" w:cs="Times New Roman"/>
          <w:color w:val="000000" w:themeColor="text1"/>
          <w:sz w:val="26"/>
          <w:szCs w:val="26"/>
          <w:lang w:eastAsia="ru-RU"/>
        </w:rPr>
        <w:t>3.2.14.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3.2.15. формирование и содержание муниципального архива, включая хранение архивных фондов поселений;</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w:t>
      </w:r>
      <w:r w:rsidR="000D327D">
        <w:rPr>
          <w:rFonts w:ascii="Times New Roman" w:eastAsia="Times New Roman" w:hAnsi="Times New Roman" w:cs="Times New Roman"/>
          <w:color w:val="000000" w:themeColor="text1"/>
          <w:sz w:val="26"/>
          <w:szCs w:val="26"/>
          <w:lang w:eastAsia="ru-RU"/>
        </w:rPr>
        <w:t>1</w:t>
      </w:r>
      <w:r w:rsidRPr="000D327D">
        <w:rPr>
          <w:rFonts w:ascii="Times New Roman" w:eastAsia="Times New Roman" w:hAnsi="Times New Roman" w:cs="Times New Roman"/>
          <w:color w:val="000000" w:themeColor="text1"/>
          <w:sz w:val="26"/>
          <w:szCs w:val="26"/>
          <w:lang w:eastAsia="ru-RU"/>
        </w:rPr>
        <w:t xml:space="preserve">6. содержание на территории Ртищевского муниципального района </w:t>
      </w:r>
      <w:proofErr w:type="spellStart"/>
      <w:r w:rsidRPr="000D327D">
        <w:rPr>
          <w:rFonts w:ascii="Times New Roman" w:eastAsia="Times New Roman" w:hAnsi="Times New Roman" w:cs="Times New Roman"/>
          <w:color w:val="000000" w:themeColor="text1"/>
          <w:sz w:val="26"/>
          <w:szCs w:val="26"/>
          <w:lang w:eastAsia="ru-RU"/>
        </w:rPr>
        <w:t>межпоселенческих</w:t>
      </w:r>
      <w:proofErr w:type="spellEnd"/>
      <w:r w:rsidRPr="000D327D">
        <w:rPr>
          <w:rFonts w:ascii="Times New Roman" w:eastAsia="Times New Roman" w:hAnsi="Times New Roman" w:cs="Times New Roman"/>
          <w:color w:val="000000" w:themeColor="text1"/>
          <w:sz w:val="26"/>
          <w:szCs w:val="26"/>
          <w:lang w:eastAsia="ru-RU"/>
        </w:rPr>
        <w:t xml:space="preserve"> мест захоронения, организация ритуальных услуг;</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3.2.18. организация библиотечного обслуживания населения </w:t>
      </w:r>
      <w:proofErr w:type="spellStart"/>
      <w:r w:rsidRPr="000D327D">
        <w:rPr>
          <w:rFonts w:ascii="Times New Roman" w:eastAsia="Times New Roman" w:hAnsi="Times New Roman" w:cs="Times New Roman"/>
          <w:color w:val="000000" w:themeColor="text1"/>
          <w:sz w:val="26"/>
          <w:szCs w:val="26"/>
          <w:lang w:eastAsia="ru-RU"/>
        </w:rPr>
        <w:t>межпоселенческими</w:t>
      </w:r>
      <w:proofErr w:type="spellEnd"/>
      <w:r w:rsidRPr="000D327D">
        <w:rPr>
          <w:rFonts w:ascii="Times New Roman" w:eastAsia="Times New Roman" w:hAnsi="Times New Roman" w:cs="Times New Roman"/>
          <w:color w:val="000000" w:themeColor="text1"/>
          <w:sz w:val="26"/>
          <w:szCs w:val="26"/>
          <w:lang w:eastAsia="ru-RU"/>
        </w:rPr>
        <w:t xml:space="preserve"> библиотеками, комплектование и обеспечение сохранности их библиотечных фондов;</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3.2.19.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3.2.21.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3.2.25. Организация и осуществление мероприятий по мобилизационной подготовке муниципальных предприятий и учреждений, находящихся на территории </w:t>
      </w:r>
      <w:r w:rsidRPr="000D327D">
        <w:rPr>
          <w:rFonts w:ascii="Times New Roman" w:eastAsia="Times New Roman" w:hAnsi="Times New Roman" w:cs="Times New Roman"/>
          <w:color w:val="000000" w:themeColor="text1"/>
          <w:sz w:val="26"/>
          <w:szCs w:val="26"/>
          <w:lang w:eastAsia="ru-RU"/>
        </w:rPr>
        <w:lastRenderedPageBreak/>
        <w:t>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3.2.26. Осуществление мероприятий по обеспечению безопасности людей на водных объектах, охране их жизни и здоровья;</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3.2.29. Организация и осуществление мероприятий </w:t>
      </w:r>
      <w:proofErr w:type="spellStart"/>
      <w:r w:rsidRPr="000D327D">
        <w:rPr>
          <w:rFonts w:ascii="Times New Roman" w:eastAsia="Times New Roman" w:hAnsi="Times New Roman" w:cs="Times New Roman"/>
          <w:color w:val="000000" w:themeColor="text1"/>
          <w:sz w:val="26"/>
          <w:szCs w:val="26"/>
          <w:lang w:eastAsia="ru-RU"/>
        </w:rPr>
        <w:t>межпоселенческого</w:t>
      </w:r>
      <w:proofErr w:type="spellEnd"/>
      <w:r w:rsidRPr="000D327D">
        <w:rPr>
          <w:rFonts w:ascii="Times New Roman" w:eastAsia="Times New Roman" w:hAnsi="Times New Roman" w:cs="Times New Roman"/>
          <w:color w:val="000000" w:themeColor="text1"/>
          <w:sz w:val="26"/>
          <w:szCs w:val="26"/>
          <w:lang w:eastAsia="ru-RU"/>
        </w:rPr>
        <w:t xml:space="preserve"> характера по работе с детьми и молодежью;</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3.2.31. осуществление муниципального лесного контроля;</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3.2.32. создание муниципальных предприятий и учреждений на основании решений, принятых в порядке, установленном Собранием депутатов, финансирование муниципальных учреждений;</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3.2.33. формирование и размещение муниципального заказа на поставку товаров, выполнение работ и оказание услуг для муниципальных нужд, контроль выполнения муниципального заказа в установленном порядке;</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3.2.34. установление тарифов на услуги, предоставляемые муниципальными предприятиями и учреждениями, если иное не предусмотрено федеральными законами и решениями Собрания депутатов;</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12" w:name="sub_130132"/>
      <w:r w:rsidRPr="000D327D">
        <w:rPr>
          <w:rFonts w:ascii="Times New Roman" w:eastAsia="Times New Roman" w:hAnsi="Times New Roman" w:cs="Times New Roman"/>
          <w:color w:val="000000" w:themeColor="text1"/>
          <w:sz w:val="26"/>
          <w:szCs w:val="26"/>
          <w:lang w:eastAsia="ru-RU"/>
        </w:rPr>
        <w:t>3.2.35.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bookmarkEnd w:id="12"/>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3.2.36. разработка и организация выполнения стратегии социально-экономического развития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3.2.37. организация выполнения решений Собрания депутатов;</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3.2.38. организация профессиональной подготовки, переподготовки и повышения квалификации муниципальных служащих и работников муниципальных учреждений;</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13" w:name="sub_130137"/>
      <w:r w:rsidRPr="000D327D">
        <w:rPr>
          <w:rFonts w:ascii="Times New Roman" w:eastAsia="Times New Roman" w:hAnsi="Times New Roman" w:cs="Times New Roman"/>
          <w:color w:val="000000" w:themeColor="text1"/>
          <w:sz w:val="26"/>
          <w:szCs w:val="26"/>
          <w:lang w:eastAsia="ru-RU"/>
        </w:rPr>
        <w:t>3.2.39. утверждение долгосрочных муниципальных программ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13"/>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3.2.40. взаимодействие с предприятиями, организациями и учреждениями по решению вопросов социально-экономического развития района, привлечение в </w:t>
      </w:r>
      <w:r w:rsidRPr="000D327D">
        <w:rPr>
          <w:rFonts w:ascii="Times New Roman" w:eastAsia="Times New Roman" w:hAnsi="Times New Roman" w:cs="Times New Roman"/>
          <w:color w:val="000000" w:themeColor="text1"/>
          <w:sz w:val="26"/>
          <w:szCs w:val="26"/>
          <w:lang w:eastAsia="ru-RU"/>
        </w:rPr>
        <w:lastRenderedPageBreak/>
        <w:t>установленном порядке финансовых сре</w:t>
      </w:r>
      <w:proofErr w:type="gramStart"/>
      <w:r w:rsidRPr="000D327D">
        <w:rPr>
          <w:rFonts w:ascii="Times New Roman" w:eastAsia="Times New Roman" w:hAnsi="Times New Roman" w:cs="Times New Roman"/>
          <w:color w:val="000000" w:themeColor="text1"/>
          <w:sz w:val="26"/>
          <w:szCs w:val="26"/>
          <w:lang w:eastAsia="ru-RU"/>
        </w:rPr>
        <w:t>дств дл</w:t>
      </w:r>
      <w:proofErr w:type="gramEnd"/>
      <w:r w:rsidRPr="000D327D">
        <w:rPr>
          <w:rFonts w:ascii="Times New Roman" w:eastAsia="Times New Roman" w:hAnsi="Times New Roman" w:cs="Times New Roman"/>
          <w:color w:val="000000" w:themeColor="text1"/>
          <w:sz w:val="26"/>
          <w:szCs w:val="26"/>
          <w:lang w:eastAsia="ru-RU"/>
        </w:rPr>
        <w:t>я реализации муниципальных планов и программ;</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3.2.41. осуществление функций, предусмотренных муниципальными правовыми актами, по управлению муниципальным имуществом, в том числе муниципальными предприятиями и муниципальными учреждениями, расположенными на территории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3.2.42. осуществление </w:t>
      </w:r>
      <w:proofErr w:type="gramStart"/>
      <w:r w:rsidRPr="000D327D">
        <w:rPr>
          <w:rFonts w:ascii="Times New Roman" w:eastAsia="Times New Roman" w:hAnsi="Times New Roman" w:cs="Times New Roman"/>
          <w:color w:val="000000" w:themeColor="text1"/>
          <w:sz w:val="26"/>
          <w:szCs w:val="26"/>
          <w:lang w:eastAsia="ru-RU"/>
        </w:rPr>
        <w:t>контроля за</w:t>
      </w:r>
      <w:proofErr w:type="gramEnd"/>
      <w:r w:rsidRPr="000D327D">
        <w:rPr>
          <w:rFonts w:ascii="Times New Roman" w:eastAsia="Times New Roman" w:hAnsi="Times New Roman" w:cs="Times New Roman"/>
          <w:color w:val="000000" w:themeColor="text1"/>
          <w:sz w:val="26"/>
          <w:szCs w:val="26"/>
          <w:lang w:eastAsia="ru-RU"/>
        </w:rPr>
        <w:t xml:space="preserve"> эффективным использованием муниципального имущества, расположенного на территории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3.2.43. создание условий для организации проведения культурных, спортивных мероприятий, празднования знаменательных дат и событий в жизни муниципального района и страны, мероприятий в области социальной политики;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3.2.44. выявление и принятие мер по недопущению самовольного строительства и сносу самовольных построек на территории района в установленном порядке;</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3.2.45. </w:t>
      </w:r>
      <w:proofErr w:type="gramStart"/>
      <w:r w:rsidRPr="000D327D">
        <w:rPr>
          <w:rFonts w:ascii="Times New Roman" w:eastAsia="Times New Roman" w:hAnsi="Times New Roman" w:cs="Times New Roman"/>
          <w:color w:val="000000" w:themeColor="text1"/>
          <w:sz w:val="26"/>
          <w:szCs w:val="26"/>
          <w:lang w:eastAsia="ru-RU"/>
        </w:rPr>
        <w:t>контроль за</w:t>
      </w:r>
      <w:proofErr w:type="gramEnd"/>
      <w:r w:rsidRPr="000D327D">
        <w:rPr>
          <w:rFonts w:ascii="Times New Roman" w:eastAsia="Times New Roman" w:hAnsi="Times New Roman" w:cs="Times New Roman"/>
          <w:color w:val="000000" w:themeColor="text1"/>
          <w:sz w:val="26"/>
          <w:szCs w:val="26"/>
          <w:lang w:eastAsia="ru-RU"/>
        </w:rPr>
        <w:t xml:space="preserve"> использованием земель на территории района и состоянием застройки;</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3.2.46.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3.2.47. осуществление мер по противодействию коррупции в границах муниципального района;</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3.2.48.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3.2.49. осуществление муниципального земельного контроля на межселенной территории муниципального района;</w:t>
      </w:r>
    </w:p>
    <w:p w:rsidR="00874F22" w:rsidRPr="000D327D" w:rsidRDefault="00874F22" w:rsidP="000D32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3.2.50.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3.2.51. организационно-техническое обеспечение проведения выборов и референдумов;</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3.2.52. прием и рассмотрение обращений граждан, принятие по ним необходимых мер в пределах компетенции;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3.2.53. взаимодействие с государственными органами, органами местного самоуправления Ртищевского муниципального района, организациями, в том числе с общественными объединениями, действующими на территории, по вопросам, входящим в компетенцию администрации;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3.2.54. осуществление международных и внешнеэкономических связей в соответствии с федеральными законами.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3.3. </w:t>
      </w:r>
      <w:bookmarkStart w:id="14" w:name="sub_1032"/>
      <w:r w:rsidRPr="000D327D">
        <w:rPr>
          <w:rFonts w:ascii="Times New Roman" w:eastAsia="Times New Roman" w:hAnsi="Times New Roman" w:cs="Times New Roman"/>
          <w:color w:val="000000" w:themeColor="text1"/>
          <w:sz w:val="26"/>
          <w:szCs w:val="26"/>
          <w:lang w:eastAsia="ru-RU"/>
        </w:rPr>
        <w:t>Администрация наделяется полномочиями по решению следующих вопросов местного значения муниципального района на территории сельских поселений Ртищевского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15" w:name="sub_10321"/>
      <w:bookmarkEnd w:id="14"/>
      <w:r w:rsidRPr="000D327D">
        <w:rPr>
          <w:rFonts w:ascii="Times New Roman" w:eastAsia="Times New Roman" w:hAnsi="Times New Roman" w:cs="Times New Roman"/>
          <w:color w:val="000000" w:themeColor="text1"/>
          <w:sz w:val="26"/>
          <w:szCs w:val="26"/>
          <w:lang w:eastAsia="ru-RU"/>
        </w:rPr>
        <w:t>3.3.1. организация в границах поселения электро-, тепл</w:t>
      </w:r>
      <w:proofErr w:type="gramStart"/>
      <w:r w:rsidRPr="000D327D">
        <w:rPr>
          <w:rFonts w:ascii="Times New Roman" w:eastAsia="Times New Roman" w:hAnsi="Times New Roman" w:cs="Times New Roman"/>
          <w:color w:val="000000" w:themeColor="text1"/>
          <w:sz w:val="26"/>
          <w:szCs w:val="26"/>
          <w:lang w:eastAsia="ru-RU"/>
        </w:rPr>
        <w:t>о-</w:t>
      </w:r>
      <w:proofErr w:type="gramEnd"/>
      <w:r w:rsidRPr="000D327D">
        <w:rPr>
          <w:rFonts w:ascii="Times New Roman" w:eastAsia="Times New Roman" w:hAnsi="Times New Roman" w:cs="Times New Roman"/>
          <w:color w:val="000000" w:themeColor="text1"/>
          <w:sz w:val="26"/>
          <w:szCs w:val="26"/>
          <w:lang w:eastAsia="ru-RU"/>
        </w:rPr>
        <w:t xml:space="preserve">, газо- снабжения населения, снабжения населения топливом в пределах полномочий, установленных </w:t>
      </w:r>
      <w:r w:rsidRPr="000D327D">
        <w:rPr>
          <w:rFonts w:ascii="Times New Roman" w:eastAsia="Times New Roman" w:hAnsi="Times New Roman" w:cs="Times New Roman"/>
          <w:color w:val="000000" w:themeColor="text1"/>
          <w:sz w:val="26"/>
          <w:szCs w:val="26"/>
          <w:lang w:eastAsia="ru-RU"/>
        </w:rPr>
        <w:lastRenderedPageBreak/>
        <w:t>законодательством Российской Федерации;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3.3.2. осуществление в ценовых зонах теплоснабжения муниципального </w:t>
      </w:r>
      <w:proofErr w:type="gramStart"/>
      <w:r w:rsidRPr="000D327D">
        <w:rPr>
          <w:rFonts w:ascii="Times New Roman" w:eastAsia="Times New Roman" w:hAnsi="Times New Roman" w:cs="Times New Roman"/>
          <w:color w:val="000000" w:themeColor="text1"/>
          <w:sz w:val="26"/>
          <w:szCs w:val="26"/>
          <w:lang w:eastAsia="ru-RU"/>
        </w:rPr>
        <w:t>контроля за</w:t>
      </w:r>
      <w:proofErr w:type="gramEnd"/>
      <w:r w:rsidRPr="000D327D">
        <w:rPr>
          <w:rFonts w:ascii="Times New Roman" w:eastAsia="Times New Roman" w:hAnsi="Times New Roman" w:cs="Times New Roman"/>
          <w:color w:val="000000" w:themeColor="text1"/>
          <w:sz w:val="26"/>
          <w:szCs w:val="26"/>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16" w:name="sub_10322"/>
      <w:bookmarkEnd w:id="15"/>
      <w:r w:rsidRPr="000D327D">
        <w:rPr>
          <w:rFonts w:ascii="Times New Roman" w:eastAsia="Times New Roman" w:hAnsi="Times New Roman" w:cs="Times New Roman"/>
          <w:color w:val="000000" w:themeColor="text1"/>
          <w:sz w:val="26"/>
          <w:szCs w:val="26"/>
          <w:lang w:eastAsia="ru-RU"/>
        </w:rPr>
        <w:t xml:space="preserve">3.3.3.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3" w:history="1">
        <w:r w:rsidRPr="000D327D">
          <w:rPr>
            <w:rFonts w:ascii="Times New Roman" w:eastAsia="Times New Roman" w:hAnsi="Times New Roman" w:cs="Times New Roman"/>
            <w:color w:val="000000" w:themeColor="text1"/>
            <w:sz w:val="26"/>
            <w:szCs w:val="26"/>
            <w:lang w:eastAsia="ru-RU"/>
          </w:rPr>
          <w:t>жилищным законодательством</w:t>
        </w:r>
      </w:hyperlink>
      <w:r w:rsidRPr="000D327D">
        <w:rPr>
          <w:rFonts w:ascii="Times New Roman" w:eastAsia="Times New Roman" w:hAnsi="Times New Roman" w:cs="Times New Roman"/>
          <w:color w:val="000000" w:themeColor="text1"/>
          <w:sz w:val="26"/>
          <w:szCs w:val="26"/>
          <w:lang w:eastAsia="ru-RU"/>
        </w:rPr>
        <w:t>;</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17" w:name="sub_10323"/>
      <w:bookmarkEnd w:id="16"/>
      <w:r w:rsidRPr="000D327D">
        <w:rPr>
          <w:rFonts w:ascii="Times New Roman" w:eastAsia="Times New Roman" w:hAnsi="Times New Roman" w:cs="Times New Roman"/>
          <w:color w:val="000000" w:themeColor="text1"/>
          <w:sz w:val="26"/>
          <w:szCs w:val="26"/>
          <w:lang w:eastAsia="ru-RU"/>
        </w:rPr>
        <w:t>3.3.4.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18" w:name="sub_10324"/>
      <w:bookmarkEnd w:id="17"/>
      <w:r w:rsidRPr="000D327D">
        <w:rPr>
          <w:rFonts w:ascii="Times New Roman" w:eastAsia="Times New Roman" w:hAnsi="Times New Roman" w:cs="Times New Roman"/>
          <w:color w:val="000000" w:themeColor="text1"/>
          <w:sz w:val="26"/>
          <w:szCs w:val="26"/>
          <w:lang w:eastAsia="ru-RU"/>
        </w:rPr>
        <w:t>3.3.5.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19" w:name="sub_10325"/>
      <w:bookmarkEnd w:id="18"/>
      <w:r w:rsidRPr="000D327D">
        <w:rPr>
          <w:rFonts w:ascii="Times New Roman" w:eastAsia="Times New Roman" w:hAnsi="Times New Roman" w:cs="Times New Roman"/>
          <w:color w:val="000000" w:themeColor="text1"/>
          <w:sz w:val="26"/>
          <w:szCs w:val="26"/>
          <w:lang w:eastAsia="ru-RU"/>
        </w:rPr>
        <w:t>3.3.6.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0" w:name="sub_10326"/>
      <w:bookmarkEnd w:id="19"/>
      <w:r w:rsidRPr="000D327D">
        <w:rPr>
          <w:rFonts w:ascii="Times New Roman" w:eastAsia="Times New Roman" w:hAnsi="Times New Roman" w:cs="Times New Roman"/>
          <w:color w:val="000000" w:themeColor="text1"/>
          <w:sz w:val="26"/>
          <w:szCs w:val="26"/>
          <w:lang w:eastAsia="ru-RU"/>
        </w:rPr>
        <w:t>3.3.7. участие в предупреждении и ликвидации последствий чрезвычайных ситуаций в границах поселения;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1" w:name="sub_10327"/>
      <w:bookmarkEnd w:id="20"/>
      <w:r w:rsidRPr="000D327D">
        <w:rPr>
          <w:rFonts w:ascii="Times New Roman" w:eastAsia="Times New Roman" w:hAnsi="Times New Roman" w:cs="Times New Roman"/>
          <w:color w:val="000000" w:themeColor="text1"/>
          <w:sz w:val="26"/>
          <w:szCs w:val="26"/>
          <w:lang w:eastAsia="ru-RU"/>
        </w:rPr>
        <w:t>3.3.8. организация библиотечного обслуживания населения, комплектование и обеспечение сохранности библиотечных фондов библиотек поселения;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2" w:name="sub_10328"/>
      <w:bookmarkEnd w:id="21"/>
      <w:r w:rsidRPr="000D327D">
        <w:rPr>
          <w:rFonts w:ascii="Times New Roman" w:eastAsia="Times New Roman" w:hAnsi="Times New Roman" w:cs="Times New Roman"/>
          <w:color w:val="000000" w:themeColor="text1"/>
          <w:sz w:val="26"/>
          <w:szCs w:val="26"/>
          <w:lang w:eastAsia="ru-RU"/>
        </w:rPr>
        <w:t>3.3.9.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3" w:name="sub_10329"/>
      <w:bookmarkEnd w:id="22"/>
      <w:proofErr w:type="gramStart"/>
      <w:r w:rsidRPr="000D327D">
        <w:rPr>
          <w:rFonts w:ascii="Times New Roman" w:eastAsia="Times New Roman" w:hAnsi="Times New Roman" w:cs="Times New Roman"/>
          <w:color w:val="000000" w:themeColor="text1"/>
          <w:sz w:val="26"/>
          <w:szCs w:val="26"/>
          <w:lang w:eastAsia="ru-RU"/>
        </w:rPr>
        <w:t xml:space="preserve">3.3.10. </w:t>
      </w:r>
      <w:bookmarkStart w:id="24" w:name="sub_103210"/>
      <w:bookmarkEnd w:id="23"/>
      <w:r w:rsidRPr="000D327D">
        <w:rPr>
          <w:rFonts w:ascii="Times New Roman" w:eastAsia="Times New Roman" w:hAnsi="Times New Roman" w:cs="Times New Roman"/>
          <w:color w:val="000000" w:themeColor="text1"/>
          <w:sz w:val="26"/>
          <w:szCs w:val="2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D327D">
        <w:rPr>
          <w:rFonts w:ascii="Times New Roman" w:eastAsia="Times New Roman" w:hAnsi="Times New Roman" w:cs="Times New Roman"/>
          <w:color w:val="000000" w:themeColor="text1"/>
          <w:sz w:val="26"/>
          <w:szCs w:val="26"/>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3.3.11.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5" w:name="sub_103211"/>
      <w:bookmarkEnd w:id="24"/>
      <w:r w:rsidRPr="000D327D">
        <w:rPr>
          <w:rFonts w:ascii="Times New Roman" w:eastAsia="Times New Roman" w:hAnsi="Times New Roman" w:cs="Times New Roman"/>
          <w:color w:val="000000" w:themeColor="text1"/>
          <w:sz w:val="26"/>
          <w:szCs w:val="26"/>
          <w:lang w:eastAsia="ru-RU"/>
        </w:rPr>
        <w:t>3.3.12.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6" w:name="sub_103212"/>
      <w:bookmarkEnd w:id="25"/>
      <w:r w:rsidRPr="000D327D">
        <w:rPr>
          <w:rFonts w:ascii="Times New Roman" w:eastAsia="Times New Roman" w:hAnsi="Times New Roman" w:cs="Times New Roman"/>
          <w:color w:val="000000" w:themeColor="text1"/>
          <w:sz w:val="26"/>
          <w:szCs w:val="26"/>
          <w:lang w:eastAsia="ru-RU"/>
        </w:rPr>
        <w:lastRenderedPageBreak/>
        <w:t>3.3.13. осуществление мероприятий по обеспечению безопасности людей на водных объектах, охране их жизни и здоровья;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7" w:name="sub_103213"/>
      <w:bookmarkEnd w:id="26"/>
      <w:r w:rsidRPr="000D327D">
        <w:rPr>
          <w:rFonts w:ascii="Times New Roman" w:eastAsia="Times New Roman" w:hAnsi="Times New Roman" w:cs="Times New Roman"/>
          <w:color w:val="000000" w:themeColor="text1"/>
          <w:sz w:val="26"/>
          <w:szCs w:val="26"/>
          <w:lang w:eastAsia="ru-RU"/>
        </w:rPr>
        <w:t>3.3.14.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8" w:name="sub_103214"/>
      <w:bookmarkEnd w:id="27"/>
      <w:r w:rsidRPr="000D327D">
        <w:rPr>
          <w:rFonts w:ascii="Times New Roman" w:eastAsia="Times New Roman" w:hAnsi="Times New Roman" w:cs="Times New Roman"/>
          <w:color w:val="000000" w:themeColor="text1"/>
          <w:sz w:val="26"/>
          <w:szCs w:val="26"/>
          <w:lang w:eastAsia="ru-RU"/>
        </w:rPr>
        <w:t xml:space="preserve">3.3.15. осуществление в пределах, установленных </w:t>
      </w:r>
      <w:hyperlink r:id="rId14" w:history="1">
        <w:r w:rsidRPr="000D327D">
          <w:rPr>
            <w:rFonts w:ascii="Times New Roman" w:eastAsia="Times New Roman" w:hAnsi="Times New Roman" w:cs="Times New Roman"/>
            <w:color w:val="000000" w:themeColor="text1"/>
            <w:sz w:val="26"/>
            <w:szCs w:val="26"/>
            <w:lang w:eastAsia="ru-RU"/>
          </w:rPr>
          <w:t>водным законодательством</w:t>
        </w:r>
      </w:hyperlink>
      <w:r w:rsidRPr="000D327D">
        <w:rPr>
          <w:rFonts w:ascii="Times New Roman" w:eastAsia="Times New Roman" w:hAnsi="Times New Roman" w:cs="Times New Roman"/>
          <w:color w:val="000000" w:themeColor="text1"/>
          <w:sz w:val="26"/>
          <w:szCs w:val="26"/>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29" w:name="sub_103215"/>
      <w:bookmarkEnd w:id="28"/>
      <w:r w:rsidRPr="000D327D">
        <w:rPr>
          <w:rFonts w:ascii="Times New Roman" w:eastAsia="Times New Roman" w:hAnsi="Times New Roman" w:cs="Times New Roman"/>
          <w:color w:val="000000" w:themeColor="text1"/>
          <w:sz w:val="26"/>
          <w:szCs w:val="26"/>
          <w:lang w:eastAsia="ru-RU"/>
        </w:rPr>
        <w:t>3.3.16. осуществление муниципального лесного контроля;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30" w:name="sub_103217"/>
      <w:bookmarkEnd w:id="29"/>
      <w:r w:rsidRPr="000D327D">
        <w:rPr>
          <w:rFonts w:ascii="Times New Roman" w:eastAsia="Times New Roman" w:hAnsi="Times New Roman" w:cs="Times New Roman"/>
          <w:color w:val="000000" w:themeColor="text1"/>
          <w:sz w:val="26"/>
          <w:szCs w:val="26"/>
          <w:lang w:eastAsia="ru-RU"/>
        </w:rPr>
        <w:t xml:space="preserve">3.3.17. оказание поддержки социально ориентированным некоммерческим организациям в пределах полномочий, установленных </w:t>
      </w:r>
      <w:hyperlink r:id="rId15" w:history="1">
        <w:r w:rsidRPr="000D327D">
          <w:rPr>
            <w:rFonts w:ascii="Times New Roman" w:eastAsia="Times New Roman" w:hAnsi="Times New Roman" w:cs="Times New Roman"/>
            <w:color w:val="000000" w:themeColor="text1"/>
            <w:sz w:val="26"/>
            <w:szCs w:val="26"/>
            <w:lang w:eastAsia="ru-RU"/>
          </w:rPr>
          <w:t>статьями 31.1</w:t>
        </w:r>
      </w:hyperlink>
      <w:r w:rsidRPr="000D327D">
        <w:rPr>
          <w:rFonts w:ascii="Times New Roman" w:eastAsia="Times New Roman" w:hAnsi="Times New Roman" w:cs="Times New Roman"/>
          <w:color w:val="000000" w:themeColor="text1"/>
          <w:sz w:val="26"/>
          <w:szCs w:val="26"/>
          <w:lang w:eastAsia="ru-RU"/>
        </w:rPr>
        <w:t xml:space="preserve"> и </w:t>
      </w:r>
      <w:hyperlink r:id="rId16" w:history="1">
        <w:r w:rsidRPr="000D327D">
          <w:rPr>
            <w:rFonts w:ascii="Times New Roman" w:eastAsia="Times New Roman" w:hAnsi="Times New Roman" w:cs="Times New Roman"/>
            <w:color w:val="000000" w:themeColor="text1"/>
            <w:sz w:val="26"/>
            <w:szCs w:val="26"/>
            <w:lang w:eastAsia="ru-RU"/>
          </w:rPr>
          <w:t>31.3</w:t>
        </w:r>
      </w:hyperlink>
      <w:r w:rsidRPr="000D327D">
        <w:rPr>
          <w:rFonts w:ascii="Times New Roman" w:eastAsia="Times New Roman" w:hAnsi="Times New Roman" w:cs="Times New Roman"/>
          <w:color w:val="000000" w:themeColor="text1"/>
          <w:sz w:val="26"/>
          <w:szCs w:val="26"/>
          <w:lang w:eastAsia="ru-RU"/>
        </w:rPr>
        <w:t xml:space="preserve"> Федерального закона от 12 января 1996 года N 7-ФЗ "О некоммерческих организациях";</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31" w:name="sub_103218"/>
      <w:bookmarkEnd w:id="30"/>
      <w:r w:rsidRPr="000D327D">
        <w:rPr>
          <w:rFonts w:ascii="Times New Roman" w:eastAsia="Times New Roman" w:hAnsi="Times New Roman" w:cs="Times New Roman"/>
          <w:color w:val="000000" w:themeColor="text1"/>
          <w:sz w:val="26"/>
          <w:szCs w:val="26"/>
          <w:lang w:eastAsia="ru-RU"/>
        </w:rPr>
        <w:t>3.3.18.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32" w:name="sub_103219"/>
      <w:bookmarkEnd w:id="31"/>
      <w:r w:rsidRPr="000D327D">
        <w:rPr>
          <w:rFonts w:ascii="Times New Roman" w:eastAsia="Times New Roman" w:hAnsi="Times New Roman" w:cs="Times New Roman"/>
          <w:color w:val="000000" w:themeColor="text1"/>
          <w:sz w:val="26"/>
          <w:szCs w:val="26"/>
          <w:lang w:eastAsia="ru-RU"/>
        </w:rPr>
        <w:t>3.3.19. осуществление мер по противодействию коррупции в границах поселения.</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3.3.20.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bookmarkEnd w:id="32"/>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3.4. Администрация осуществляет исполнительно-распорядительные функции по решению вопросов местного значения муниципального образования город Ртищево Ртищевского муниципального района Саратовской области, определенных федеральным законодательством и закрепленных в Уставе муниципального образования город Ртищево Ртищевского муниципального района Саратовской области. </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3.5. Администрация осуществляет иные полномочия в соответствии с федеральными законами, законами Саратовской области, Уставом Ртищевского муниципального района Саратовской области и решениями Собрания депутатов, Уставом муниципального образования город Ртищево Ртищевского муниципального района Саратовской области, решениями Совета муниципального образования город Ртищево.</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3.6. Администрация вправе заключать соглашения с исполнительно-распорядительными органами поселений входящих в состав Ртищевского муниципального района Саратовской области, о передаче отдельных полномочий, входящих в компетенцию исполнительно-распорядительных органов местного самоуправления, в соответствии с законами и иными актами органов государственной власти.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874F22" w:rsidRPr="000D327D" w:rsidRDefault="00874F22" w:rsidP="000D327D">
      <w:pPr>
        <w:widowControl w:val="0"/>
        <w:spacing w:after="0" w:line="240" w:lineRule="auto"/>
        <w:ind w:firstLine="540"/>
        <w:jc w:val="center"/>
        <w:outlineLvl w:val="0"/>
        <w:rPr>
          <w:rFonts w:ascii="Times New Roman" w:eastAsia="Times New Roman" w:hAnsi="Times New Roman" w:cs="Times New Roman"/>
          <w:b/>
          <w:color w:val="000000" w:themeColor="text1"/>
          <w:sz w:val="26"/>
          <w:szCs w:val="26"/>
          <w:lang w:eastAsia="ru-RU"/>
        </w:rPr>
      </w:pPr>
      <w:bookmarkStart w:id="33" w:name="sub_1500"/>
      <w:r w:rsidRPr="000D327D">
        <w:rPr>
          <w:rFonts w:ascii="Times New Roman" w:eastAsia="Times New Roman" w:hAnsi="Times New Roman" w:cs="Times New Roman"/>
          <w:b/>
          <w:color w:val="000000" w:themeColor="text1"/>
          <w:sz w:val="26"/>
          <w:szCs w:val="26"/>
          <w:lang w:eastAsia="ru-RU"/>
        </w:rPr>
        <w:t xml:space="preserve">4. Полномочия главы муниципального района </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34" w:name="sub_1501"/>
      <w:bookmarkEnd w:id="33"/>
      <w:r w:rsidRPr="000D327D">
        <w:rPr>
          <w:rFonts w:ascii="Times New Roman" w:eastAsia="Times New Roman" w:hAnsi="Times New Roman" w:cs="Times New Roman"/>
          <w:color w:val="000000" w:themeColor="text1"/>
          <w:sz w:val="26"/>
          <w:szCs w:val="26"/>
          <w:lang w:eastAsia="ru-RU"/>
        </w:rPr>
        <w:t>4.1. В сфере осуществления исполнительно-распорядительной деятельности глава муниципального района:</w:t>
      </w:r>
    </w:p>
    <w:bookmarkEnd w:id="34"/>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4.1.2. заключает от имени администрации договоры в пределах своей </w:t>
      </w:r>
      <w:r w:rsidRPr="000D327D">
        <w:rPr>
          <w:rFonts w:ascii="Times New Roman" w:eastAsia="Times New Roman" w:hAnsi="Times New Roman" w:cs="Times New Roman"/>
          <w:color w:val="000000" w:themeColor="text1"/>
          <w:sz w:val="26"/>
          <w:szCs w:val="26"/>
          <w:lang w:eastAsia="ru-RU"/>
        </w:rPr>
        <w:lastRenderedPageBreak/>
        <w:t>компетенции;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4.1.3. представляет на утверждение Собрания депутатов структуру администрации, формирует штат администрации в пределах, утвержденных в бюджете средств на содержание администрации;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4.1.4. утверждает положения о структурных подразделениях администрации;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4.1.5. является распорядителем бюджетных средств по расходам, предусмотренным отдельной строкой в местном бюджете на администрацию;</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4.1.6. от имени Ртищевского муниципального района Саратовской области в пределах своей компетенции приобретает и осуществляет имущественные и иные права и обязанности, выступает в суде без доверенности;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4.1.7. вносит предложения в Собрание депутатов о создании, реорганизации и ликвидации муниципальных предприятий и учреждений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4.1.8.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4.1.9.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Саратовской области;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4.1.10. вносит в Собрание депутатов на утверждение проект местного бюджета муниципального района, планы и программы социально-экономического развития муниципального района, а также отчеты об их исполнении;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4.1.11. назначает на должность и освобождает от должности сотрудников администрации, а также решает вопросы применения к ним мер дисциплинарной ответственности;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4.1.12. осуществляет иные полномочия, предусмотренные Уставом Ртищевского муниципального района Саратовской области и настоящим Положением.</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35" w:name="sub_1502"/>
      <w:r w:rsidRPr="000D327D">
        <w:rPr>
          <w:rFonts w:ascii="Times New Roman" w:eastAsia="Times New Roman" w:hAnsi="Times New Roman" w:cs="Times New Roman"/>
          <w:color w:val="000000" w:themeColor="text1"/>
          <w:sz w:val="26"/>
          <w:szCs w:val="26"/>
          <w:lang w:eastAsia="ru-RU"/>
        </w:rPr>
        <w:t>4.2. В сфере взаимодействия с Собранием депутатов глава муниципального района:</w:t>
      </w:r>
    </w:p>
    <w:bookmarkEnd w:id="35"/>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4.2.1. вносит на рассмотрение в Собрание депутатов проекты правовых актов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4.2.2. вносит на утверждение в Собрание депутатов проекты местного бюджета муниципального района и отчеты о его исполнении;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4.2.3. предлагает вопросы в повестку дня заседаний Собрание депутатов;</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4.2.4. представляет на утверждение Собрания депутатов прогноз социально-экономического развития муниципального района. </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xml:space="preserve">4.3. </w:t>
      </w:r>
      <w:bookmarkStart w:id="36" w:name="sub_1053"/>
      <w:r w:rsidRPr="000D327D">
        <w:rPr>
          <w:rFonts w:ascii="Times New Roman" w:eastAsia="Times New Roman" w:hAnsi="Times New Roman" w:cs="Times New Roman"/>
          <w:color w:val="000000" w:themeColor="text1"/>
          <w:sz w:val="26"/>
          <w:szCs w:val="26"/>
          <w:lang w:eastAsia="ru-RU"/>
        </w:rPr>
        <w:t>В сфере взаимодействия с Советом муниципального образования город Ртищево, глава муниципального района:</w:t>
      </w:r>
    </w:p>
    <w:bookmarkEnd w:id="36"/>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вносит на рассмотрение в Совет муниципального образования город Ртищево проекты муниципальных правовых актов, подготовка которых входит в компетенцию администрации Ртищевского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вносит на утверждение в Совет муниципального образования город Ртищево проекты местного бюджета муниципального образования город Ртищево и отчеты о его исполнении;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 предлагает вопросы в повестку дня заседаний Совета муниципального образования город Ртищево.</w:t>
      </w:r>
    </w:p>
    <w:p w:rsidR="00874F22" w:rsidRPr="000D327D" w:rsidRDefault="00874F22" w:rsidP="000D327D">
      <w:pPr>
        <w:tabs>
          <w:tab w:val="left" w:pos="708"/>
          <w:tab w:val="center" w:pos="4153"/>
          <w:tab w:val="right" w:pos="8306"/>
        </w:tabs>
        <w:suppressAutoHyphens/>
        <w:spacing w:after="0" w:line="240" w:lineRule="auto"/>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lastRenderedPageBreak/>
        <w:tab/>
      </w:r>
      <w:proofErr w:type="gramStart"/>
      <w:r w:rsidRPr="000D327D">
        <w:rPr>
          <w:rFonts w:ascii="Times New Roman" w:eastAsia="Times New Roman" w:hAnsi="Times New Roman" w:cs="Times New Roman"/>
          <w:color w:val="000000" w:themeColor="text1"/>
          <w:sz w:val="26"/>
          <w:szCs w:val="26"/>
          <w:lang w:eastAsia="ru-RU"/>
        </w:rPr>
        <w:t xml:space="preserve">В случае временного отсутствия (отпуск, длительная командировка, болезнь и т.д.) или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его от должности его полномочия, временно, до избрания нового главы муниципального района исполняет первый заместитель главы администрации муниципального района. </w:t>
      </w:r>
      <w:proofErr w:type="gramEnd"/>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FF0000"/>
          <w:sz w:val="26"/>
          <w:szCs w:val="26"/>
          <w:lang w:eastAsia="ru-RU"/>
        </w:rPr>
      </w:pPr>
      <w:r w:rsidRPr="000D327D">
        <w:rPr>
          <w:rFonts w:ascii="Times New Roman" w:eastAsia="Times New Roman" w:hAnsi="Times New Roman" w:cs="Times New Roman"/>
          <w:color w:val="000000" w:themeColor="text1"/>
          <w:sz w:val="26"/>
          <w:szCs w:val="26"/>
          <w:lang w:eastAsia="ru-RU"/>
        </w:rPr>
        <w:tab/>
      </w:r>
      <w:proofErr w:type="gramStart"/>
      <w:r w:rsidRPr="000D327D">
        <w:rPr>
          <w:rFonts w:ascii="Times New Roman" w:eastAsia="Times New Roman" w:hAnsi="Times New Roman" w:cs="Times New Roman"/>
          <w:color w:val="FF0000"/>
          <w:sz w:val="26"/>
          <w:szCs w:val="26"/>
          <w:lang w:eastAsia="ru-RU"/>
        </w:rPr>
        <w:t>В случае отсутствия первого заместителя главы администрации муниципального района, обязанности главы муниципального района исполняет заместитель главы администрации по промышленности, транспорту, ЖКХ и сельскому хозяйству Ртищевского муниципального района, а в случае отсутствия заместител</w:t>
      </w:r>
      <w:r w:rsidR="006274A5" w:rsidRPr="000D327D">
        <w:rPr>
          <w:rFonts w:ascii="Times New Roman" w:eastAsia="Times New Roman" w:hAnsi="Times New Roman" w:cs="Times New Roman"/>
          <w:color w:val="FF0000"/>
          <w:sz w:val="26"/>
          <w:szCs w:val="26"/>
          <w:lang w:eastAsia="ru-RU"/>
        </w:rPr>
        <w:t>я</w:t>
      </w:r>
      <w:r w:rsidRPr="000D327D">
        <w:rPr>
          <w:rFonts w:ascii="Times New Roman" w:eastAsia="Times New Roman" w:hAnsi="Times New Roman" w:cs="Times New Roman"/>
          <w:color w:val="FF0000"/>
          <w:sz w:val="26"/>
          <w:szCs w:val="26"/>
          <w:lang w:eastAsia="ru-RU"/>
        </w:rPr>
        <w:t xml:space="preserve"> главы администрации по промышленности, транспорту, ЖКХ и сельскому хозяйству Ртищевского муниципального района обязанности главы муниципального района исполняет заместитель главы администрации по социальным вопросам Ртищевского муниципального района. </w:t>
      </w:r>
      <w:proofErr w:type="gramEnd"/>
    </w:p>
    <w:p w:rsidR="006274A5" w:rsidRPr="000D327D" w:rsidRDefault="006274A5"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874F22" w:rsidRPr="000D327D" w:rsidRDefault="00874F22" w:rsidP="000D327D">
      <w:pPr>
        <w:widowControl w:val="0"/>
        <w:spacing w:after="0" w:line="240" w:lineRule="auto"/>
        <w:ind w:firstLine="540"/>
        <w:jc w:val="center"/>
        <w:outlineLvl w:val="0"/>
        <w:rPr>
          <w:rFonts w:ascii="Times New Roman" w:eastAsia="Times New Roman" w:hAnsi="Times New Roman" w:cs="Times New Roman"/>
          <w:b/>
          <w:color w:val="000000" w:themeColor="text1"/>
          <w:sz w:val="26"/>
          <w:szCs w:val="26"/>
          <w:lang w:eastAsia="ru-RU"/>
        </w:rPr>
      </w:pPr>
      <w:bookmarkStart w:id="37" w:name="sub_1600"/>
      <w:r w:rsidRPr="000D327D">
        <w:rPr>
          <w:rFonts w:ascii="Times New Roman" w:eastAsia="Times New Roman" w:hAnsi="Times New Roman" w:cs="Times New Roman"/>
          <w:b/>
          <w:color w:val="000000" w:themeColor="text1"/>
          <w:sz w:val="26"/>
          <w:szCs w:val="26"/>
          <w:lang w:eastAsia="ru-RU"/>
        </w:rPr>
        <w:t>5. Основы взаимодействия администрации</w:t>
      </w:r>
    </w:p>
    <w:p w:rsidR="00874F22" w:rsidRPr="000D327D" w:rsidRDefault="00874F22" w:rsidP="000D327D">
      <w:pPr>
        <w:widowControl w:val="0"/>
        <w:spacing w:after="0" w:line="240" w:lineRule="auto"/>
        <w:ind w:firstLine="540"/>
        <w:jc w:val="center"/>
        <w:rPr>
          <w:rFonts w:ascii="Times New Roman" w:eastAsia="Times New Roman" w:hAnsi="Times New Roman" w:cs="Times New Roman"/>
          <w:b/>
          <w:color w:val="000000" w:themeColor="text1"/>
          <w:sz w:val="26"/>
          <w:szCs w:val="26"/>
          <w:lang w:eastAsia="ru-RU"/>
        </w:rPr>
      </w:pPr>
      <w:r w:rsidRPr="000D327D">
        <w:rPr>
          <w:rFonts w:ascii="Times New Roman" w:eastAsia="Times New Roman" w:hAnsi="Times New Roman" w:cs="Times New Roman"/>
          <w:b/>
          <w:color w:val="000000" w:themeColor="text1"/>
          <w:sz w:val="26"/>
          <w:szCs w:val="26"/>
          <w:lang w:eastAsia="ru-RU"/>
        </w:rPr>
        <w:t>Ртищевского муниципального района Саратовской области</w:t>
      </w:r>
    </w:p>
    <w:p w:rsidR="00874F22" w:rsidRPr="000D327D" w:rsidRDefault="00874F22" w:rsidP="000D327D">
      <w:pPr>
        <w:widowControl w:val="0"/>
        <w:spacing w:after="0" w:line="240" w:lineRule="auto"/>
        <w:ind w:firstLine="540"/>
        <w:jc w:val="center"/>
        <w:outlineLvl w:val="0"/>
        <w:rPr>
          <w:rFonts w:ascii="Times New Roman" w:eastAsia="Times New Roman" w:hAnsi="Times New Roman" w:cs="Times New Roman"/>
          <w:b/>
          <w:color w:val="000000" w:themeColor="text1"/>
          <w:sz w:val="26"/>
          <w:szCs w:val="26"/>
          <w:lang w:eastAsia="ru-RU"/>
        </w:rPr>
      </w:pPr>
      <w:r w:rsidRPr="000D327D">
        <w:rPr>
          <w:rFonts w:ascii="Times New Roman" w:eastAsia="Times New Roman" w:hAnsi="Times New Roman" w:cs="Times New Roman"/>
          <w:b/>
          <w:color w:val="000000" w:themeColor="text1"/>
          <w:sz w:val="26"/>
          <w:szCs w:val="26"/>
          <w:lang w:eastAsia="ru-RU"/>
        </w:rPr>
        <w:t xml:space="preserve">с </w:t>
      </w:r>
      <w:bookmarkEnd w:id="37"/>
      <w:r w:rsidRPr="000D327D">
        <w:rPr>
          <w:rFonts w:ascii="Times New Roman" w:eastAsia="Times New Roman" w:hAnsi="Times New Roman" w:cs="Times New Roman"/>
          <w:b/>
          <w:color w:val="000000" w:themeColor="text1"/>
          <w:sz w:val="26"/>
          <w:szCs w:val="26"/>
          <w:lang w:eastAsia="ru-RU"/>
        </w:rPr>
        <w:t>Собранием депутатов Ртищевского муниципального района</w:t>
      </w:r>
    </w:p>
    <w:p w:rsidR="00874F22" w:rsidRPr="000D327D" w:rsidRDefault="00874F22" w:rsidP="000D327D">
      <w:pPr>
        <w:widowControl w:val="0"/>
        <w:spacing w:after="0" w:line="240" w:lineRule="auto"/>
        <w:ind w:firstLine="540"/>
        <w:jc w:val="center"/>
        <w:outlineLvl w:val="0"/>
        <w:rPr>
          <w:rFonts w:ascii="Times New Roman" w:eastAsia="Times New Roman" w:hAnsi="Times New Roman" w:cs="Times New Roman"/>
          <w:b/>
          <w:color w:val="000000" w:themeColor="text1"/>
          <w:sz w:val="26"/>
          <w:szCs w:val="26"/>
          <w:lang w:eastAsia="ru-RU"/>
        </w:rPr>
      </w:pPr>
      <w:r w:rsidRPr="000D327D">
        <w:rPr>
          <w:rFonts w:ascii="Times New Roman" w:eastAsia="Times New Roman" w:hAnsi="Times New Roman" w:cs="Times New Roman"/>
          <w:b/>
          <w:color w:val="000000" w:themeColor="text1"/>
          <w:sz w:val="26"/>
          <w:szCs w:val="26"/>
          <w:lang w:eastAsia="ru-RU"/>
        </w:rPr>
        <w:t>Саратовской области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38" w:name="sub_1601"/>
      <w:r w:rsidRPr="000D327D">
        <w:rPr>
          <w:rFonts w:ascii="Times New Roman" w:eastAsia="Times New Roman" w:hAnsi="Times New Roman" w:cs="Times New Roman"/>
          <w:color w:val="000000" w:themeColor="text1"/>
          <w:sz w:val="26"/>
          <w:szCs w:val="26"/>
          <w:lang w:eastAsia="ru-RU"/>
        </w:rPr>
        <w:t>5.1. Взаимоотношения администрации с Собранием депутатов строятся в соответствии с принципом разграничения полномочий, действующим законодательством и Уставом Ртищевского муниципального района Саратовской области.</w:t>
      </w:r>
    </w:p>
    <w:bookmarkEnd w:id="38"/>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Администрация и Собрание депутатов обладают собственной компетенцией.</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39" w:name="sub_1602"/>
      <w:r w:rsidRPr="000D327D">
        <w:rPr>
          <w:rFonts w:ascii="Times New Roman" w:eastAsia="Times New Roman" w:hAnsi="Times New Roman" w:cs="Times New Roman"/>
          <w:color w:val="000000" w:themeColor="text1"/>
          <w:sz w:val="26"/>
          <w:szCs w:val="26"/>
          <w:lang w:eastAsia="ru-RU"/>
        </w:rPr>
        <w:t>5.2. Решения Собрание депутатов, принятые в пределах его компетенции, обязательны для главы муниципального района, отраслевых (функциональных) и территориальных органов, наделенных правами юридического лица, структурных подразделений и должностных лиц администрации.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0" w:name="sub_1603"/>
      <w:bookmarkEnd w:id="39"/>
      <w:r w:rsidRPr="000D327D">
        <w:rPr>
          <w:rFonts w:ascii="Times New Roman" w:eastAsia="Times New Roman" w:hAnsi="Times New Roman" w:cs="Times New Roman"/>
          <w:color w:val="000000" w:themeColor="text1"/>
          <w:sz w:val="26"/>
          <w:szCs w:val="26"/>
          <w:lang w:eastAsia="ru-RU"/>
        </w:rPr>
        <w:t>5.3. Администрация рассматривает и исполняет поступившие в ее адрес рекомендации постоянных комитетов и предложения депутатов Собрания депутатов, предусмотренные действующим законодательством, Уставом Ртищевского муниципального района Саратовской области.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1" w:name="sub_1604"/>
      <w:bookmarkEnd w:id="40"/>
      <w:r w:rsidRPr="000D327D">
        <w:rPr>
          <w:rFonts w:ascii="Times New Roman" w:eastAsia="Times New Roman" w:hAnsi="Times New Roman" w:cs="Times New Roman"/>
          <w:color w:val="000000" w:themeColor="text1"/>
          <w:sz w:val="26"/>
          <w:szCs w:val="26"/>
          <w:lang w:eastAsia="ru-RU"/>
        </w:rPr>
        <w:t>5.4. Администрация принимает к исполнению относящиеся к ее ведению решения Собрания депутатов.</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2" w:name="sub_1605"/>
      <w:bookmarkEnd w:id="41"/>
      <w:r w:rsidRPr="000D327D">
        <w:rPr>
          <w:rFonts w:ascii="Times New Roman" w:eastAsia="Times New Roman" w:hAnsi="Times New Roman" w:cs="Times New Roman"/>
          <w:color w:val="000000" w:themeColor="text1"/>
          <w:sz w:val="26"/>
          <w:szCs w:val="26"/>
          <w:lang w:eastAsia="ru-RU"/>
        </w:rPr>
        <w:t>5.5. Должностные лица администрации, иные уполномоченные представители администрации вправе присутствовать на заседаниях Собрания депутатов, его комиссий в зависимости от содержания рассматриваемых вопросов.</w:t>
      </w:r>
    </w:p>
    <w:bookmarkEnd w:id="42"/>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Собрание депутатов, его постоянные комиссии приглашают соответствующих должностных лиц, представителей администрации на заседание.</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3" w:name="sub_1606"/>
      <w:r w:rsidRPr="000D327D">
        <w:rPr>
          <w:rFonts w:ascii="Times New Roman" w:eastAsia="Times New Roman" w:hAnsi="Times New Roman" w:cs="Times New Roman"/>
          <w:color w:val="000000" w:themeColor="text1"/>
          <w:sz w:val="26"/>
          <w:szCs w:val="26"/>
          <w:lang w:eastAsia="ru-RU"/>
        </w:rPr>
        <w:t>5.6. Руководители отраслевых (функциональных) и территориальных органов администрации, наделенных правами юридического лица, структурных подразделений администрации, а также другие работники администрации при обращении депутата по вопросам, связанным с депутатской деятельностью, обязаны обеспечивать депутата консультациями специалистов и предоставлять ему необходимую информацию в установленные законом сроки.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4" w:name="sub_1607"/>
      <w:bookmarkEnd w:id="43"/>
      <w:r w:rsidRPr="000D327D">
        <w:rPr>
          <w:rFonts w:ascii="Times New Roman" w:eastAsia="Times New Roman" w:hAnsi="Times New Roman" w:cs="Times New Roman"/>
          <w:color w:val="000000" w:themeColor="text1"/>
          <w:sz w:val="26"/>
          <w:szCs w:val="26"/>
          <w:lang w:eastAsia="ru-RU"/>
        </w:rPr>
        <w:t xml:space="preserve">5.7. По требованию Собрания депутатов руководитель отраслевого </w:t>
      </w:r>
      <w:r w:rsidRPr="000D327D">
        <w:rPr>
          <w:rFonts w:ascii="Times New Roman" w:eastAsia="Times New Roman" w:hAnsi="Times New Roman" w:cs="Times New Roman"/>
          <w:color w:val="000000" w:themeColor="text1"/>
          <w:sz w:val="26"/>
          <w:szCs w:val="26"/>
          <w:lang w:eastAsia="ru-RU"/>
        </w:rPr>
        <w:lastRenderedPageBreak/>
        <w:t>(функционального) или территориального органа администрации, наделенного правами юридического лица, структурного подразделения администрации, обязан предоставить на заседания Собрание депутатов или постоянных комиссий информацию о состоянии дел в подведомственной сфере после согласования с главой муниципального района.</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5" w:name="sub_1608"/>
      <w:bookmarkEnd w:id="44"/>
      <w:r w:rsidRPr="000D327D">
        <w:rPr>
          <w:rFonts w:ascii="Times New Roman" w:eastAsia="Times New Roman" w:hAnsi="Times New Roman" w:cs="Times New Roman"/>
          <w:color w:val="000000" w:themeColor="text1"/>
          <w:sz w:val="26"/>
          <w:szCs w:val="26"/>
          <w:lang w:eastAsia="ru-RU"/>
        </w:rPr>
        <w:t>5.8. Администрация и Собрание депутатов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6" w:name="sub_1609"/>
      <w:bookmarkEnd w:id="45"/>
      <w:r w:rsidRPr="000D327D">
        <w:rPr>
          <w:rFonts w:ascii="Times New Roman" w:eastAsia="Times New Roman" w:hAnsi="Times New Roman" w:cs="Times New Roman"/>
          <w:color w:val="000000" w:themeColor="text1"/>
          <w:sz w:val="26"/>
          <w:szCs w:val="26"/>
          <w:lang w:eastAsia="ru-RU"/>
        </w:rPr>
        <w:t>5.9. Собрание депутатов и администрация направляют друг другу планы р</w:t>
      </w:r>
      <w:r w:rsidR="006274A5" w:rsidRPr="000D327D">
        <w:rPr>
          <w:rFonts w:ascii="Times New Roman" w:eastAsia="Times New Roman" w:hAnsi="Times New Roman" w:cs="Times New Roman"/>
          <w:color w:val="000000" w:themeColor="text1"/>
          <w:sz w:val="26"/>
          <w:szCs w:val="26"/>
          <w:lang w:eastAsia="ru-RU"/>
        </w:rPr>
        <w:t>а</w:t>
      </w:r>
      <w:r w:rsidRPr="000D327D">
        <w:rPr>
          <w:rFonts w:ascii="Times New Roman" w:eastAsia="Times New Roman" w:hAnsi="Times New Roman" w:cs="Times New Roman"/>
          <w:color w:val="000000" w:themeColor="text1"/>
          <w:sz w:val="26"/>
          <w:szCs w:val="26"/>
          <w:lang w:eastAsia="ru-RU"/>
        </w:rPr>
        <w:t>боты, принятые акты и другую информацию в установленном порядке.</w:t>
      </w:r>
    </w:p>
    <w:bookmarkEnd w:id="46"/>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6"/>
          <w:szCs w:val="26"/>
          <w:lang w:eastAsia="ru-RU"/>
        </w:rPr>
      </w:pPr>
    </w:p>
    <w:p w:rsidR="00874F22" w:rsidRPr="000D327D" w:rsidRDefault="00874F22" w:rsidP="000D327D">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b/>
          <w:color w:val="000000" w:themeColor="text1"/>
          <w:sz w:val="26"/>
          <w:szCs w:val="26"/>
          <w:lang w:eastAsia="ru-RU"/>
        </w:rPr>
        <w:t xml:space="preserve">6. </w:t>
      </w:r>
      <w:bookmarkStart w:id="47" w:name="sub_1700"/>
      <w:r w:rsidRPr="000D327D">
        <w:rPr>
          <w:rFonts w:ascii="Times New Roman" w:eastAsia="Times New Roman" w:hAnsi="Times New Roman" w:cs="Times New Roman"/>
          <w:b/>
          <w:color w:val="000000" w:themeColor="text1"/>
          <w:sz w:val="26"/>
          <w:szCs w:val="26"/>
          <w:lang w:eastAsia="ru-RU"/>
        </w:rPr>
        <w:t>Основные формы взаимодействия администрации Ртищевского муниципального района и Совета муниципального образования город Ртищево</w:t>
      </w:r>
      <w:bookmarkEnd w:id="47"/>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8" w:name="sub_1071"/>
      <w:r w:rsidRPr="000D327D">
        <w:rPr>
          <w:rFonts w:ascii="Times New Roman" w:eastAsia="Times New Roman" w:hAnsi="Times New Roman" w:cs="Times New Roman"/>
          <w:color w:val="000000" w:themeColor="text1"/>
          <w:sz w:val="26"/>
          <w:szCs w:val="26"/>
          <w:lang w:eastAsia="ru-RU"/>
        </w:rPr>
        <w:t>6.1. Администрация Ртищевского муниципального района и Совет муниципального образования город Ртищево обязаны взаимодействовать в интересах населения на основании разграничения функций и полномочий, руководствуясь общностью решаемых задач, принципами народовластия, законности и гласности.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49" w:name="sub_1072"/>
      <w:bookmarkEnd w:id="48"/>
      <w:r w:rsidRPr="000D327D">
        <w:rPr>
          <w:rFonts w:ascii="Times New Roman" w:eastAsia="Times New Roman" w:hAnsi="Times New Roman" w:cs="Times New Roman"/>
          <w:color w:val="000000" w:themeColor="text1"/>
          <w:sz w:val="26"/>
          <w:szCs w:val="26"/>
          <w:lang w:eastAsia="ru-RU"/>
        </w:rPr>
        <w:t>6.2. Совет муниципального образования город Ртищево и администрация направляют друг другу планы работ, принятые акты и другую информацию в установленном порядке.</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50" w:name="sub_1073"/>
      <w:bookmarkEnd w:id="49"/>
      <w:r w:rsidRPr="000D327D">
        <w:rPr>
          <w:rFonts w:ascii="Times New Roman" w:eastAsia="Times New Roman" w:hAnsi="Times New Roman" w:cs="Times New Roman"/>
          <w:color w:val="000000" w:themeColor="text1"/>
          <w:sz w:val="26"/>
          <w:szCs w:val="26"/>
          <w:lang w:eastAsia="ru-RU"/>
        </w:rPr>
        <w:t>6.3. Постановления и распоряжения администрации направляются по запросу депутатов в Совет муниципального образования город Ртищево.</w:t>
      </w:r>
    </w:p>
    <w:bookmarkEnd w:id="50"/>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874F22" w:rsidRPr="000D327D" w:rsidRDefault="00874F22" w:rsidP="000D327D">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0D327D">
        <w:rPr>
          <w:rFonts w:ascii="Times New Roman" w:eastAsia="Times New Roman" w:hAnsi="Times New Roman" w:cs="Times New Roman"/>
          <w:b/>
          <w:color w:val="000000" w:themeColor="text1"/>
          <w:sz w:val="26"/>
          <w:szCs w:val="26"/>
          <w:lang w:eastAsia="ru-RU"/>
        </w:rPr>
        <w:t>Обеспечение деятельности администрации</w:t>
      </w:r>
    </w:p>
    <w:p w:rsidR="00874F22" w:rsidRPr="000D327D" w:rsidRDefault="00874F22" w:rsidP="000D327D">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6"/>
          <w:szCs w:val="26"/>
          <w:lang w:eastAsia="ru-RU"/>
        </w:rPr>
      </w:pPr>
      <w:r w:rsidRPr="000D327D">
        <w:rPr>
          <w:rFonts w:ascii="Times New Roman" w:eastAsia="Times New Roman" w:hAnsi="Times New Roman" w:cs="Times New Roman"/>
          <w:b/>
          <w:color w:val="000000" w:themeColor="text1"/>
          <w:sz w:val="26"/>
          <w:szCs w:val="26"/>
          <w:lang w:eastAsia="ru-RU"/>
        </w:rPr>
        <w:t>Ртищевского муниципального района Саратовской области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7.1. Расходы на содержание администрации по представлению главы муниципального района включаются в бюджет Ртищевского муниципального района Саратовской области и утверждаются Собранием депутатов.</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7.2. Распорядителем средств, выделенных на содержание администрации, является глава муниципального района.</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7.3. Размеры денежного содержания работников администрац</w:t>
      </w:r>
      <w:proofErr w:type="gramStart"/>
      <w:r w:rsidRPr="000D327D">
        <w:rPr>
          <w:rFonts w:ascii="Times New Roman" w:eastAsia="Times New Roman" w:hAnsi="Times New Roman" w:cs="Times New Roman"/>
          <w:color w:val="000000" w:themeColor="text1"/>
          <w:sz w:val="26"/>
          <w:szCs w:val="26"/>
          <w:lang w:eastAsia="ru-RU"/>
        </w:rPr>
        <w:t>ии и ее</w:t>
      </w:r>
      <w:proofErr w:type="gramEnd"/>
      <w:r w:rsidRPr="000D327D">
        <w:rPr>
          <w:rFonts w:ascii="Times New Roman" w:eastAsia="Times New Roman" w:hAnsi="Times New Roman" w:cs="Times New Roman"/>
          <w:color w:val="000000" w:themeColor="text1"/>
          <w:sz w:val="26"/>
          <w:szCs w:val="26"/>
          <w:lang w:eastAsia="ru-RU"/>
        </w:rPr>
        <w:t xml:space="preserve"> органов определяется в порядке, установленном действующим законодательством и муниципальными правовыми актами.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7.4. Социальное обслуживание муниципальных служащих района осуществляется в соответствии с законодательством и муниципальными правовыми актами.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874F22" w:rsidRPr="000D327D" w:rsidRDefault="00874F22" w:rsidP="000D327D">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6"/>
          <w:szCs w:val="26"/>
          <w:lang w:eastAsia="ru-RU"/>
        </w:rPr>
      </w:pPr>
      <w:r w:rsidRPr="000D327D">
        <w:rPr>
          <w:rFonts w:ascii="Times New Roman" w:eastAsia="Times New Roman" w:hAnsi="Times New Roman" w:cs="Times New Roman"/>
          <w:b/>
          <w:color w:val="000000" w:themeColor="text1"/>
          <w:sz w:val="26"/>
          <w:szCs w:val="26"/>
          <w:lang w:eastAsia="ru-RU"/>
        </w:rPr>
        <w:t>8. Ответственность</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8.1. Администрация и ее органы несут ответственность за неисполнение или ненадлежащее исполнение возложенных на нее задач, функций и полномочий в соответствии с действующим законодательством Российской Федерации.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0D327D">
        <w:rPr>
          <w:rFonts w:ascii="Times New Roman" w:eastAsia="Times New Roman" w:hAnsi="Times New Roman" w:cs="Times New Roman"/>
          <w:color w:val="000000" w:themeColor="text1"/>
          <w:sz w:val="26"/>
          <w:szCs w:val="26"/>
          <w:lang w:eastAsia="ru-RU"/>
        </w:rPr>
        <w:t>8.2. Глава муниципального района несет персональную ответственность за исполнение Федерального закона «О государственной тайне» и инструкции по обеспечению режима секретности в администрации.</w:t>
      </w:r>
    </w:p>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874F22" w:rsidRPr="000D327D" w:rsidRDefault="00874F22" w:rsidP="000D327D">
      <w:pPr>
        <w:widowControl w:val="0"/>
        <w:spacing w:after="0" w:line="240" w:lineRule="auto"/>
        <w:ind w:firstLine="540"/>
        <w:jc w:val="center"/>
        <w:outlineLvl w:val="0"/>
        <w:rPr>
          <w:rFonts w:ascii="Times New Roman" w:eastAsia="Times New Roman" w:hAnsi="Times New Roman" w:cs="Times New Roman"/>
          <w:b/>
          <w:color w:val="000000" w:themeColor="text1"/>
          <w:sz w:val="26"/>
          <w:szCs w:val="26"/>
          <w:lang w:eastAsia="ru-RU"/>
        </w:rPr>
      </w:pPr>
      <w:bookmarkStart w:id="51" w:name="sub_1800"/>
      <w:r w:rsidRPr="000D327D">
        <w:rPr>
          <w:rFonts w:ascii="Times New Roman" w:eastAsia="Times New Roman" w:hAnsi="Times New Roman" w:cs="Times New Roman"/>
          <w:b/>
          <w:color w:val="000000" w:themeColor="text1"/>
          <w:sz w:val="26"/>
          <w:szCs w:val="26"/>
          <w:lang w:eastAsia="ru-RU"/>
        </w:rPr>
        <w:t>9. Внесение изменений в настоящее Положение</w:t>
      </w:r>
    </w:p>
    <w:p w:rsidR="00874F22" w:rsidRPr="000D327D" w:rsidRDefault="000D327D"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52" w:name="sub_1801"/>
      <w:bookmarkEnd w:id="51"/>
      <w:r>
        <w:rPr>
          <w:rFonts w:ascii="Times New Roman" w:eastAsia="Times New Roman" w:hAnsi="Times New Roman" w:cs="Times New Roman"/>
          <w:color w:val="000000" w:themeColor="text1"/>
          <w:sz w:val="26"/>
          <w:szCs w:val="26"/>
          <w:lang w:eastAsia="ru-RU"/>
        </w:rPr>
        <w:t>9</w:t>
      </w:r>
      <w:r w:rsidR="00874F22" w:rsidRPr="000D327D">
        <w:rPr>
          <w:rFonts w:ascii="Times New Roman" w:eastAsia="Times New Roman" w:hAnsi="Times New Roman" w:cs="Times New Roman"/>
          <w:color w:val="000000" w:themeColor="text1"/>
          <w:sz w:val="26"/>
          <w:szCs w:val="26"/>
          <w:lang w:eastAsia="ru-RU"/>
        </w:rPr>
        <w:t>.1. Изменения в настоящее Положение вносятся решением Собрания депутатов по представлению главы муниципального района.</w:t>
      </w:r>
    </w:p>
    <w:bookmarkEnd w:id="52"/>
    <w:p w:rsidR="00874F22" w:rsidRPr="000D327D" w:rsidRDefault="00874F22" w:rsidP="000D327D">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6"/>
          <w:szCs w:val="26"/>
          <w:lang w:eastAsia="ru-RU"/>
        </w:rPr>
      </w:pPr>
    </w:p>
    <w:p w:rsidR="00874F22" w:rsidRPr="000D327D" w:rsidRDefault="00874F22" w:rsidP="000D327D">
      <w:pPr>
        <w:widowControl w:val="0"/>
        <w:spacing w:after="0" w:line="240" w:lineRule="auto"/>
        <w:ind w:firstLine="540"/>
        <w:jc w:val="center"/>
        <w:outlineLvl w:val="0"/>
        <w:rPr>
          <w:rFonts w:ascii="Times New Roman" w:eastAsia="Times New Roman" w:hAnsi="Times New Roman" w:cs="Times New Roman"/>
          <w:b/>
          <w:color w:val="000000" w:themeColor="text1"/>
          <w:sz w:val="26"/>
          <w:szCs w:val="26"/>
          <w:lang w:eastAsia="ru-RU"/>
        </w:rPr>
      </w:pPr>
      <w:bookmarkStart w:id="53" w:name="sub_1900"/>
      <w:r w:rsidRPr="000D327D">
        <w:rPr>
          <w:rFonts w:ascii="Times New Roman" w:eastAsia="Times New Roman" w:hAnsi="Times New Roman" w:cs="Times New Roman"/>
          <w:b/>
          <w:color w:val="000000" w:themeColor="text1"/>
          <w:sz w:val="26"/>
          <w:szCs w:val="26"/>
          <w:lang w:eastAsia="ru-RU"/>
        </w:rPr>
        <w:lastRenderedPageBreak/>
        <w:t>10. Порядок ликвидации и реорганизации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54" w:name="sub_1901"/>
      <w:bookmarkEnd w:id="53"/>
      <w:r w:rsidRPr="000D327D">
        <w:rPr>
          <w:rFonts w:ascii="Times New Roman" w:eastAsia="Times New Roman" w:hAnsi="Times New Roman" w:cs="Times New Roman"/>
          <w:color w:val="000000" w:themeColor="text1"/>
          <w:sz w:val="26"/>
          <w:szCs w:val="26"/>
          <w:lang w:eastAsia="ru-RU"/>
        </w:rPr>
        <w:t>10.1. Ликвидация и реорганизация администрации осуществляется в соответствии с действующим законодательством Российской Федерации.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55" w:name="sub_1902"/>
      <w:bookmarkEnd w:id="54"/>
      <w:r w:rsidRPr="000D327D">
        <w:rPr>
          <w:rFonts w:ascii="Times New Roman" w:eastAsia="Times New Roman" w:hAnsi="Times New Roman" w:cs="Times New Roman"/>
          <w:color w:val="000000" w:themeColor="text1"/>
          <w:sz w:val="26"/>
          <w:szCs w:val="26"/>
          <w:lang w:eastAsia="ru-RU"/>
        </w:rPr>
        <w:t>10.2. При ликвидации и реорганизации, увольняемым муниципальным служащим и работникам администрации гарантируется соблюдение их прав в соответствии с законодательством Российской Федерации.</w:t>
      </w:r>
    </w:p>
    <w:p w:rsidR="00874F22" w:rsidRPr="000D327D" w:rsidRDefault="00874F22" w:rsidP="000D327D">
      <w:pPr>
        <w:widowControl w:val="0"/>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56" w:name="sub_1903"/>
      <w:bookmarkEnd w:id="55"/>
      <w:r w:rsidRPr="000D327D">
        <w:rPr>
          <w:rFonts w:ascii="Times New Roman" w:eastAsia="Times New Roman" w:hAnsi="Times New Roman" w:cs="Times New Roman"/>
          <w:color w:val="000000" w:themeColor="text1"/>
          <w:sz w:val="26"/>
          <w:szCs w:val="26"/>
          <w:lang w:eastAsia="ru-RU"/>
        </w:rPr>
        <w:t>10.3. Администрация считается прекратившей существование после исключения ее из Единого государственного реестра юридических лиц.</w:t>
      </w:r>
      <w:bookmarkEnd w:id="56"/>
    </w:p>
    <w:p w:rsidR="00874F22" w:rsidRPr="000D327D" w:rsidRDefault="00874F22" w:rsidP="000D327D">
      <w:pPr>
        <w:suppressAutoHyphens/>
        <w:spacing w:after="0" w:line="240" w:lineRule="auto"/>
        <w:ind w:firstLine="709"/>
        <w:jc w:val="center"/>
        <w:rPr>
          <w:rFonts w:ascii="Times New Roman" w:eastAsia="Times New Roman" w:hAnsi="Times New Roman" w:cs="Times New Roman"/>
          <w:color w:val="000000" w:themeColor="text1"/>
          <w:sz w:val="28"/>
          <w:szCs w:val="26"/>
          <w:lang w:eastAsia="ru-RU"/>
        </w:rPr>
      </w:pPr>
    </w:p>
    <w:p w:rsidR="00873973" w:rsidRPr="000D327D" w:rsidRDefault="00873973" w:rsidP="000D327D">
      <w:pPr>
        <w:spacing w:line="240" w:lineRule="auto"/>
        <w:rPr>
          <w:rFonts w:ascii="Times New Roman" w:hAnsi="Times New Roman" w:cs="Times New Roman"/>
          <w:color w:val="000000" w:themeColor="text1"/>
        </w:rPr>
      </w:pPr>
    </w:p>
    <w:sectPr w:rsidR="00873973" w:rsidRPr="000D327D" w:rsidSect="00874F22">
      <w:headerReference w:type="even" r:id="rId17"/>
      <w:headerReference w:type="default" r:id="rId18"/>
      <w:footerReference w:type="default" r:id="rId19"/>
      <w:pgSz w:w="11906" w:h="16838" w:code="9"/>
      <w:pgMar w:top="799" w:right="851" w:bottom="1134" w:left="1276"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BC" w:rsidRDefault="00C96FBC" w:rsidP="00874F22">
      <w:pPr>
        <w:spacing w:after="0" w:line="240" w:lineRule="auto"/>
      </w:pPr>
      <w:r>
        <w:separator/>
      </w:r>
    </w:p>
  </w:endnote>
  <w:endnote w:type="continuationSeparator" w:id="0">
    <w:p w:rsidR="00C96FBC" w:rsidRDefault="00C96FBC" w:rsidP="0087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83882"/>
      <w:docPartObj>
        <w:docPartGallery w:val="Page Numbers (Bottom of Page)"/>
        <w:docPartUnique/>
      </w:docPartObj>
    </w:sdtPr>
    <w:sdtEndPr/>
    <w:sdtContent>
      <w:p w:rsidR="00874F22" w:rsidRDefault="00874F22">
        <w:pPr>
          <w:pStyle w:val="a8"/>
          <w:jc w:val="right"/>
        </w:pPr>
        <w:r>
          <w:fldChar w:fldCharType="begin"/>
        </w:r>
        <w:r>
          <w:instrText>PAGE   \* MERGEFORMAT</w:instrText>
        </w:r>
        <w:r>
          <w:fldChar w:fldCharType="separate"/>
        </w:r>
        <w:r w:rsidR="007132D5">
          <w:rPr>
            <w:noProof/>
          </w:rPr>
          <w:t>4</w:t>
        </w:r>
        <w:r>
          <w:fldChar w:fldCharType="end"/>
        </w:r>
      </w:p>
    </w:sdtContent>
  </w:sdt>
  <w:p w:rsidR="00874F22" w:rsidRDefault="00874F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BC" w:rsidRDefault="00C96FBC" w:rsidP="00874F22">
      <w:pPr>
        <w:spacing w:after="0" w:line="240" w:lineRule="auto"/>
      </w:pPr>
      <w:r>
        <w:separator/>
      </w:r>
    </w:p>
  </w:footnote>
  <w:footnote w:type="continuationSeparator" w:id="0">
    <w:p w:rsidR="00C96FBC" w:rsidRDefault="00C96FBC" w:rsidP="00874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F8" w:rsidRDefault="00164D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E60F8" w:rsidRDefault="00C96FB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F8" w:rsidRDefault="00C96FB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33B"/>
    <w:multiLevelType w:val="hybridMultilevel"/>
    <w:tmpl w:val="3830D942"/>
    <w:lvl w:ilvl="0" w:tplc="91E2EDB0">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54120BF9"/>
    <w:multiLevelType w:val="hybridMultilevel"/>
    <w:tmpl w:val="D4463C96"/>
    <w:lvl w:ilvl="0" w:tplc="2850E42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E1"/>
    <w:rsid w:val="000D327D"/>
    <w:rsid w:val="00164D87"/>
    <w:rsid w:val="006274A5"/>
    <w:rsid w:val="00643DDE"/>
    <w:rsid w:val="007132D5"/>
    <w:rsid w:val="00785037"/>
    <w:rsid w:val="00872440"/>
    <w:rsid w:val="00873973"/>
    <w:rsid w:val="00874F22"/>
    <w:rsid w:val="00AF639C"/>
    <w:rsid w:val="00C96FBC"/>
    <w:rsid w:val="00F5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F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F22"/>
  </w:style>
  <w:style w:type="character" w:styleId="a5">
    <w:name w:val="page number"/>
    <w:basedOn w:val="a0"/>
    <w:rsid w:val="00874F22"/>
  </w:style>
  <w:style w:type="paragraph" w:styleId="a6">
    <w:name w:val="Balloon Text"/>
    <w:basedOn w:val="a"/>
    <w:link w:val="a7"/>
    <w:uiPriority w:val="99"/>
    <w:semiHidden/>
    <w:unhideWhenUsed/>
    <w:rsid w:val="00874F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F22"/>
    <w:rPr>
      <w:rFonts w:ascii="Tahoma" w:hAnsi="Tahoma" w:cs="Tahoma"/>
      <w:sz w:val="16"/>
      <w:szCs w:val="16"/>
    </w:rPr>
  </w:style>
  <w:style w:type="paragraph" w:styleId="a8">
    <w:name w:val="footer"/>
    <w:basedOn w:val="a"/>
    <w:link w:val="a9"/>
    <w:uiPriority w:val="99"/>
    <w:unhideWhenUsed/>
    <w:rsid w:val="00874F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4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F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F22"/>
  </w:style>
  <w:style w:type="character" w:styleId="a5">
    <w:name w:val="page number"/>
    <w:basedOn w:val="a0"/>
    <w:rsid w:val="00874F22"/>
  </w:style>
  <w:style w:type="paragraph" w:styleId="a6">
    <w:name w:val="Balloon Text"/>
    <w:basedOn w:val="a"/>
    <w:link w:val="a7"/>
    <w:uiPriority w:val="99"/>
    <w:semiHidden/>
    <w:unhideWhenUsed/>
    <w:rsid w:val="00874F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F22"/>
    <w:rPr>
      <w:rFonts w:ascii="Tahoma" w:hAnsi="Tahoma" w:cs="Tahoma"/>
      <w:sz w:val="16"/>
      <w:szCs w:val="16"/>
    </w:rPr>
  </w:style>
  <w:style w:type="paragraph" w:styleId="a8">
    <w:name w:val="footer"/>
    <w:basedOn w:val="a"/>
    <w:link w:val="a9"/>
    <w:uiPriority w:val="99"/>
    <w:unhideWhenUsed/>
    <w:rsid w:val="00874F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8291.5"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945889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05879.3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434536.0" TargetMode="External"/><Relationship Id="rId5" Type="http://schemas.openxmlformats.org/officeDocument/2006/relationships/webSettings" Target="webSettings.xml"/><Relationship Id="rId15" Type="http://schemas.openxmlformats.org/officeDocument/2006/relationships/hyperlink" Target="garantF1://10005879.311" TargetMode="External"/><Relationship Id="rId10" Type="http://schemas.openxmlformats.org/officeDocument/2006/relationships/hyperlink" Target="garantF1://94317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9434536.0" TargetMode="External"/><Relationship Id="rId14" Type="http://schemas.openxmlformats.org/officeDocument/2006/relationships/hyperlink" Target="garantF1://12047594.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6275</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9</cp:revision>
  <cp:lastPrinted>2018-03-26T05:30:00Z</cp:lastPrinted>
  <dcterms:created xsi:type="dcterms:W3CDTF">2018-03-14T11:14:00Z</dcterms:created>
  <dcterms:modified xsi:type="dcterms:W3CDTF">2018-03-26T05:31:00Z</dcterms:modified>
</cp:coreProperties>
</file>