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8CCE4" w:themeColor="accent1" w:themeTint="66">
    <v:background id="_x0000_s1025" o:bwmode="white" fillcolor="#b8cce4 [1300]" o:targetscreensize="800,600">
      <v:fill color2="fill lighten(0)" recolor="t" angle="-90" method="linear sigma" focus="100%" type="gradientRadial">
        <o:fill v:ext="view" type="gradientCenter"/>
      </v:fill>
    </v:background>
  </w:background>
  <w:body>
    <w:p w:rsidR="00981FAE" w:rsidRDefault="00981FAE" w:rsidP="00981FAE">
      <w:pPr>
        <w:jc w:val="center"/>
        <w:rPr>
          <w:b/>
          <w:color w:val="17365D"/>
          <w:sz w:val="36"/>
          <w:szCs w:val="36"/>
        </w:rPr>
      </w:pPr>
      <w:r>
        <w:rPr>
          <w:noProof/>
        </w:rPr>
        <w:drawing>
          <wp:inline distT="0" distB="0" distL="0" distR="0">
            <wp:extent cx="1377950" cy="1473200"/>
            <wp:effectExtent l="19050" t="0" r="0" b="0"/>
            <wp:docPr id="144" name="Рисунок 144" descr="http://rtishevo.sarmo.ru/bitrix/templates/adm/imag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rtishevo.sarmo.ru/bitrix/templates/adm/image/logo.png"/>
                    <pic:cNvPicPr>
                      <a:picLocks noChangeAspect="1" noChangeArrowheads="1"/>
                    </pic:cNvPicPr>
                  </pic:nvPicPr>
                  <pic:blipFill>
                    <a:blip r:embed="rId8"/>
                    <a:srcRect/>
                    <a:stretch>
                      <a:fillRect/>
                    </a:stretch>
                  </pic:blipFill>
                  <pic:spPr bwMode="auto">
                    <a:xfrm>
                      <a:off x="0" y="0"/>
                      <a:ext cx="1377950" cy="1473200"/>
                    </a:xfrm>
                    <a:prstGeom prst="rect">
                      <a:avLst/>
                    </a:prstGeom>
                    <a:noFill/>
                    <a:ln w="9525">
                      <a:noFill/>
                      <a:miter lim="800000"/>
                      <a:headEnd/>
                      <a:tailEnd/>
                    </a:ln>
                  </pic:spPr>
                </pic:pic>
              </a:graphicData>
            </a:graphic>
          </wp:inline>
        </w:drawing>
      </w:r>
    </w:p>
    <w:p w:rsidR="00981FAE" w:rsidRPr="00D70C9D" w:rsidRDefault="00981FAE" w:rsidP="00981FAE">
      <w:pPr>
        <w:jc w:val="center"/>
        <w:rPr>
          <w:b/>
          <w:color w:val="17365D"/>
          <w:sz w:val="36"/>
          <w:szCs w:val="36"/>
        </w:rPr>
      </w:pPr>
      <w:r>
        <w:rPr>
          <w:b/>
          <w:color w:val="17365D"/>
          <w:sz w:val="36"/>
          <w:szCs w:val="36"/>
        </w:rPr>
        <w:t>Ртищевский муниципальный район</w:t>
      </w:r>
    </w:p>
    <w:p w:rsidR="00981FAE" w:rsidRPr="00D70C9D" w:rsidRDefault="00981FAE" w:rsidP="00981FAE">
      <w:pPr>
        <w:jc w:val="center"/>
        <w:rPr>
          <w:b/>
          <w:color w:val="17365D"/>
          <w:sz w:val="36"/>
          <w:szCs w:val="36"/>
        </w:rPr>
      </w:pPr>
      <w:r>
        <w:rPr>
          <w:b/>
          <w:color w:val="17365D"/>
          <w:sz w:val="36"/>
          <w:szCs w:val="36"/>
        </w:rPr>
        <w:t>Саратовской области</w:t>
      </w:r>
    </w:p>
    <w:p w:rsidR="00981FAE" w:rsidRPr="00353829" w:rsidRDefault="00981FAE" w:rsidP="00981FAE">
      <w:pPr>
        <w:rPr>
          <w:b/>
          <w:sz w:val="28"/>
        </w:rPr>
      </w:pPr>
    </w:p>
    <w:p w:rsidR="00981FAE" w:rsidRDefault="00981FAE" w:rsidP="00981FAE">
      <w:pPr>
        <w:rPr>
          <w:b/>
          <w:sz w:val="28"/>
        </w:rPr>
      </w:pPr>
    </w:p>
    <w:p w:rsidR="00981FAE" w:rsidRPr="00353829" w:rsidRDefault="00981FAE" w:rsidP="00981FAE">
      <w:pPr>
        <w:rPr>
          <w:b/>
          <w:sz w:val="28"/>
        </w:rPr>
      </w:pPr>
    </w:p>
    <w:p w:rsidR="00981FAE" w:rsidRDefault="00EA292A" w:rsidP="00981FAE">
      <w:pPr>
        <w:jc w:val="center"/>
        <w:rPr>
          <w:b/>
          <w:sz w:val="28"/>
          <w:lang w:val="en-US"/>
        </w:rPr>
      </w:pPr>
      <w:r w:rsidRPr="00EA292A">
        <w:rPr>
          <w:b/>
          <w:sz w:val="28"/>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1pt;height:148pt" fillcolor="#06c" strokecolor="#9cf" strokeweight="1.5pt">
            <v:shadow on="t" color="#900"/>
            <v:textpath style="font-family:&quot;Impact&quot;;v-text-kern:t" trim="t" fitpath="t" string="Бюджет &#10;для граждан"/>
          </v:shape>
        </w:pict>
      </w:r>
    </w:p>
    <w:p w:rsidR="00981FAE" w:rsidRDefault="00981FAE" w:rsidP="00981FAE">
      <w:pPr>
        <w:jc w:val="center"/>
        <w:rPr>
          <w:b/>
          <w:sz w:val="28"/>
        </w:rPr>
      </w:pPr>
    </w:p>
    <w:p w:rsidR="00981FAE" w:rsidRDefault="00981FAE" w:rsidP="00981FAE">
      <w:pPr>
        <w:rPr>
          <w:b/>
          <w:sz w:val="28"/>
        </w:rPr>
      </w:pPr>
    </w:p>
    <w:p w:rsidR="00981FAE" w:rsidRPr="00981FAE" w:rsidRDefault="00981FAE" w:rsidP="00981FAE">
      <w:pPr>
        <w:rPr>
          <w:b/>
          <w:sz w:val="28"/>
        </w:rPr>
      </w:pPr>
    </w:p>
    <w:p w:rsidR="00981FAE" w:rsidRDefault="00981FAE" w:rsidP="00981FAE">
      <w:pPr>
        <w:widowControl w:val="0"/>
        <w:tabs>
          <w:tab w:val="left" w:pos="-3600"/>
        </w:tabs>
        <w:autoSpaceDE w:val="0"/>
        <w:autoSpaceDN w:val="0"/>
        <w:adjustRightInd w:val="0"/>
        <w:ind w:right="-6"/>
        <w:jc w:val="center"/>
        <w:rPr>
          <w:b/>
          <w:color w:val="17365D"/>
          <w:sz w:val="40"/>
          <w:szCs w:val="40"/>
        </w:rPr>
      </w:pPr>
      <w:r w:rsidRPr="005C4D3D">
        <w:rPr>
          <w:b/>
          <w:color w:val="17365D"/>
          <w:sz w:val="40"/>
          <w:szCs w:val="40"/>
        </w:rPr>
        <w:t>К ОТЧЕТУ ОБ ИСПОЛНЕНИИ БЮДЖЕТА</w:t>
      </w:r>
    </w:p>
    <w:p w:rsidR="00981FAE" w:rsidRDefault="00981FAE" w:rsidP="00981FAE">
      <w:pPr>
        <w:widowControl w:val="0"/>
        <w:tabs>
          <w:tab w:val="left" w:pos="-3600"/>
        </w:tabs>
        <w:autoSpaceDE w:val="0"/>
        <w:autoSpaceDN w:val="0"/>
        <w:adjustRightInd w:val="0"/>
        <w:ind w:right="-6"/>
        <w:jc w:val="center"/>
        <w:rPr>
          <w:b/>
          <w:color w:val="17365D"/>
          <w:sz w:val="40"/>
          <w:szCs w:val="40"/>
        </w:rPr>
      </w:pPr>
      <w:r>
        <w:rPr>
          <w:b/>
          <w:color w:val="17365D"/>
          <w:sz w:val="40"/>
          <w:szCs w:val="40"/>
        </w:rPr>
        <w:t>РТИЩЕВСКОГО</w:t>
      </w:r>
      <w:r w:rsidRPr="005C4D3D">
        <w:rPr>
          <w:b/>
          <w:color w:val="17365D"/>
          <w:sz w:val="40"/>
          <w:szCs w:val="40"/>
        </w:rPr>
        <w:t xml:space="preserve"> МУНИЦИПАЛЬНОГО РАЙОНА</w:t>
      </w:r>
    </w:p>
    <w:p w:rsidR="00981FAE" w:rsidRDefault="00981FAE" w:rsidP="00981FAE">
      <w:pPr>
        <w:widowControl w:val="0"/>
        <w:tabs>
          <w:tab w:val="left" w:pos="-3600"/>
        </w:tabs>
        <w:autoSpaceDE w:val="0"/>
        <w:autoSpaceDN w:val="0"/>
        <w:adjustRightInd w:val="0"/>
        <w:ind w:right="-6"/>
        <w:jc w:val="center"/>
        <w:rPr>
          <w:b/>
          <w:color w:val="17365D"/>
          <w:sz w:val="40"/>
          <w:szCs w:val="40"/>
        </w:rPr>
      </w:pPr>
      <w:r w:rsidRPr="005C4D3D">
        <w:rPr>
          <w:b/>
          <w:color w:val="17365D"/>
          <w:sz w:val="40"/>
          <w:szCs w:val="40"/>
        </w:rPr>
        <w:t xml:space="preserve"> САРАТОВСКОЙ ОБЛАСТИ</w:t>
      </w:r>
    </w:p>
    <w:p w:rsidR="00981FAE" w:rsidRPr="005C4D3D" w:rsidRDefault="005D20AC" w:rsidP="00981FAE">
      <w:pPr>
        <w:widowControl w:val="0"/>
        <w:tabs>
          <w:tab w:val="left" w:pos="-3600"/>
        </w:tabs>
        <w:autoSpaceDE w:val="0"/>
        <w:autoSpaceDN w:val="0"/>
        <w:adjustRightInd w:val="0"/>
        <w:ind w:right="-6"/>
        <w:jc w:val="center"/>
        <w:rPr>
          <w:b/>
          <w:color w:val="17365D"/>
          <w:sz w:val="40"/>
          <w:szCs w:val="40"/>
        </w:rPr>
      </w:pPr>
      <w:r>
        <w:rPr>
          <w:b/>
          <w:color w:val="17365D"/>
          <w:sz w:val="40"/>
          <w:szCs w:val="40"/>
        </w:rPr>
        <w:t xml:space="preserve"> ЗА 2019</w:t>
      </w:r>
      <w:r w:rsidR="00981FAE" w:rsidRPr="005C4D3D">
        <w:rPr>
          <w:b/>
          <w:color w:val="17365D"/>
          <w:sz w:val="40"/>
          <w:szCs w:val="40"/>
        </w:rPr>
        <w:t xml:space="preserve"> ГОД</w:t>
      </w:r>
    </w:p>
    <w:p w:rsidR="00981FAE" w:rsidRDefault="00981FAE" w:rsidP="00981FAE">
      <w:pPr>
        <w:spacing w:before="100" w:beforeAutospacing="1" w:after="100" w:afterAutospacing="1" w:line="240" w:lineRule="auto"/>
        <w:rPr>
          <w:rFonts w:ascii="Times New Roman" w:eastAsia="Times New Roman" w:hAnsi="Times New Roman" w:cs="Times New Roman"/>
          <w:b/>
          <w:color w:val="0D0D0D"/>
          <w:sz w:val="32"/>
          <w:szCs w:val="32"/>
        </w:rPr>
        <w:sectPr w:rsidR="00981FAE" w:rsidSect="00981FAE">
          <w:headerReference w:type="default" r:id="rId9"/>
          <w:pgSz w:w="11906" w:h="16838"/>
          <w:pgMar w:top="992" w:right="425" w:bottom="992" w:left="425" w:header="142" w:footer="709" w:gutter="0"/>
          <w:cols w:space="708"/>
          <w:docGrid w:linePitch="360"/>
        </w:sectPr>
      </w:pPr>
    </w:p>
    <w:p w:rsidR="009453B1" w:rsidRPr="00A425EC" w:rsidRDefault="009453B1" w:rsidP="003E03E2">
      <w:pPr>
        <w:spacing w:before="100" w:beforeAutospacing="1" w:after="100" w:afterAutospacing="1" w:line="240" w:lineRule="auto"/>
        <w:ind w:firstLine="360"/>
        <w:jc w:val="center"/>
        <w:rPr>
          <w:rFonts w:ascii="Times New Roman" w:eastAsia="Times New Roman" w:hAnsi="Times New Roman" w:cs="Times New Roman"/>
          <w:b/>
          <w:color w:val="0D0D0D"/>
          <w:sz w:val="32"/>
          <w:szCs w:val="32"/>
        </w:rPr>
      </w:pPr>
      <w:r w:rsidRPr="00A425EC">
        <w:rPr>
          <w:rFonts w:ascii="Times New Roman" w:eastAsia="Times New Roman" w:hAnsi="Times New Roman" w:cs="Times New Roman"/>
          <w:b/>
          <w:color w:val="0D0D0D"/>
          <w:sz w:val="32"/>
          <w:szCs w:val="32"/>
        </w:rPr>
        <w:lastRenderedPageBreak/>
        <w:t>Уважаемые жители Ртищевского района!</w:t>
      </w:r>
    </w:p>
    <w:p w:rsidR="00880193" w:rsidRPr="00880193" w:rsidRDefault="009453B1" w:rsidP="00880193">
      <w:pPr>
        <w:spacing w:line="360" w:lineRule="auto"/>
        <w:ind w:firstLine="709"/>
        <w:jc w:val="both"/>
        <w:rPr>
          <w:rFonts w:ascii="Times New Roman" w:eastAsia="Times New Roman" w:hAnsi="Times New Roman" w:cs="Times New Roman"/>
          <w:b/>
          <w:bCs/>
          <w:color w:val="0D0D0D"/>
          <w:sz w:val="32"/>
          <w:szCs w:val="32"/>
        </w:rPr>
      </w:pPr>
      <w:r w:rsidRPr="00A425EC">
        <w:rPr>
          <w:rFonts w:ascii="Times New Roman" w:eastAsia="Times New Roman" w:hAnsi="Times New Roman" w:cs="Times New Roman"/>
          <w:b/>
          <w:color w:val="0D0D0D"/>
          <w:sz w:val="32"/>
          <w:szCs w:val="32"/>
        </w:rPr>
        <w:t xml:space="preserve"> Позвольте  познакомить Вас с ключевыми положениями п</w:t>
      </w:r>
      <w:r w:rsidRPr="00A425EC">
        <w:rPr>
          <w:rFonts w:ascii="Times New Roman" w:eastAsia="Times New Roman" w:hAnsi="Times New Roman" w:cs="Times New Roman"/>
          <w:b/>
          <w:bCs/>
          <w:color w:val="0D0D0D"/>
          <w:sz w:val="32"/>
          <w:szCs w:val="32"/>
        </w:rPr>
        <w:t>роекта решения «Об утверждении отчета об исполнении бюджета Ртищевского</w:t>
      </w:r>
      <w:r w:rsidR="00A425EC" w:rsidRPr="00A425EC">
        <w:rPr>
          <w:rFonts w:ascii="Times New Roman" w:hAnsi="Times New Roman"/>
          <w:b/>
          <w:bCs/>
          <w:color w:val="0D0D0D" w:themeColor="text1" w:themeTint="F2"/>
          <w:sz w:val="32"/>
          <w:szCs w:val="32"/>
        </w:rPr>
        <w:t xml:space="preserve">  муниципального  района за 2019</w:t>
      </w:r>
      <w:r w:rsidRPr="00A425EC">
        <w:rPr>
          <w:rFonts w:ascii="Times New Roman" w:eastAsia="Times New Roman" w:hAnsi="Times New Roman" w:cs="Times New Roman"/>
          <w:b/>
          <w:bCs/>
          <w:color w:val="0D0D0D"/>
          <w:sz w:val="32"/>
          <w:szCs w:val="32"/>
        </w:rPr>
        <w:t xml:space="preserve"> год». Публичные слушания по обсуждению проекта  </w:t>
      </w:r>
      <w:r w:rsidR="003D2291">
        <w:rPr>
          <w:rFonts w:ascii="Times New Roman" w:eastAsia="Times New Roman" w:hAnsi="Times New Roman" w:cs="Times New Roman"/>
          <w:b/>
          <w:bCs/>
          <w:color w:val="0D0D0D"/>
          <w:sz w:val="32"/>
          <w:szCs w:val="32"/>
        </w:rPr>
        <w:t xml:space="preserve">состоялись </w:t>
      </w:r>
      <w:r w:rsidRPr="00A425EC">
        <w:rPr>
          <w:rFonts w:ascii="Times New Roman" w:eastAsia="Times New Roman" w:hAnsi="Times New Roman" w:cs="Times New Roman"/>
          <w:b/>
          <w:bCs/>
          <w:color w:val="0D0D0D"/>
          <w:sz w:val="32"/>
          <w:szCs w:val="32"/>
        </w:rPr>
        <w:t xml:space="preserve">24 </w:t>
      </w:r>
      <w:r w:rsidR="003D2291">
        <w:rPr>
          <w:rFonts w:ascii="Times New Roman" w:eastAsia="Times New Roman" w:hAnsi="Times New Roman" w:cs="Times New Roman"/>
          <w:b/>
          <w:bCs/>
          <w:color w:val="0D0D0D"/>
          <w:sz w:val="32"/>
          <w:szCs w:val="32"/>
        </w:rPr>
        <w:t>июля</w:t>
      </w:r>
      <w:r w:rsidRPr="00A425EC">
        <w:rPr>
          <w:rFonts w:ascii="Times New Roman" w:eastAsia="Times New Roman" w:hAnsi="Times New Roman" w:cs="Times New Roman"/>
          <w:b/>
          <w:bCs/>
          <w:color w:val="0D0D0D"/>
          <w:sz w:val="32"/>
          <w:szCs w:val="32"/>
        </w:rPr>
        <w:t xml:space="preserve"> 20</w:t>
      </w:r>
      <w:r w:rsidR="003D2291">
        <w:rPr>
          <w:rFonts w:ascii="Times New Roman" w:eastAsia="Times New Roman" w:hAnsi="Times New Roman" w:cs="Times New Roman"/>
          <w:b/>
          <w:bCs/>
          <w:color w:val="0D0D0D"/>
          <w:sz w:val="32"/>
          <w:szCs w:val="32"/>
        </w:rPr>
        <w:t>20 года</w:t>
      </w:r>
      <w:r w:rsidRPr="00A425EC">
        <w:rPr>
          <w:rFonts w:ascii="Times New Roman" w:eastAsia="Times New Roman" w:hAnsi="Times New Roman" w:cs="Times New Roman"/>
          <w:b/>
          <w:color w:val="0D0D0D"/>
          <w:sz w:val="32"/>
          <w:szCs w:val="32"/>
        </w:rPr>
        <w:t xml:space="preserve"> в 14 часов </w:t>
      </w:r>
      <w:r w:rsidR="003D2291">
        <w:rPr>
          <w:rFonts w:ascii="Times New Roman" w:eastAsia="Times New Roman" w:hAnsi="Times New Roman" w:cs="Times New Roman"/>
          <w:b/>
          <w:color w:val="0D0D0D"/>
          <w:sz w:val="32"/>
          <w:szCs w:val="32"/>
        </w:rPr>
        <w:t>15</w:t>
      </w:r>
      <w:r w:rsidRPr="00A425EC">
        <w:rPr>
          <w:rFonts w:ascii="Times New Roman" w:eastAsia="Times New Roman" w:hAnsi="Times New Roman" w:cs="Times New Roman"/>
          <w:b/>
          <w:color w:val="0D0D0D"/>
          <w:sz w:val="32"/>
          <w:szCs w:val="32"/>
        </w:rPr>
        <w:t xml:space="preserve"> минут в здании центральной библиотек</w:t>
      </w:r>
      <w:r w:rsidR="003D2291">
        <w:rPr>
          <w:rFonts w:ascii="Times New Roman" w:eastAsia="Times New Roman" w:hAnsi="Times New Roman" w:cs="Times New Roman"/>
          <w:b/>
          <w:color w:val="0D0D0D"/>
          <w:sz w:val="32"/>
          <w:szCs w:val="32"/>
        </w:rPr>
        <w:t>и</w:t>
      </w:r>
      <w:r w:rsidRPr="00A425EC">
        <w:rPr>
          <w:rFonts w:ascii="Times New Roman" w:eastAsia="Times New Roman" w:hAnsi="Times New Roman" w:cs="Times New Roman"/>
          <w:b/>
          <w:color w:val="0D0D0D"/>
          <w:sz w:val="32"/>
          <w:szCs w:val="32"/>
        </w:rPr>
        <w:t xml:space="preserve"> города Ртищево (ул. Алексея Громова, д. 5)</w:t>
      </w:r>
      <w:r w:rsidRPr="00A425EC">
        <w:rPr>
          <w:rFonts w:ascii="Times New Roman" w:eastAsia="Times New Roman" w:hAnsi="Times New Roman" w:cs="Times New Roman"/>
          <w:b/>
          <w:bCs/>
          <w:color w:val="0D0D0D"/>
          <w:sz w:val="32"/>
          <w:szCs w:val="32"/>
        </w:rPr>
        <w:t xml:space="preserve">. </w:t>
      </w:r>
    </w:p>
    <w:p w:rsidR="009453B1" w:rsidRPr="00A425EC" w:rsidRDefault="009453B1" w:rsidP="009453B1">
      <w:pPr>
        <w:spacing w:before="100" w:beforeAutospacing="1" w:after="100" w:afterAutospacing="1" w:line="360" w:lineRule="auto"/>
        <w:ind w:firstLine="357"/>
        <w:jc w:val="both"/>
        <w:rPr>
          <w:rStyle w:val="apple-converted-space"/>
          <w:rFonts w:ascii="Times New Roman" w:eastAsia="Times New Roman" w:hAnsi="Times New Roman" w:cs="Times New Roman"/>
          <w:b/>
          <w:color w:val="0D0D0D"/>
          <w:sz w:val="32"/>
          <w:szCs w:val="32"/>
          <w:shd w:val="clear" w:color="auto" w:fill="FFFFFF"/>
        </w:rPr>
      </w:pPr>
      <w:r w:rsidRPr="00A425EC">
        <w:rPr>
          <w:rFonts w:ascii="Times New Roman" w:eastAsia="Times New Roman" w:hAnsi="Times New Roman" w:cs="Times New Roman"/>
          <w:b/>
          <w:color w:val="0D0D0D"/>
          <w:sz w:val="32"/>
          <w:szCs w:val="32"/>
        </w:rPr>
        <w:t xml:space="preserve">В формате «Бюджета для граждан» наш коллектив – финансового управления администрации Ртищевского муниципального района познакомит жителей района с основными  характеристиками исполнения местного бюджета по доходам и расходам за </w:t>
      </w:r>
      <w:r w:rsidR="00A425EC" w:rsidRPr="00A425EC">
        <w:rPr>
          <w:rFonts w:ascii="Times New Roman" w:hAnsi="Times New Roman"/>
          <w:b/>
          <w:color w:val="0D0D0D" w:themeColor="text1" w:themeTint="F2"/>
          <w:sz w:val="32"/>
          <w:szCs w:val="32"/>
        </w:rPr>
        <w:t>2019</w:t>
      </w:r>
      <w:r w:rsidRPr="00A425EC">
        <w:rPr>
          <w:rFonts w:ascii="Times New Roman" w:eastAsia="Times New Roman" w:hAnsi="Times New Roman" w:cs="Times New Roman"/>
          <w:b/>
          <w:color w:val="0D0D0D"/>
          <w:sz w:val="32"/>
          <w:szCs w:val="32"/>
        </w:rPr>
        <w:t xml:space="preserve"> финансовый год.   </w:t>
      </w:r>
    </w:p>
    <w:p w:rsidR="009453B1" w:rsidRPr="00A425EC" w:rsidRDefault="009453B1" w:rsidP="009453B1">
      <w:pPr>
        <w:autoSpaceDE w:val="0"/>
        <w:autoSpaceDN w:val="0"/>
        <w:adjustRightInd w:val="0"/>
        <w:spacing w:line="360" w:lineRule="auto"/>
        <w:ind w:left="426" w:right="140" w:firstLine="709"/>
        <w:jc w:val="both"/>
        <w:rPr>
          <w:rFonts w:ascii="Times New Roman" w:eastAsia="Times New Roman" w:hAnsi="Times New Roman" w:cs="Times New Roman"/>
          <w:b/>
          <w:color w:val="0D0D0D"/>
          <w:sz w:val="32"/>
          <w:szCs w:val="32"/>
        </w:rPr>
      </w:pPr>
      <w:r w:rsidRPr="00A425EC">
        <w:rPr>
          <w:rFonts w:ascii="Times New Roman" w:eastAsia="Times New Roman" w:hAnsi="Times New Roman" w:cs="Times New Roman"/>
          <w:b/>
          <w:color w:val="0D0D0D"/>
          <w:sz w:val="32"/>
          <w:szCs w:val="32"/>
        </w:rPr>
        <w:t xml:space="preserve">   Надеемся, что каждый читатель сможет найти для себя полезную информацию, формирующую правильное представление о проведенных</w:t>
      </w:r>
      <w:r w:rsidR="00A425EC" w:rsidRPr="00A425EC">
        <w:rPr>
          <w:rFonts w:ascii="Times New Roman" w:hAnsi="Times New Roman"/>
          <w:b/>
          <w:color w:val="0D0D0D" w:themeColor="text1" w:themeTint="F2"/>
          <w:sz w:val="32"/>
          <w:szCs w:val="32"/>
        </w:rPr>
        <w:t xml:space="preserve"> в 2019</w:t>
      </w:r>
      <w:r w:rsidRPr="00A425EC">
        <w:rPr>
          <w:rFonts w:ascii="Times New Roman" w:eastAsia="Times New Roman" w:hAnsi="Times New Roman" w:cs="Times New Roman"/>
          <w:b/>
          <w:color w:val="0D0D0D"/>
          <w:sz w:val="32"/>
          <w:szCs w:val="32"/>
        </w:rPr>
        <w:t xml:space="preserve"> году мероприятиях в бюджетной и налоговой политике. </w:t>
      </w:r>
    </w:p>
    <w:p w:rsidR="009453B1" w:rsidRPr="00A425EC" w:rsidRDefault="009453B1" w:rsidP="009453B1">
      <w:pPr>
        <w:autoSpaceDE w:val="0"/>
        <w:autoSpaceDN w:val="0"/>
        <w:adjustRightInd w:val="0"/>
        <w:spacing w:line="360" w:lineRule="auto"/>
        <w:ind w:left="426" w:right="140" w:firstLine="709"/>
        <w:jc w:val="both"/>
        <w:rPr>
          <w:rFonts w:ascii="Times New Roman" w:eastAsia="Times New Roman" w:hAnsi="Times New Roman" w:cs="Times New Roman"/>
          <w:b/>
          <w:color w:val="0D0D0D"/>
          <w:sz w:val="32"/>
          <w:szCs w:val="32"/>
        </w:rPr>
      </w:pPr>
      <w:r w:rsidRPr="00A425EC">
        <w:rPr>
          <w:rFonts w:ascii="Times New Roman" w:eastAsia="Times New Roman" w:hAnsi="Times New Roman" w:cs="Times New Roman"/>
          <w:b/>
          <w:color w:val="0D0D0D"/>
          <w:sz w:val="32"/>
          <w:szCs w:val="32"/>
        </w:rPr>
        <w:t xml:space="preserve">А мы в свою очередь,  продолжим знакомить граждан с основными этапами  бюджетного процесса и достигаемых в ходе исполнения результатах. </w:t>
      </w:r>
    </w:p>
    <w:p w:rsidR="009453B1" w:rsidRPr="00A425EC" w:rsidRDefault="009453B1" w:rsidP="009453B1">
      <w:pPr>
        <w:autoSpaceDE w:val="0"/>
        <w:autoSpaceDN w:val="0"/>
        <w:adjustRightInd w:val="0"/>
        <w:spacing w:line="360" w:lineRule="auto"/>
        <w:ind w:right="140" w:firstLine="357"/>
        <w:jc w:val="both"/>
        <w:rPr>
          <w:rFonts w:ascii="Times New Roman" w:eastAsia="Times New Roman" w:hAnsi="Times New Roman" w:cs="Times New Roman"/>
          <w:b/>
          <w:color w:val="403152"/>
          <w:sz w:val="32"/>
          <w:szCs w:val="32"/>
          <w:shd w:val="clear" w:color="auto" w:fill="FFFFFF"/>
        </w:rPr>
      </w:pPr>
    </w:p>
    <w:p w:rsidR="009453B1" w:rsidRPr="00A425EC" w:rsidRDefault="009453B1" w:rsidP="00A425EC">
      <w:pPr>
        <w:pStyle w:val="ae"/>
        <w:spacing w:line="360" w:lineRule="auto"/>
        <w:ind w:firstLine="708"/>
        <w:jc w:val="right"/>
        <w:rPr>
          <w:rFonts w:ascii="Times New Roman" w:hAnsi="Times New Roman"/>
          <w:b/>
          <w:color w:val="0D0D0D"/>
          <w:sz w:val="32"/>
          <w:szCs w:val="32"/>
        </w:rPr>
      </w:pPr>
      <w:r w:rsidRPr="00A425EC">
        <w:rPr>
          <w:rFonts w:ascii="Times New Roman" w:hAnsi="Times New Roman"/>
          <w:b/>
          <w:color w:val="0D0D0D"/>
          <w:sz w:val="32"/>
          <w:szCs w:val="32"/>
        </w:rPr>
        <w:t>С уважением,  М. А. Балашова,</w:t>
      </w:r>
    </w:p>
    <w:p w:rsidR="009453B1" w:rsidRPr="00A425EC" w:rsidRDefault="009453B1" w:rsidP="00A425EC">
      <w:pPr>
        <w:pStyle w:val="ae"/>
        <w:spacing w:line="360" w:lineRule="auto"/>
        <w:jc w:val="right"/>
        <w:rPr>
          <w:rFonts w:ascii="Times New Roman" w:hAnsi="Times New Roman"/>
          <w:b/>
          <w:color w:val="0D0D0D"/>
          <w:sz w:val="32"/>
          <w:szCs w:val="32"/>
        </w:rPr>
      </w:pPr>
      <w:r w:rsidRPr="00A425EC">
        <w:rPr>
          <w:rFonts w:ascii="Times New Roman" w:hAnsi="Times New Roman"/>
          <w:b/>
          <w:color w:val="0D0D0D"/>
          <w:sz w:val="32"/>
          <w:szCs w:val="32"/>
        </w:rPr>
        <w:t>Начальник финансового управления администрации Ртищевского муниципального района</w:t>
      </w:r>
    </w:p>
    <w:p w:rsidR="009453B1" w:rsidRPr="009453B1" w:rsidRDefault="009453B1" w:rsidP="00A425EC">
      <w:pPr>
        <w:jc w:val="right"/>
        <w:rPr>
          <w:color w:val="403152" w:themeColor="accent4" w:themeShade="80"/>
        </w:rPr>
      </w:pPr>
    </w:p>
    <w:tbl>
      <w:tblPr>
        <w:tblW w:w="5000" w:type="pct"/>
        <w:tblLook w:val="04A0"/>
      </w:tblPr>
      <w:tblGrid>
        <w:gridCol w:w="4459"/>
        <w:gridCol w:w="1465"/>
        <w:gridCol w:w="1557"/>
        <w:gridCol w:w="1700"/>
        <w:gridCol w:w="5887"/>
      </w:tblGrid>
      <w:tr w:rsidR="0074178D" w:rsidRPr="0074178D" w:rsidTr="00931F38">
        <w:trPr>
          <w:trHeight w:val="540"/>
        </w:trPr>
        <w:tc>
          <w:tcPr>
            <w:tcW w:w="5000" w:type="pct"/>
            <w:gridSpan w:val="5"/>
            <w:shd w:val="clear" w:color="auto" w:fill="auto"/>
            <w:vAlign w:val="bottom"/>
            <w:hideMark/>
          </w:tcPr>
          <w:p w:rsidR="009453B1" w:rsidRDefault="00C961F0" w:rsidP="00931F38">
            <w:pPr>
              <w:widowControl w:val="0"/>
              <w:tabs>
                <w:tab w:val="left" w:pos="-3600"/>
              </w:tabs>
              <w:autoSpaceDE w:val="0"/>
              <w:autoSpaceDN w:val="0"/>
              <w:adjustRightInd w:val="0"/>
              <w:ind w:right="-6"/>
              <w:jc w:val="center"/>
              <w:rPr>
                <w:rFonts w:ascii="Times New Roman" w:eastAsia="Times New Roman" w:hAnsi="Times New Roman" w:cs="Times New Roman"/>
                <w:b/>
                <w:bCs/>
                <w:color w:val="244061" w:themeColor="accent1" w:themeShade="80"/>
                <w:sz w:val="32"/>
                <w:szCs w:val="32"/>
              </w:rPr>
            </w:pPr>
            <w:r w:rsidRPr="00D70C9D">
              <w:rPr>
                <w:b/>
                <w:color w:val="17365D"/>
                <w:sz w:val="40"/>
                <w:szCs w:val="40"/>
              </w:rPr>
              <w:lastRenderedPageBreak/>
              <w:t>ОСНОВНЫЕ ХАРАКТЕРИСТИКИ БЮДЖЕТА</w:t>
            </w:r>
            <w:r w:rsidR="00333D21">
              <w:rPr>
                <w:b/>
                <w:color w:val="17365D"/>
                <w:sz w:val="40"/>
                <w:szCs w:val="40"/>
              </w:rPr>
              <w:t xml:space="preserve"> РТИЩЕВСКОГО МУНИЦИПАЛЬНОГО РАЙОНА</w:t>
            </w:r>
            <w:r>
              <w:rPr>
                <w:b/>
                <w:noProof/>
                <w:color w:val="17365D"/>
                <w:sz w:val="44"/>
                <w:szCs w:val="44"/>
              </w:rPr>
              <w:drawing>
                <wp:inline distT="0" distB="0" distL="0" distR="0">
                  <wp:extent cx="8883650" cy="5346700"/>
                  <wp:effectExtent l="76200" t="0" r="69850" b="25400"/>
                  <wp:docPr id="3" name="Схема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961F0" w:rsidRDefault="00C961F0" w:rsidP="0074178D">
            <w:pPr>
              <w:spacing w:after="0" w:line="240" w:lineRule="auto"/>
              <w:jc w:val="center"/>
              <w:rPr>
                <w:rFonts w:ascii="Times New Roman" w:eastAsia="Times New Roman" w:hAnsi="Times New Roman" w:cs="Times New Roman"/>
                <w:b/>
                <w:bCs/>
                <w:color w:val="244061" w:themeColor="accent1" w:themeShade="80"/>
                <w:sz w:val="32"/>
                <w:szCs w:val="32"/>
              </w:rPr>
            </w:pPr>
          </w:p>
          <w:p w:rsidR="00007E9A" w:rsidRDefault="00007E9A" w:rsidP="0074178D">
            <w:pPr>
              <w:spacing w:after="0" w:line="240" w:lineRule="auto"/>
              <w:jc w:val="center"/>
              <w:rPr>
                <w:rFonts w:ascii="Times New Roman" w:eastAsia="Times New Roman" w:hAnsi="Times New Roman" w:cs="Times New Roman"/>
                <w:b/>
                <w:bCs/>
                <w:color w:val="244061" w:themeColor="accent1" w:themeShade="80"/>
                <w:sz w:val="32"/>
                <w:szCs w:val="32"/>
              </w:rPr>
            </w:pPr>
          </w:p>
          <w:p w:rsidR="00333D21" w:rsidRPr="00AC713A" w:rsidRDefault="00333D21" w:rsidP="00333D21">
            <w:pPr>
              <w:pStyle w:val="ac"/>
              <w:tabs>
                <w:tab w:val="left" w:pos="708"/>
              </w:tabs>
              <w:jc w:val="center"/>
              <w:rPr>
                <w:b/>
                <w:bCs/>
                <w:color w:val="244061" w:themeColor="accent1" w:themeShade="80"/>
                <w:sz w:val="32"/>
                <w:szCs w:val="32"/>
              </w:rPr>
            </w:pPr>
            <w:r w:rsidRPr="00AC713A">
              <w:rPr>
                <w:b/>
                <w:bCs/>
                <w:color w:val="244061" w:themeColor="accent1" w:themeShade="80"/>
                <w:sz w:val="32"/>
                <w:szCs w:val="32"/>
              </w:rPr>
              <w:lastRenderedPageBreak/>
              <w:t>Сводные показатели социально-экономического развития</w:t>
            </w:r>
          </w:p>
          <w:p w:rsidR="00333D21" w:rsidRPr="00AC713A" w:rsidRDefault="00333D21" w:rsidP="00333D21">
            <w:pPr>
              <w:pStyle w:val="ac"/>
              <w:tabs>
                <w:tab w:val="left" w:pos="708"/>
              </w:tabs>
              <w:jc w:val="center"/>
              <w:rPr>
                <w:b/>
                <w:bCs/>
                <w:color w:val="244061" w:themeColor="accent1" w:themeShade="80"/>
                <w:sz w:val="32"/>
                <w:szCs w:val="32"/>
              </w:rPr>
            </w:pPr>
            <w:r w:rsidRPr="00AC713A">
              <w:rPr>
                <w:b/>
                <w:bCs/>
                <w:color w:val="244061" w:themeColor="accent1" w:themeShade="80"/>
                <w:sz w:val="32"/>
                <w:szCs w:val="32"/>
              </w:rPr>
              <w:t xml:space="preserve">Ртищевского муниципального района </w:t>
            </w:r>
            <w:r>
              <w:rPr>
                <w:b/>
                <w:bCs/>
                <w:color w:val="244061" w:themeColor="accent1" w:themeShade="80"/>
                <w:sz w:val="32"/>
                <w:szCs w:val="32"/>
              </w:rPr>
              <w:t>за 2019 год</w:t>
            </w:r>
          </w:p>
          <w:p w:rsidR="00333D21" w:rsidRPr="00AC713A" w:rsidRDefault="00333D21" w:rsidP="00333D21">
            <w:pPr>
              <w:pStyle w:val="ac"/>
              <w:tabs>
                <w:tab w:val="left" w:pos="708"/>
              </w:tabs>
              <w:jc w:val="center"/>
              <w:rPr>
                <w:b/>
                <w:bCs/>
                <w:color w:val="244061" w:themeColor="accent1" w:themeShade="80"/>
                <w:sz w:val="32"/>
                <w:szCs w:val="32"/>
              </w:rPr>
            </w:pPr>
          </w:p>
          <w:tbl>
            <w:tblPr>
              <w:tblW w:w="0" w:type="auto"/>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24" w:space="0" w:color="365F91" w:themeColor="accent1" w:themeShade="BF"/>
                <w:insideV w:val="single" w:sz="24" w:space="0" w:color="365F91" w:themeColor="accent1" w:themeShade="BF"/>
              </w:tblBorders>
              <w:shd w:val="clear" w:color="auto" w:fill="B5F5BA"/>
              <w:tblLook w:val="0000"/>
            </w:tblPr>
            <w:tblGrid>
              <w:gridCol w:w="852"/>
              <w:gridCol w:w="6764"/>
              <w:gridCol w:w="1873"/>
              <w:gridCol w:w="1561"/>
              <w:gridCol w:w="1547"/>
              <w:gridCol w:w="2195"/>
            </w:tblGrid>
            <w:tr w:rsidR="00333D21" w:rsidRPr="00AC713A" w:rsidTr="00931F38">
              <w:trPr>
                <w:trHeight w:val="1447"/>
              </w:trPr>
              <w:tc>
                <w:tcPr>
                  <w:tcW w:w="0" w:type="auto"/>
                  <w:shd w:val="clear" w:color="auto" w:fill="B5F5BA"/>
                  <w:vAlign w:val="center"/>
                </w:tcPr>
                <w:p w:rsidR="00333D21" w:rsidRPr="00AC713A" w:rsidRDefault="00333D21" w:rsidP="009C582E">
                  <w:pPr>
                    <w:jc w:val="center"/>
                    <w:rPr>
                      <w:rFonts w:ascii="Times New Roman" w:hAnsi="Times New Roman" w:cs="Times New Roman"/>
                      <w:b/>
                      <w:bCs/>
                      <w:i/>
                      <w:sz w:val="28"/>
                      <w:szCs w:val="28"/>
                    </w:rPr>
                  </w:pPr>
                  <w:r w:rsidRPr="00AC713A">
                    <w:rPr>
                      <w:rFonts w:ascii="Times New Roman" w:hAnsi="Times New Roman" w:cs="Times New Roman"/>
                      <w:b/>
                      <w:bCs/>
                      <w:i/>
                      <w:sz w:val="28"/>
                      <w:szCs w:val="28"/>
                    </w:rPr>
                    <w:t>№</w:t>
                  </w:r>
                  <w:r>
                    <w:rPr>
                      <w:rFonts w:ascii="Times New Roman" w:hAnsi="Times New Roman" w:cs="Times New Roman"/>
                      <w:b/>
                      <w:bCs/>
                      <w:i/>
                      <w:sz w:val="28"/>
                      <w:szCs w:val="28"/>
                    </w:rPr>
                    <w:t xml:space="preserve"> </w:t>
                  </w:r>
                  <w:r w:rsidRPr="00AC713A">
                    <w:rPr>
                      <w:rFonts w:ascii="Times New Roman" w:hAnsi="Times New Roman" w:cs="Times New Roman"/>
                      <w:b/>
                      <w:bCs/>
                      <w:i/>
                      <w:sz w:val="28"/>
                      <w:szCs w:val="28"/>
                    </w:rPr>
                    <w:t>п/п</w:t>
                  </w:r>
                </w:p>
              </w:tc>
              <w:tc>
                <w:tcPr>
                  <w:tcW w:w="0" w:type="auto"/>
                  <w:shd w:val="clear" w:color="auto" w:fill="B5F5BA"/>
                  <w:vAlign w:val="center"/>
                </w:tcPr>
                <w:p w:rsidR="00333D21" w:rsidRPr="00AC713A" w:rsidRDefault="00333D21" w:rsidP="00C67A2A">
                  <w:pPr>
                    <w:jc w:val="center"/>
                    <w:rPr>
                      <w:rFonts w:ascii="Times New Roman" w:hAnsi="Times New Roman" w:cs="Times New Roman"/>
                      <w:b/>
                      <w:bCs/>
                      <w:i/>
                      <w:sz w:val="28"/>
                      <w:szCs w:val="28"/>
                    </w:rPr>
                  </w:pPr>
                  <w:r w:rsidRPr="00AC713A">
                    <w:rPr>
                      <w:rFonts w:ascii="Times New Roman" w:hAnsi="Times New Roman" w:cs="Times New Roman"/>
                      <w:b/>
                      <w:bCs/>
                      <w:i/>
                      <w:sz w:val="28"/>
                      <w:szCs w:val="28"/>
                    </w:rPr>
                    <w:t>Показатели</w:t>
                  </w:r>
                </w:p>
              </w:tc>
              <w:tc>
                <w:tcPr>
                  <w:tcW w:w="0" w:type="auto"/>
                  <w:shd w:val="clear" w:color="auto" w:fill="B5F5BA"/>
                  <w:vAlign w:val="center"/>
                </w:tcPr>
                <w:p w:rsidR="00333D21" w:rsidRPr="00AC713A" w:rsidRDefault="00333D21" w:rsidP="009C582E">
                  <w:pPr>
                    <w:jc w:val="center"/>
                    <w:rPr>
                      <w:rFonts w:ascii="Times New Roman" w:hAnsi="Times New Roman" w:cs="Times New Roman"/>
                      <w:b/>
                      <w:bCs/>
                      <w:i/>
                      <w:sz w:val="28"/>
                      <w:szCs w:val="28"/>
                    </w:rPr>
                  </w:pPr>
                  <w:r w:rsidRPr="00AC713A">
                    <w:rPr>
                      <w:rFonts w:ascii="Times New Roman" w:hAnsi="Times New Roman" w:cs="Times New Roman"/>
                      <w:b/>
                      <w:bCs/>
                      <w:i/>
                      <w:sz w:val="28"/>
                      <w:szCs w:val="28"/>
                    </w:rPr>
                    <w:t>Единица</w:t>
                  </w:r>
                  <w:r>
                    <w:rPr>
                      <w:rFonts w:ascii="Times New Roman" w:hAnsi="Times New Roman" w:cs="Times New Roman"/>
                      <w:b/>
                      <w:bCs/>
                      <w:i/>
                      <w:sz w:val="28"/>
                      <w:szCs w:val="28"/>
                    </w:rPr>
                    <w:t xml:space="preserve"> </w:t>
                  </w:r>
                  <w:r w:rsidRPr="00AC713A">
                    <w:rPr>
                      <w:rFonts w:ascii="Times New Roman" w:hAnsi="Times New Roman" w:cs="Times New Roman"/>
                      <w:b/>
                      <w:bCs/>
                      <w:i/>
                      <w:sz w:val="28"/>
                      <w:szCs w:val="28"/>
                    </w:rPr>
                    <w:t>измерения</w:t>
                  </w:r>
                </w:p>
              </w:tc>
              <w:tc>
                <w:tcPr>
                  <w:tcW w:w="0" w:type="auto"/>
                  <w:shd w:val="clear" w:color="auto" w:fill="B5F5BA"/>
                  <w:vAlign w:val="center"/>
                </w:tcPr>
                <w:p w:rsidR="00333D21" w:rsidRDefault="00333D21" w:rsidP="009C582E">
                  <w:pPr>
                    <w:jc w:val="center"/>
                    <w:rPr>
                      <w:rFonts w:ascii="Times New Roman" w:hAnsi="Times New Roman" w:cs="Times New Roman"/>
                      <w:b/>
                      <w:bCs/>
                      <w:i/>
                      <w:sz w:val="28"/>
                      <w:szCs w:val="28"/>
                    </w:rPr>
                  </w:pPr>
                  <w:r w:rsidRPr="00AC713A">
                    <w:rPr>
                      <w:rFonts w:ascii="Times New Roman" w:hAnsi="Times New Roman" w:cs="Times New Roman"/>
                      <w:b/>
                      <w:bCs/>
                      <w:i/>
                      <w:sz w:val="28"/>
                      <w:szCs w:val="28"/>
                    </w:rPr>
                    <w:t xml:space="preserve">План </w:t>
                  </w:r>
                </w:p>
                <w:p w:rsidR="00333D21" w:rsidRPr="00AC713A" w:rsidRDefault="00333D21" w:rsidP="009C582E">
                  <w:pPr>
                    <w:jc w:val="center"/>
                    <w:rPr>
                      <w:rFonts w:ascii="Times New Roman" w:hAnsi="Times New Roman" w:cs="Times New Roman"/>
                      <w:b/>
                      <w:bCs/>
                      <w:i/>
                      <w:sz w:val="28"/>
                      <w:szCs w:val="28"/>
                    </w:rPr>
                  </w:pPr>
                  <w:r w:rsidRPr="00AC713A">
                    <w:rPr>
                      <w:rFonts w:ascii="Times New Roman" w:hAnsi="Times New Roman" w:cs="Times New Roman"/>
                      <w:b/>
                      <w:bCs/>
                      <w:i/>
                      <w:sz w:val="28"/>
                      <w:szCs w:val="28"/>
                    </w:rPr>
                    <w:t>на 2019 год</w:t>
                  </w:r>
                </w:p>
              </w:tc>
              <w:tc>
                <w:tcPr>
                  <w:tcW w:w="0" w:type="auto"/>
                  <w:shd w:val="clear" w:color="auto" w:fill="B5F5BA"/>
                  <w:vAlign w:val="center"/>
                </w:tcPr>
                <w:p w:rsidR="00333D21" w:rsidRDefault="00333D21" w:rsidP="009C582E">
                  <w:pPr>
                    <w:jc w:val="center"/>
                    <w:rPr>
                      <w:rFonts w:ascii="Times New Roman" w:hAnsi="Times New Roman" w:cs="Times New Roman"/>
                      <w:b/>
                      <w:bCs/>
                      <w:i/>
                      <w:sz w:val="28"/>
                      <w:szCs w:val="28"/>
                    </w:rPr>
                  </w:pPr>
                  <w:r w:rsidRPr="00AC713A">
                    <w:rPr>
                      <w:rFonts w:ascii="Times New Roman" w:hAnsi="Times New Roman" w:cs="Times New Roman"/>
                      <w:b/>
                      <w:bCs/>
                      <w:i/>
                      <w:sz w:val="28"/>
                      <w:szCs w:val="28"/>
                    </w:rPr>
                    <w:t xml:space="preserve">Факт </w:t>
                  </w:r>
                </w:p>
                <w:p w:rsidR="00333D21" w:rsidRPr="00AC713A" w:rsidRDefault="00333D21" w:rsidP="009C582E">
                  <w:pPr>
                    <w:jc w:val="center"/>
                    <w:rPr>
                      <w:rFonts w:ascii="Times New Roman" w:hAnsi="Times New Roman" w:cs="Times New Roman"/>
                      <w:b/>
                      <w:bCs/>
                      <w:i/>
                      <w:sz w:val="28"/>
                      <w:szCs w:val="28"/>
                    </w:rPr>
                  </w:pPr>
                  <w:r w:rsidRPr="00AC713A">
                    <w:rPr>
                      <w:rFonts w:ascii="Times New Roman" w:hAnsi="Times New Roman" w:cs="Times New Roman"/>
                      <w:b/>
                      <w:bCs/>
                      <w:i/>
                      <w:sz w:val="28"/>
                      <w:szCs w:val="28"/>
                    </w:rPr>
                    <w:t>за 2019 год</w:t>
                  </w:r>
                </w:p>
              </w:tc>
              <w:tc>
                <w:tcPr>
                  <w:tcW w:w="0" w:type="auto"/>
                  <w:shd w:val="clear" w:color="auto" w:fill="B5F5BA"/>
                  <w:vAlign w:val="center"/>
                </w:tcPr>
                <w:p w:rsidR="00333D21" w:rsidRPr="00AC713A" w:rsidRDefault="00333D21" w:rsidP="009C582E">
                  <w:pPr>
                    <w:jc w:val="center"/>
                    <w:rPr>
                      <w:rFonts w:ascii="Times New Roman" w:hAnsi="Times New Roman" w:cs="Times New Roman"/>
                      <w:b/>
                      <w:bCs/>
                      <w:i/>
                      <w:sz w:val="28"/>
                      <w:szCs w:val="28"/>
                    </w:rPr>
                  </w:pPr>
                  <w:r>
                    <w:rPr>
                      <w:rFonts w:ascii="Times New Roman" w:hAnsi="Times New Roman" w:cs="Times New Roman"/>
                      <w:b/>
                      <w:bCs/>
                      <w:i/>
                      <w:sz w:val="28"/>
                      <w:szCs w:val="28"/>
                    </w:rPr>
                    <w:t>% исполнения за 2019 год</w:t>
                  </w:r>
                </w:p>
              </w:tc>
            </w:tr>
            <w:tr w:rsidR="00333D21" w:rsidRPr="00AC713A" w:rsidTr="009C582E">
              <w:trPr>
                <w:cantSplit/>
                <w:trHeight w:val="275"/>
              </w:trPr>
              <w:tc>
                <w:tcPr>
                  <w:tcW w:w="0" w:type="auto"/>
                  <w:shd w:val="clear" w:color="auto" w:fill="B5F5BA"/>
                  <w:vAlign w:val="center"/>
                </w:tcPr>
                <w:p w:rsidR="00333D21" w:rsidRPr="00AC713A" w:rsidRDefault="00333D21" w:rsidP="009C582E">
                  <w:pPr>
                    <w:jc w:val="center"/>
                    <w:rPr>
                      <w:rFonts w:ascii="Times New Roman" w:hAnsi="Times New Roman" w:cs="Times New Roman"/>
                      <w:b/>
                      <w:bCs/>
                      <w:sz w:val="28"/>
                      <w:szCs w:val="28"/>
                    </w:rPr>
                  </w:pPr>
                  <w:r w:rsidRPr="00AC713A">
                    <w:rPr>
                      <w:rFonts w:ascii="Times New Roman" w:hAnsi="Times New Roman" w:cs="Times New Roman"/>
                      <w:b/>
                      <w:bCs/>
                      <w:sz w:val="28"/>
                      <w:szCs w:val="28"/>
                      <w:lang w:val="en-US"/>
                    </w:rPr>
                    <w:t>I</w:t>
                  </w:r>
                  <w:r w:rsidRPr="00AC713A">
                    <w:rPr>
                      <w:rFonts w:ascii="Times New Roman" w:hAnsi="Times New Roman" w:cs="Times New Roman"/>
                      <w:b/>
                      <w:bCs/>
                      <w:sz w:val="28"/>
                      <w:szCs w:val="28"/>
                    </w:rPr>
                    <w:t>.</w:t>
                  </w:r>
                </w:p>
              </w:tc>
              <w:tc>
                <w:tcPr>
                  <w:tcW w:w="0" w:type="auto"/>
                  <w:gridSpan w:val="5"/>
                  <w:shd w:val="clear" w:color="auto" w:fill="B5F5BA"/>
                </w:tcPr>
                <w:p w:rsidR="00333D21" w:rsidRPr="00B23C78" w:rsidRDefault="00333D21" w:rsidP="009C582E">
                  <w:pPr>
                    <w:pStyle w:val="1"/>
                    <w:rPr>
                      <w:i/>
                      <w:sz w:val="32"/>
                      <w:szCs w:val="32"/>
                    </w:rPr>
                  </w:pPr>
                  <w:r w:rsidRPr="00B23C78">
                    <w:rPr>
                      <w:i/>
                      <w:sz w:val="32"/>
                      <w:szCs w:val="32"/>
                    </w:rPr>
                    <w:t>Промышленность</w:t>
                  </w:r>
                </w:p>
              </w:tc>
            </w:tr>
            <w:tr w:rsidR="00333D21" w:rsidRPr="00AC713A" w:rsidTr="009C582E">
              <w:trPr>
                <w:cantSplit/>
                <w:trHeight w:val="269"/>
              </w:trPr>
              <w:tc>
                <w:tcPr>
                  <w:tcW w:w="0" w:type="auto"/>
                  <w:shd w:val="clear" w:color="auto" w:fill="B5F5BA"/>
                </w:tcPr>
                <w:p w:rsidR="00333D21" w:rsidRPr="00AC713A" w:rsidRDefault="00333D21" w:rsidP="009C582E">
                  <w:pPr>
                    <w:jc w:val="center"/>
                    <w:rPr>
                      <w:rFonts w:ascii="Times New Roman" w:hAnsi="Times New Roman" w:cs="Times New Roman"/>
                      <w:b/>
                      <w:bCs/>
                      <w:sz w:val="28"/>
                      <w:szCs w:val="28"/>
                    </w:rPr>
                  </w:pPr>
                </w:p>
              </w:tc>
              <w:tc>
                <w:tcPr>
                  <w:tcW w:w="0" w:type="auto"/>
                  <w:gridSpan w:val="5"/>
                  <w:shd w:val="clear" w:color="auto" w:fill="B5F5BA"/>
                </w:tcPr>
                <w:p w:rsidR="00333D21" w:rsidRPr="00B23C78" w:rsidRDefault="00333D21" w:rsidP="009C582E">
                  <w:pPr>
                    <w:pStyle w:val="1"/>
                    <w:rPr>
                      <w:i/>
                      <w:sz w:val="32"/>
                      <w:szCs w:val="32"/>
                    </w:rPr>
                  </w:pPr>
                  <w:r w:rsidRPr="00B23C78">
                    <w:rPr>
                      <w:i/>
                      <w:sz w:val="32"/>
                      <w:szCs w:val="32"/>
                    </w:rPr>
                    <w:t>Отгружено товаров собственного производства</w:t>
                  </w:r>
                </w:p>
              </w:tc>
            </w:tr>
            <w:tr w:rsidR="00333D21" w:rsidRPr="00AC713A" w:rsidTr="009C582E">
              <w:trPr>
                <w:trHeight w:val="830"/>
              </w:trPr>
              <w:tc>
                <w:tcPr>
                  <w:tcW w:w="0" w:type="auto"/>
                  <w:shd w:val="clear" w:color="auto" w:fill="B5F5BA"/>
                </w:tcPr>
                <w:p w:rsidR="00333D21" w:rsidRPr="00B23C78" w:rsidRDefault="00333D21" w:rsidP="009C582E">
                  <w:pPr>
                    <w:jc w:val="center"/>
                    <w:rPr>
                      <w:rFonts w:ascii="Times New Roman" w:hAnsi="Times New Roman" w:cs="Times New Roman"/>
                      <w:bCs/>
                      <w:sz w:val="28"/>
                      <w:szCs w:val="28"/>
                    </w:rPr>
                  </w:pPr>
                </w:p>
              </w:tc>
              <w:tc>
                <w:tcPr>
                  <w:tcW w:w="0" w:type="auto"/>
                  <w:shd w:val="clear" w:color="auto" w:fill="B5F5BA"/>
                </w:tcPr>
                <w:p w:rsidR="00333D21" w:rsidRPr="00B23C78" w:rsidRDefault="00333D21" w:rsidP="009C582E">
                  <w:pPr>
                    <w:pStyle w:val="a9"/>
                    <w:rPr>
                      <w:sz w:val="28"/>
                      <w:szCs w:val="28"/>
                    </w:rPr>
                  </w:pPr>
                  <w:r w:rsidRPr="00B23C78">
                    <w:rPr>
                      <w:sz w:val="28"/>
                      <w:szCs w:val="28"/>
                    </w:rPr>
                    <w:t xml:space="preserve">Отгружено товаров собственного производства, выполнено работ и услуг собственными силами </w:t>
                  </w:r>
                  <w:r w:rsidRPr="00B23C78">
                    <w:rPr>
                      <w:bCs/>
                      <w:sz w:val="28"/>
                      <w:szCs w:val="28"/>
                    </w:rPr>
                    <w:t>по крупным и средним предприятиям:</w:t>
                  </w:r>
                </w:p>
              </w:tc>
              <w:tc>
                <w:tcPr>
                  <w:tcW w:w="0" w:type="auto"/>
                  <w:shd w:val="clear" w:color="auto" w:fill="B5F5BA"/>
                </w:tcPr>
                <w:p w:rsidR="00333D21" w:rsidRDefault="00333D21" w:rsidP="009C582E">
                  <w:pPr>
                    <w:jc w:val="center"/>
                    <w:rPr>
                      <w:rFonts w:ascii="Times New Roman" w:hAnsi="Times New Roman" w:cs="Times New Roman"/>
                      <w:sz w:val="28"/>
                      <w:szCs w:val="28"/>
                    </w:rPr>
                  </w:pPr>
                </w:p>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тыс. руб.</w:t>
                  </w:r>
                </w:p>
              </w:tc>
              <w:tc>
                <w:tcPr>
                  <w:tcW w:w="0" w:type="auto"/>
                  <w:shd w:val="clear" w:color="auto" w:fill="B5F5BA"/>
                </w:tcPr>
                <w:p w:rsidR="00333D21" w:rsidRPr="00AC713A" w:rsidRDefault="00333D21" w:rsidP="009C582E">
                  <w:pPr>
                    <w:jc w:val="center"/>
                    <w:rPr>
                      <w:rFonts w:ascii="Times New Roman" w:hAnsi="Times New Roman" w:cs="Times New Roman"/>
                      <w:sz w:val="28"/>
                      <w:szCs w:val="28"/>
                    </w:rPr>
                  </w:pPr>
                </w:p>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1538 290,0</w:t>
                  </w:r>
                </w:p>
              </w:tc>
              <w:tc>
                <w:tcPr>
                  <w:tcW w:w="0" w:type="auto"/>
                  <w:shd w:val="clear" w:color="auto" w:fill="B5F5BA"/>
                </w:tcPr>
                <w:p w:rsidR="00333D21" w:rsidRPr="00AC713A" w:rsidRDefault="00333D21" w:rsidP="009C582E">
                  <w:pPr>
                    <w:jc w:val="center"/>
                    <w:rPr>
                      <w:rFonts w:ascii="Times New Roman" w:hAnsi="Times New Roman" w:cs="Times New Roman"/>
                      <w:sz w:val="28"/>
                      <w:szCs w:val="28"/>
                    </w:rPr>
                  </w:pPr>
                </w:p>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1 371 947,2</w:t>
                  </w:r>
                </w:p>
              </w:tc>
              <w:tc>
                <w:tcPr>
                  <w:tcW w:w="0" w:type="auto"/>
                  <w:shd w:val="clear" w:color="auto" w:fill="B5F5BA"/>
                </w:tcPr>
                <w:p w:rsidR="00333D21" w:rsidRPr="00AC713A" w:rsidRDefault="00333D21" w:rsidP="009C582E">
                  <w:pPr>
                    <w:jc w:val="center"/>
                    <w:rPr>
                      <w:rFonts w:ascii="Times New Roman" w:hAnsi="Times New Roman" w:cs="Times New Roman"/>
                      <w:sz w:val="28"/>
                      <w:szCs w:val="28"/>
                    </w:rPr>
                  </w:pPr>
                </w:p>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89,2</w:t>
                  </w:r>
                </w:p>
              </w:tc>
            </w:tr>
            <w:tr w:rsidR="00333D21" w:rsidRPr="00AC713A" w:rsidTr="009C582E">
              <w:trPr>
                <w:trHeight w:val="662"/>
              </w:trPr>
              <w:tc>
                <w:tcPr>
                  <w:tcW w:w="0" w:type="auto"/>
                  <w:shd w:val="clear" w:color="auto" w:fill="B5F5BA"/>
                </w:tcPr>
                <w:p w:rsidR="00333D21" w:rsidRPr="00B23C78" w:rsidRDefault="00333D21" w:rsidP="009C582E">
                  <w:pPr>
                    <w:jc w:val="center"/>
                    <w:rPr>
                      <w:rFonts w:ascii="Times New Roman" w:hAnsi="Times New Roman" w:cs="Times New Roman"/>
                      <w:bCs/>
                      <w:sz w:val="28"/>
                      <w:szCs w:val="28"/>
                    </w:rPr>
                  </w:pPr>
                </w:p>
              </w:tc>
              <w:tc>
                <w:tcPr>
                  <w:tcW w:w="0" w:type="auto"/>
                  <w:shd w:val="clear" w:color="auto" w:fill="B5F5BA"/>
                </w:tcPr>
                <w:p w:rsidR="00333D21" w:rsidRPr="00B23C78" w:rsidRDefault="00333D21" w:rsidP="009C582E">
                  <w:pPr>
                    <w:rPr>
                      <w:rFonts w:ascii="Times New Roman" w:hAnsi="Times New Roman" w:cs="Times New Roman"/>
                      <w:sz w:val="28"/>
                      <w:szCs w:val="28"/>
                    </w:rPr>
                  </w:pPr>
                  <w:r w:rsidRPr="00B23C78">
                    <w:rPr>
                      <w:rFonts w:ascii="Times New Roman" w:hAnsi="Times New Roman" w:cs="Times New Roman"/>
                      <w:sz w:val="28"/>
                      <w:szCs w:val="28"/>
                    </w:rPr>
                    <w:t>Индекс промышленного производства по крупным и средним предприятиям</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96,7</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85,3</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88,2</w:t>
                  </w:r>
                </w:p>
              </w:tc>
            </w:tr>
            <w:tr w:rsidR="00333D21" w:rsidRPr="00AC713A" w:rsidTr="009C582E">
              <w:trPr>
                <w:cantSplit/>
                <w:trHeight w:val="413"/>
              </w:trPr>
              <w:tc>
                <w:tcPr>
                  <w:tcW w:w="0" w:type="auto"/>
                  <w:gridSpan w:val="6"/>
                  <w:shd w:val="clear" w:color="auto" w:fill="B5F5BA"/>
                </w:tcPr>
                <w:p w:rsidR="00333D21" w:rsidRPr="00B23C78" w:rsidRDefault="00333D21" w:rsidP="009C582E">
                  <w:pPr>
                    <w:jc w:val="center"/>
                    <w:rPr>
                      <w:rFonts w:ascii="Times New Roman" w:hAnsi="Times New Roman" w:cs="Times New Roman"/>
                      <w:b/>
                      <w:i/>
                      <w:sz w:val="32"/>
                      <w:szCs w:val="32"/>
                    </w:rPr>
                  </w:pPr>
                  <w:r w:rsidRPr="00B23C78">
                    <w:rPr>
                      <w:rFonts w:ascii="Times New Roman" w:hAnsi="Times New Roman" w:cs="Times New Roman"/>
                      <w:b/>
                      <w:i/>
                      <w:sz w:val="32"/>
                      <w:szCs w:val="32"/>
                    </w:rPr>
                    <w:t xml:space="preserve">Строительство </w:t>
                  </w:r>
                </w:p>
              </w:tc>
            </w:tr>
            <w:tr w:rsidR="00333D21" w:rsidRPr="00AC713A" w:rsidTr="009C582E">
              <w:trPr>
                <w:trHeight w:val="259"/>
              </w:trPr>
              <w:tc>
                <w:tcPr>
                  <w:tcW w:w="0" w:type="auto"/>
                  <w:shd w:val="clear" w:color="auto" w:fill="B5F5BA"/>
                  <w:vAlign w:val="center"/>
                </w:tcPr>
                <w:p w:rsidR="00333D21" w:rsidRPr="00B23C78" w:rsidRDefault="00333D21" w:rsidP="009C582E">
                  <w:pPr>
                    <w:jc w:val="center"/>
                    <w:rPr>
                      <w:rFonts w:ascii="Times New Roman" w:hAnsi="Times New Roman" w:cs="Times New Roman"/>
                      <w:bCs/>
                      <w:sz w:val="28"/>
                      <w:szCs w:val="28"/>
                    </w:rPr>
                  </w:pPr>
                  <w:r w:rsidRPr="00B23C78">
                    <w:rPr>
                      <w:rFonts w:ascii="Times New Roman" w:hAnsi="Times New Roman" w:cs="Times New Roman"/>
                      <w:bCs/>
                      <w:sz w:val="28"/>
                      <w:szCs w:val="28"/>
                      <w:lang w:val="en-US"/>
                    </w:rPr>
                    <w:t>II</w:t>
                  </w:r>
                  <w:r w:rsidRPr="00B23C78">
                    <w:rPr>
                      <w:rFonts w:ascii="Times New Roman" w:hAnsi="Times New Roman" w:cs="Times New Roman"/>
                      <w:bCs/>
                      <w:sz w:val="28"/>
                      <w:szCs w:val="28"/>
                    </w:rPr>
                    <w:t>.</w:t>
                  </w:r>
                </w:p>
              </w:tc>
              <w:tc>
                <w:tcPr>
                  <w:tcW w:w="0" w:type="auto"/>
                  <w:shd w:val="clear" w:color="auto" w:fill="B5F5BA"/>
                  <w:vAlign w:val="center"/>
                </w:tcPr>
                <w:p w:rsidR="00333D21" w:rsidRPr="00B23C78" w:rsidRDefault="00333D21" w:rsidP="009C582E">
                  <w:pPr>
                    <w:rPr>
                      <w:rFonts w:ascii="Times New Roman" w:hAnsi="Times New Roman" w:cs="Times New Roman"/>
                      <w:bCs/>
                      <w:sz w:val="28"/>
                      <w:szCs w:val="28"/>
                    </w:rPr>
                  </w:pPr>
                  <w:r w:rsidRPr="00B23C78">
                    <w:rPr>
                      <w:rFonts w:ascii="Times New Roman" w:hAnsi="Times New Roman" w:cs="Times New Roman"/>
                      <w:bCs/>
                      <w:sz w:val="28"/>
                      <w:szCs w:val="28"/>
                    </w:rPr>
                    <w:t>Ввод жилья</w:t>
                  </w:r>
                </w:p>
              </w:tc>
              <w:tc>
                <w:tcPr>
                  <w:tcW w:w="0" w:type="auto"/>
                  <w:shd w:val="clear" w:color="auto" w:fill="B5F5BA"/>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кв. м.</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1736</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5 346</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307,9</w:t>
                  </w:r>
                </w:p>
              </w:tc>
            </w:tr>
            <w:tr w:rsidR="00333D21" w:rsidRPr="00AC713A" w:rsidTr="009C582E">
              <w:trPr>
                <w:trHeight w:val="678"/>
              </w:trPr>
              <w:tc>
                <w:tcPr>
                  <w:tcW w:w="0" w:type="auto"/>
                  <w:shd w:val="clear" w:color="auto" w:fill="B5F5BA"/>
                  <w:vAlign w:val="center"/>
                </w:tcPr>
                <w:p w:rsidR="00333D21" w:rsidRPr="00B23C78" w:rsidRDefault="00333D21" w:rsidP="009C582E">
                  <w:pPr>
                    <w:jc w:val="center"/>
                    <w:rPr>
                      <w:rFonts w:ascii="Times New Roman" w:hAnsi="Times New Roman" w:cs="Times New Roman"/>
                      <w:bCs/>
                      <w:sz w:val="28"/>
                      <w:szCs w:val="28"/>
                    </w:rPr>
                  </w:pPr>
                </w:p>
              </w:tc>
              <w:tc>
                <w:tcPr>
                  <w:tcW w:w="0" w:type="auto"/>
                  <w:shd w:val="clear" w:color="auto" w:fill="B5F5BA"/>
                  <w:vAlign w:val="center"/>
                </w:tcPr>
                <w:p w:rsidR="00333D21" w:rsidRPr="00B23C78" w:rsidRDefault="00333D21" w:rsidP="009C582E">
                  <w:pPr>
                    <w:rPr>
                      <w:rFonts w:ascii="Times New Roman" w:hAnsi="Times New Roman" w:cs="Times New Roman"/>
                      <w:bCs/>
                      <w:sz w:val="28"/>
                      <w:szCs w:val="28"/>
                    </w:rPr>
                  </w:pPr>
                  <w:r w:rsidRPr="00B23C78">
                    <w:rPr>
                      <w:rFonts w:ascii="Times New Roman" w:hAnsi="Times New Roman" w:cs="Times New Roman"/>
                      <w:bCs/>
                      <w:sz w:val="28"/>
                      <w:szCs w:val="28"/>
                    </w:rPr>
                    <w:t>Инвестиции в основной капитал (с учетом областных организаций)</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тыс. руб.</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472500,0</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480 588,0</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101,7</w:t>
                  </w:r>
                </w:p>
              </w:tc>
            </w:tr>
            <w:tr w:rsidR="00333D21" w:rsidRPr="00AC713A" w:rsidTr="009C582E">
              <w:trPr>
                <w:cantSplit/>
                <w:trHeight w:val="308"/>
              </w:trPr>
              <w:tc>
                <w:tcPr>
                  <w:tcW w:w="0" w:type="auto"/>
                  <w:shd w:val="clear" w:color="auto" w:fill="B5F5BA"/>
                  <w:vAlign w:val="center"/>
                </w:tcPr>
                <w:p w:rsidR="00333D21" w:rsidRPr="00B23C78" w:rsidRDefault="00333D21" w:rsidP="009C582E">
                  <w:pPr>
                    <w:jc w:val="center"/>
                    <w:rPr>
                      <w:rFonts w:ascii="Times New Roman" w:hAnsi="Times New Roman" w:cs="Times New Roman"/>
                      <w:bCs/>
                      <w:sz w:val="28"/>
                      <w:szCs w:val="28"/>
                    </w:rPr>
                  </w:pPr>
                  <w:r w:rsidRPr="00B23C78">
                    <w:rPr>
                      <w:rFonts w:ascii="Times New Roman" w:hAnsi="Times New Roman" w:cs="Times New Roman"/>
                      <w:bCs/>
                      <w:sz w:val="28"/>
                      <w:szCs w:val="28"/>
                      <w:lang w:val="en-US"/>
                    </w:rPr>
                    <w:t>III</w:t>
                  </w:r>
                  <w:r w:rsidRPr="00B23C78">
                    <w:rPr>
                      <w:rFonts w:ascii="Times New Roman" w:hAnsi="Times New Roman" w:cs="Times New Roman"/>
                      <w:bCs/>
                      <w:sz w:val="28"/>
                      <w:szCs w:val="28"/>
                    </w:rPr>
                    <w:t>.</w:t>
                  </w:r>
                </w:p>
              </w:tc>
              <w:tc>
                <w:tcPr>
                  <w:tcW w:w="0" w:type="auto"/>
                  <w:gridSpan w:val="5"/>
                  <w:shd w:val="clear" w:color="auto" w:fill="B5F5BA"/>
                </w:tcPr>
                <w:p w:rsidR="00333D21" w:rsidRPr="00B23C78" w:rsidRDefault="00333D21" w:rsidP="009C582E">
                  <w:pPr>
                    <w:pStyle w:val="1"/>
                    <w:rPr>
                      <w:i/>
                      <w:sz w:val="32"/>
                      <w:szCs w:val="32"/>
                    </w:rPr>
                  </w:pPr>
                  <w:r w:rsidRPr="00B23C78">
                    <w:rPr>
                      <w:i/>
                      <w:sz w:val="32"/>
                      <w:szCs w:val="32"/>
                    </w:rPr>
                    <w:t>Пассажирские перевозки</w:t>
                  </w:r>
                </w:p>
              </w:tc>
            </w:tr>
            <w:tr w:rsidR="00333D21" w:rsidRPr="00AC713A" w:rsidTr="009C582E">
              <w:tc>
                <w:tcPr>
                  <w:tcW w:w="0" w:type="auto"/>
                  <w:shd w:val="clear" w:color="auto" w:fill="B5F5BA"/>
                  <w:vAlign w:val="center"/>
                </w:tcPr>
                <w:p w:rsidR="00333D21" w:rsidRPr="00B23C78" w:rsidRDefault="00333D21" w:rsidP="009C582E">
                  <w:pPr>
                    <w:jc w:val="center"/>
                    <w:rPr>
                      <w:rFonts w:ascii="Times New Roman" w:hAnsi="Times New Roman" w:cs="Times New Roman"/>
                      <w:sz w:val="28"/>
                      <w:szCs w:val="28"/>
                    </w:rPr>
                  </w:pPr>
                  <w:r w:rsidRPr="00B23C78">
                    <w:rPr>
                      <w:rFonts w:ascii="Times New Roman" w:hAnsi="Times New Roman" w:cs="Times New Roman"/>
                      <w:sz w:val="28"/>
                      <w:szCs w:val="28"/>
                    </w:rPr>
                    <w:t>1.</w:t>
                  </w:r>
                </w:p>
              </w:tc>
              <w:tc>
                <w:tcPr>
                  <w:tcW w:w="0" w:type="auto"/>
                  <w:shd w:val="clear" w:color="auto" w:fill="B5F5BA"/>
                  <w:vAlign w:val="center"/>
                </w:tcPr>
                <w:p w:rsidR="00333D21" w:rsidRPr="00B23C78" w:rsidRDefault="00333D21" w:rsidP="009C582E">
                  <w:pPr>
                    <w:rPr>
                      <w:rFonts w:ascii="Times New Roman" w:hAnsi="Times New Roman" w:cs="Times New Roman"/>
                      <w:sz w:val="28"/>
                      <w:szCs w:val="28"/>
                    </w:rPr>
                  </w:pPr>
                  <w:r w:rsidRPr="00B23C78">
                    <w:rPr>
                      <w:rFonts w:ascii="Times New Roman" w:hAnsi="Times New Roman" w:cs="Times New Roman"/>
                      <w:sz w:val="28"/>
                      <w:szCs w:val="28"/>
                    </w:rPr>
                    <w:t>Перевезено грузов</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тыс. т.</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139,9</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142,7</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102</w:t>
                  </w:r>
                  <w:r>
                    <w:rPr>
                      <w:rFonts w:ascii="Times New Roman" w:hAnsi="Times New Roman" w:cs="Times New Roman"/>
                      <w:sz w:val="28"/>
                      <w:szCs w:val="28"/>
                    </w:rPr>
                    <w:t>,0</w:t>
                  </w:r>
                </w:p>
              </w:tc>
            </w:tr>
            <w:tr w:rsidR="00333D21" w:rsidRPr="00AC713A" w:rsidTr="009C582E">
              <w:tc>
                <w:tcPr>
                  <w:tcW w:w="0" w:type="auto"/>
                  <w:shd w:val="clear" w:color="auto" w:fill="B5F5BA"/>
                  <w:vAlign w:val="center"/>
                </w:tcPr>
                <w:p w:rsidR="00333D21" w:rsidRPr="00B23C78" w:rsidRDefault="00333D21" w:rsidP="009C582E">
                  <w:pPr>
                    <w:jc w:val="center"/>
                    <w:rPr>
                      <w:rFonts w:ascii="Times New Roman" w:hAnsi="Times New Roman" w:cs="Times New Roman"/>
                      <w:bCs/>
                      <w:sz w:val="28"/>
                      <w:szCs w:val="28"/>
                    </w:rPr>
                  </w:pPr>
                  <w:r w:rsidRPr="00B23C78">
                    <w:rPr>
                      <w:rFonts w:ascii="Times New Roman" w:hAnsi="Times New Roman" w:cs="Times New Roman"/>
                      <w:bCs/>
                      <w:sz w:val="28"/>
                      <w:szCs w:val="28"/>
                      <w:lang w:val="en-US"/>
                    </w:rPr>
                    <w:t>IV</w:t>
                  </w:r>
                  <w:r w:rsidRPr="00B23C78">
                    <w:rPr>
                      <w:rFonts w:ascii="Times New Roman" w:hAnsi="Times New Roman" w:cs="Times New Roman"/>
                      <w:bCs/>
                      <w:sz w:val="28"/>
                      <w:szCs w:val="28"/>
                    </w:rPr>
                    <w:t>.</w:t>
                  </w:r>
                </w:p>
              </w:tc>
              <w:tc>
                <w:tcPr>
                  <w:tcW w:w="0" w:type="auto"/>
                  <w:shd w:val="clear" w:color="auto" w:fill="B5F5BA"/>
                  <w:vAlign w:val="center"/>
                </w:tcPr>
                <w:p w:rsidR="00333D21" w:rsidRPr="00B23C78" w:rsidRDefault="00333D21" w:rsidP="009C582E">
                  <w:pPr>
                    <w:rPr>
                      <w:rFonts w:ascii="Times New Roman" w:hAnsi="Times New Roman" w:cs="Times New Roman"/>
                      <w:bCs/>
                      <w:sz w:val="28"/>
                      <w:szCs w:val="28"/>
                    </w:rPr>
                  </w:pPr>
                  <w:r w:rsidRPr="00B23C78">
                    <w:rPr>
                      <w:rFonts w:ascii="Times New Roman" w:hAnsi="Times New Roman" w:cs="Times New Roman"/>
                      <w:bCs/>
                      <w:sz w:val="28"/>
                      <w:szCs w:val="28"/>
                    </w:rPr>
                    <w:t xml:space="preserve">Товарооборот (по полному кругу) </w:t>
                  </w:r>
                </w:p>
              </w:tc>
              <w:tc>
                <w:tcPr>
                  <w:tcW w:w="0" w:type="auto"/>
                  <w:shd w:val="clear" w:color="auto" w:fill="B5F5BA"/>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тыс. руб.</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5050750,0</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4 886 613,0</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96,8</w:t>
                  </w:r>
                </w:p>
              </w:tc>
            </w:tr>
            <w:tr w:rsidR="00333D21" w:rsidRPr="00AC713A" w:rsidTr="009C582E">
              <w:tc>
                <w:tcPr>
                  <w:tcW w:w="0" w:type="auto"/>
                  <w:shd w:val="clear" w:color="auto" w:fill="B5F5BA"/>
                  <w:vAlign w:val="center"/>
                </w:tcPr>
                <w:p w:rsidR="00333D21" w:rsidRPr="00AC713A" w:rsidRDefault="00333D21" w:rsidP="009C582E">
                  <w:pPr>
                    <w:jc w:val="center"/>
                    <w:rPr>
                      <w:rFonts w:ascii="Times New Roman" w:hAnsi="Times New Roman" w:cs="Times New Roman"/>
                      <w:b/>
                      <w:bCs/>
                      <w:sz w:val="28"/>
                      <w:szCs w:val="28"/>
                    </w:rPr>
                  </w:pPr>
                </w:p>
              </w:tc>
              <w:tc>
                <w:tcPr>
                  <w:tcW w:w="0" w:type="auto"/>
                  <w:shd w:val="clear" w:color="auto" w:fill="B5F5BA"/>
                  <w:vAlign w:val="center"/>
                </w:tcPr>
                <w:p w:rsidR="00333D21" w:rsidRPr="00B23C78" w:rsidRDefault="00333D21" w:rsidP="009C582E">
                  <w:pPr>
                    <w:rPr>
                      <w:rFonts w:ascii="Times New Roman" w:hAnsi="Times New Roman" w:cs="Times New Roman"/>
                      <w:bCs/>
                      <w:sz w:val="28"/>
                      <w:szCs w:val="28"/>
                    </w:rPr>
                  </w:pPr>
                  <w:r w:rsidRPr="00B23C78">
                    <w:rPr>
                      <w:rFonts w:ascii="Times New Roman" w:hAnsi="Times New Roman" w:cs="Times New Roman"/>
                      <w:bCs/>
                      <w:sz w:val="28"/>
                      <w:szCs w:val="28"/>
                    </w:rPr>
                    <w:t>Оборот общественного питания</w:t>
                  </w:r>
                </w:p>
              </w:tc>
              <w:tc>
                <w:tcPr>
                  <w:tcW w:w="0" w:type="auto"/>
                  <w:shd w:val="clear" w:color="auto" w:fill="B5F5BA"/>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тыс. руб.</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114 550,0</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122 566,0</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106,9</w:t>
                  </w:r>
                </w:p>
              </w:tc>
            </w:tr>
            <w:tr w:rsidR="00333D21" w:rsidRPr="00AC713A" w:rsidTr="009C582E">
              <w:trPr>
                <w:cantSplit/>
                <w:trHeight w:val="397"/>
              </w:trPr>
              <w:tc>
                <w:tcPr>
                  <w:tcW w:w="0" w:type="auto"/>
                  <w:shd w:val="clear" w:color="auto" w:fill="B5F5BA"/>
                  <w:vAlign w:val="center"/>
                </w:tcPr>
                <w:p w:rsidR="00333D21" w:rsidRPr="00A612A7" w:rsidRDefault="00333D21" w:rsidP="009C582E">
                  <w:pPr>
                    <w:jc w:val="center"/>
                    <w:rPr>
                      <w:rFonts w:ascii="Times New Roman" w:hAnsi="Times New Roman" w:cs="Times New Roman"/>
                      <w:b/>
                      <w:bCs/>
                      <w:sz w:val="28"/>
                      <w:szCs w:val="28"/>
                    </w:rPr>
                  </w:pPr>
                  <w:r w:rsidRPr="00A612A7">
                    <w:rPr>
                      <w:rFonts w:ascii="Times New Roman" w:hAnsi="Times New Roman" w:cs="Times New Roman"/>
                      <w:b/>
                      <w:bCs/>
                      <w:sz w:val="28"/>
                      <w:szCs w:val="28"/>
                      <w:lang w:val="en-US"/>
                    </w:rPr>
                    <w:t>V</w:t>
                  </w:r>
                  <w:r w:rsidRPr="00A612A7">
                    <w:rPr>
                      <w:rFonts w:ascii="Times New Roman" w:hAnsi="Times New Roman" w:cs="Times New Roman"/>
                      <w:b/>
                      <w:bCs/>
                      <w:sz w:val="28"/>
                      <w:szCs w:val="28"/>
                    </w:rPr>
                    <w:t>.</w:t>
                  </w:r>
                </w:p>
              </w:tc>
              <w:tc>
                <w:tcPr>
                  <w:tcW w:w="0" w:type="auto"/>
                  <w:gridSpan w:val="5"/>
                  <w:shd w:val="clear" w:color="auto" w:fill="B5F5BA"/>
                </w:tcPr>
                <w:p w:rsidR="00333D21" w:rsidRPr="00A612A7" w:rsidRDefault="00333D21" w:rsidP="009C582E">
                  <w:pPr>
                    <w:pStyle w:val="1"/>
                    <w:rPr>
                      <w:i/>
                      <w:sz w:val="32"/>
                      <w:szCs w:val="32"/>
                    </w:rPr>
                  </w:pPr>
                  <w:r w:rsidRPr="00A612A7">
                    <w:rPr>
                      <w:i/>
                      <w:sz w:val="32"/>
                      <w:szCs w:val="32"/>
                    </w:rPr>
                    <w:t>Сельское хозяйство</w:t>
                  </w:r>
                </w:p>
              </w:tc>
            </w:tr>
            <w:tr w:rsidR="00333D21" w:rsidRPr="00AC713A" w:rsidTr="009C582E">
              <w:trPr>
                <w:trHeight w:val="1085"/>
              </w:trPr>
              <w:tc>
                <w:tcPr>
                  <w:tcW w:w="0" w:type="auto"/>
                  <w:shd w:val="clear" w:color="auto" w:fill="B5F5BA"/>
                  <w:vAlign w:val="center"/>
                </w:tcPr>
                <w:p w:rsidR="00333D21" w:rsidRPr="00A612A7" w:rsidRDefault="00333D21" w:rsidP="009C582E">
                  <w:pPr>
                    <w:jc w:val="center"/>
                    <w:rPr>
                      <w:rFonts w:ascii="Times New Roman" w:hAnsi="Times New Roman" w:cs="Times New Roman"/>
                      <w:b/>
                      <w:bCs/>
                      <w:sz w:val="28"/>
                      <w:szCs w:val="28"/>
                    </w:rPr>
                  </w:pPr>
                  <w:r w:rsidRPr="00A612A7">
                    <w:rPr>
                      <w:rFonts w:ascii="Times New Roman" w:hAnsi="Times New Roman" w:cs="Times New Roman"/>
                      <w:b/>
                      <w:bCs/>
                      <w:sz w:val="28"/>
                      <w:szCs w:val="28"/>
                    </w:rPr>
                    <w:t>1.</w:t>
                  </w:r>
                </w:p>
              </w:tc>
              <w:tc>
                <w:tcPr>
                  <w:tcW w:w="0" w:type="auto"/>
                  <w:shd w:val="clear" w:color="auto" w:fill="B5F5BA"/>
                  <w:vAlign w:val="center"/>
                </w:tcPr>
                <w:p w:rsidR="00333D21" w:rsidRPr="00A612A7" w:rsidRDefault="00333D21" w:rsidP="009C582E">
                  <w:pPr>
                    <w:rPr>
                      <w:rFonts w:ascii="Times New Roman" w:hAnsi="Times New Roman" w:cs="Times New Roman"/>
                      <w:sz w:val="28"/>
                      <w:szCs w:val="28"/>
                    </w:rPr>
                  </w:pPr>
                  <w:r w:rsidRPr="00A612A7">
                    <w:rPr>
                      <w:rFonts w:ascii="Times New Roman" w:hAnsi="Times New Roman" w:cs="Times New Roman"/>
                      <w:sz w:val="28"/>
                      <w:szCs w:val="28"/>
                    </w:rPr>
                    <w:t>Производство валовой продукции:</w:t>
                  </w:r>
                </w:p>
                <w:p w:rsidR="00333D21" w:rsidRPr="00A612A7" w:rsidRDefault="00C67A2A" w:rsidP="009C582E">
                  <w:pPr>
                    <w:rPr>
                      <w:rFonts w:ascii="Times New Roman" w:hAnsi="Times New Roman" w:cs="Times New Roman"/>
                      <w:sz w:val="28"/>
                      <w:szCs w:val="28"/>
                    </w:rPr>
                  </w:pPr>
                  <w:r>
                    <w:rPr>
                      <w:rFonts w:ascii="Times New Roman" w:hAnsi="Times New Roman" w:cs="Times New Roman"/>
                      <w:sz w:val="28"/>
                      <w:szCs w:val="28"/>
                    </w:rPr>
                    <w:t xml:space="preserve">растениеводства, </w:t>
                  </w:r>
                  <w:r w:rsidR="00333D21" w:rsidRPr="00A612A7">
                    <w:rPr>
                      <w:rFonts w:ascii="Times New Roman" w:hAnsi="Times New Roman" w:cs="Times New Roman"/>
                      <w:sz w:val="28"/>
                      <w:szCs w:val="28"/>
                    </w:rPr>
                    <w:t>животноводства</w:t>
                  </w:r>
                </w:p>
              </w:tc>
              <w:tc>
                <w:tcPr>
                  <w:tcW w:w="0" w:type="auto"/>
                  <w:shd w:val="clear" w:color="auto" w:fill="B5F5BA"/>
                  <w:vAlign w:val="center"/>
                </w:tcPr>
                <w:p w:rsidR="00333D21" w:rsidRPr="00A612A7" w:rsidRDefault="00333D21" w:rsidP="00C67A2A">
                  <w:pPr>
                    <w:jc w:val="center"/>
                    <w:rPr>
                      <w:rFonts w:ascii="Times New Roman" w:hAnsi="Times New Roman" w:cs="Times New Roman"/>
                      <w:sz w:val="28"/>
                      <w:szCs w:val="28"/>
                    </w:rPr>
                  </w:pPr>
                  <w:r w:rsidRPr="00A612A7">
                    <w:rPr>
                      <w:rFonts w:ascii="Times New Roman" w:hAnsi="Times New Roman" w:cs="Times New Roman"/>
                      <w:sz w:val="28"/>
                      <w:szCs w:val="28"/>
                    </w:rPr>
                    <w:t>тыс. руб.</w:t>
                  </w:r>
                </w:p>
              </w:tc>
              <w:tc>
                <w:tcPr>
                  <w:tcW w:w="0" w:type="auto"/>
                  <w:shd w:val="clear" w:color="auto" w:fill="B5F5BA"/>
                  <w:vAlign w:val="center"/>
                </w:tcPr>
                <w:p w:rsidR="00333D21" w:rsidRPr="00A612A7" w:rsidRDefault="00333D21" w:rsidP="009C582E">
                  <w:pPr>
                    <w:jc w:val="center"/>
                    <w:rPr>
                      <w:rFonts w:ascii="Times New Roman" w:hAnsi="Times New Roman" w:cs="Times New Roman"/>
                      <w:bCs/>
                      <w:sz w:val="28"/>
                      <w:szCs w:val="28"/>
                    </w:rPr>
                  </w:pPr>
                  <w:r w:rsidRPr="00A612A7">
                    <w:rPr>
                      <w:rFonts w:ascii="Times New Roman" w:hAnsi="Times New Roman" w:cs="Times New Roman"/>
                      <w:bCs/>
                      <w:sz w:val="28"/>
                      <w:szCs w:val="28"/>
                    </w:rPr>
                    <w:t>4043600,0</w:t>
                  </w:r>
                </w:p>
              </w:tc>
              <w:tc>
                <w:tcPr>
                  <w:tcW w:w="0" w:type="auto"/>
                  <w:shd w:val="clear" w:color="auto" w:fill="B5F5BA"/>
                  <w:vAlign w:val="center"/>
                </w:tcPr>
                <w:p w:rsidR="00333D21" w:rsidRPr="00A612A7" w:rsidRDefault="00333D21" w:rsidP="009C582E">
                  <w:pPr>
                    <w:jc w:val="center"/>
                    <w:rPr>
                      <w:rFonts w:ascii="Times New Roman" w:hAnsi="Times New Roman" w:cs="Times New Roman"/>
                      <w:bCs/>
                      <w:sz w:val="28"/>
                      <w:szCs w:val="28"/>
                    </w:rPr>
                  </w:pPr>
                  <w:r>
                    <w:rPr>
                      <w:rFonts w:ascii="Times New Roman" w:hAnsi="Times New Roman" w:cs="Times New Roman"/>
                      <w:bCs/>
                      <w:sz w:val="28"/>
                      <w:szCs w:val="28"/>
                    </w:rPr>
                    <w:t>4636058,0</w:t>
                  </w:r>
                </w:p>
              </w:tc>
              <w:tc>
                <w:tcPr>
                  <w:tcW w:w="0" w:type="auto"/>
                  <w:shd w:val="clear" w:color="auto" w:fill="B5F5BA"/>
                  <w:vAlign w:val="center"/>
                </w:tcPr>
                <w:p w:rsidR="00333D21" w:rsidRPr="00A612A7" w:rsidRDefault="00333D21" w:rsidP="009C582E">
                  <w:pPr>
                    <w:jc w:val="center"/>
                    <w:rPr>
                      <w:rFonts w:ascii="Times New Roman" w:hAnsi="Times New Roman" w:cs="Times New Roman"/>
                      <w:bCs/>
                      <w:sz w:val="28"/>
                      <w:szCs w:val="28"/>
                    </w:rPr>
                  </w:pPr>
                  <w:r>
                    <w:rPr>
                      <w:rFonts w:ascii="Times New Roman" w:hAnsi="Times New Roman" w:cs="Times New Roman"/>
                      <w:bCs/>
                      <w:sz w:val="28"/>
                      <w:szCs w:val="28"/>
                    </w:rPr>
                    <w:t>114,6</w:t>
                  </w:r>
                </w:p>
              </w:tc>
            </w:tr>
            <w:tr w:rsidR="00333D21" w:rsidRPr="00AC713A" w:rsidTr="009C582E">
              <w:trPr>
                <w:trHeight w:val="347"/>
              </w:trPr>
              <w:tc>
                <w:tcPr>
                  <w:tcW w:w="0" w:type="auto"/>
                  <w:shd w:val="clear" w:color="auto" w:fill="B5F5BA"/>
                  <w:vAlign w:val="center"/>
                </w:tcPr>
                <w:p w:rsidR="00333D21" w:rsidRPr="00A612A7" w:rsidRDefault="00333D21" w:rsidP="009C582E">
                  <w:pPr>
                    <w:jc w:val="center"/>
                    <w:rPr>
                      <w:rFonts w:ascii="Times New Roman" w:hAnsi="Times New Roman" w:cs="Times New Roman"/>
                      <w:b/>
                      <w:bCs/>
                      <w:sz w:val="28"/>
                      <w:szCs w:val="28"/>
                    </w:rPr>
                  </w:pPr>
                </w:p>
              </w:tc>
              <w:tc>
                <w:tcPr>
                  <w:tcW w:w="0" w:type="auto"/>
                  <w:shd w:val="clear" w:color="auto" w:fill="B5F5BA"/>
                  <w:vAlign w:val="center"/>
                </w:tcPr>
                <w:p w:rsidR="00333D21" w:rsidRPr="00A612A7" w:rsidRDefault="00333D21" w:rsidP="009C582E">
                  <w:pPr>
                    <w:rPr>
                      <w:rFonts w:ascii="Times New Roman" w:hAnsi="Times New Roman" w:cs="Times New Roman"/>
                      <w:sz w:val="28"/>
                      <w:szCs w:val="28"/>
                    </w:rPr>
                  </w:pPr>
                  <w:r w:rsidRPr="00A612A7">
                    <w:rPr>
                      <w:rFonts w:ascii="Times New Roman" w:hAnsi="Times New Roman" w:cs="Times New Roman"/>
                      <w:sz w:val="28"/>
                      <w:szCs w:val="28"/>
                    </w:rPr>
                    <w:t>Поголовье КРС</w:t>
                  </w:r>
                </w:p>
                <w:p w:rsidR="00333D21" w:rsidRPr="00A612A7" w:rsidRDefault="00333D21" w:rsidP="009C582E">
                  <w:pPr>
                    <w:rPr>
                      <w:rFonts w:ascii="Times New Roman" w:hAnsi="Times New Roman" w:cs="Times New Roman"/>
                      <w:sz w:val="28"/>
                      <w:szCs w:val="28"/>
                    </w:rPr>
                  </w:pPr>
                  <w:r w:rsidRPr="00A612A7">
                    <w:rPr>
                      <w:rFonts w:ascii="Times New Roman" w:hAnsi="Times New Roman" w:cs="Times New Roman"/>
                      <w:sz w:val="28"/>
                      <w:szCs w:val="28"/>
                    </w:rPr>
                    <w:t>в том числе:</w:t>
                  </w:r>
                </w:p>
              </w:tc>
              <w:tc>
                <w:tcPr>
                  <w:tcW w:w="0" w:type="auto"/>
                  <w:shd w:val="clear" w:color="auto" w:fill="B5F5BA"/>
                </w:tcPr>
                <w:p w:rsidR="00333D21" w:rsidRPr="00A612A7" w:rsidRDefault="00333D21" w:rsidP="009C582E">
                  <w:pPr>
                    <w:jc w:val="center"/>
                    <w:rPr>
                      <w:rFonts w:ascii="Times New Roman" w:hAnsi="Times New Roman" w:cs="Times New Roman"/>
                      <w:sz w:val="28"/>
                      <w:szCs w:val="28"/>
                    </w:rPr>
                  </w:pPr>
                </w:p>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гол.</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15000</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Pr>
                      <w:rFonts w:ascii="Times New Roman" w:hAnsi="Times New Roman" w:cs="Times New Roman"/>
                      <w:sz w:val="28"/>
                      <w:szCs w:val="28"/>
                    </w:rPr>
                    <w:t>15477</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Pr>
                      <w:rFonts w:ascii="Times New Roman" w:hAnsi="Times New Roman" w:cs="Times New Roman"/>
                      <w:sz w:val="28"/>
                      <w:szCs w:val="28"/>
                    </w:rPr>
                    <w:t>103,1</w:t>
                  </w:r>
                </w:p>
              </w:tc>
            </w:tr>
            <w:tr w:rsidR="00333D21" w:rsidRPr="00AC713A" w:rsidTr="009C582E">
              <w:tc>
                <w:tcPr>
                  <w:tcW w:w="0" w:type="auto"/>
                  <w:shd w:val="clear" w:color="auto" w:fill="B5F5BA"/>
                  <w:vAlign w:val="center"/>
                </w:tcPr>
                <w:p w:rsidR="00333D21" w:rsidRPr="00A612A7" w:rsidRDefault="00333D21" w:rsidP="009C582E">
                  <w:pPr>
                    <w:jc w:val="center"/>
                    <w:rPr>
                      <w:rFonts w:ascii="Times New Roman" w:hAnsi="Times New Roman" w:cs="Times New Roman"/>
                      <w:b/>
                      <w:bCs/>
                      <w:sz w:val="28"/>
                      <w:szCs w:val="28"/>
                    </w:rPr>
                  </w:pPr>
                </w:p>
              </w:tc>
              <w:tc>
                <w:tcPr>
                  <w:tcW w:w="0" w:type="auto"/>
                  <w:shd w:val="clear" w:color="auto" w:fill="B5F5BA"/>
                  <w:vAlign w:val="center"/>
                </w:tcPr>
                <w:p w:rsidR="00333D21" w:rsidRPr="00A612A7" w:rsidRDefault="00333D21" w:rsidP="009C582E">
                  <w:pPr>
                    <w:rPr>
                      <w:rFonts w:ascii="Times New Roman" w:hAnsi="Times New Roman" w:cs="Times New Roman"/>
                      <w:sz w:val="28"/>
                      <w:szCs w:val="28"/>
                    </w:rPr>
                  </w:pPr>
                  <w:r w:rsidRPr="00A612A7">
                    <w:rPr>
                      <w:rFonts w:ascii="Times New Roman" w:hAnsi="Times New Roman" w:cs="Times New Roman"/>
                      <w:sz w:val="28"/>
                      <w:szCs w:val="28"/>
                    </w:rPr>
                    <w:t>Поголовье коров</w:t>
                  </w:r>
                </w:p>
              </w:tc>
              <w:tc>
                <w:tcPr>
                  <w:tcW w:w="0" w:type="auto"/>
                  <w:shd w:val="clear" w:color="auto" w:fill="B5F5BA"/>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гол.</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5480</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Pr>
                      <w:rFonts w:ascii="Times New Roman" w:hAnsi="Times New Roman" w:cs="Times New Roman"/>
                      <w:sz w:val="28"/>
                      <w:szCs w:val="28"/>
                    </w:rPr>
                    <w:t>5943</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Pr>
                      <w:rFonts w:ascii="Times New Roman" w:hAnsi="Times New Roman" w:cs="Times New Roman"/>
                      <w:sz w:val="28"/>
                      <w:szCs w:val="28"/>
                    </w:rPr>
                    <w:t>108,4</w:t>
                  </w:r>
                </w:p>
              </w:tc>
            </w:tr>
            <w:tr w:rsidR="00333D21" w:rsidRPr="00AC713A" w:rsidTr="009C582E">
              <w:tc>
                <w:tcPr>
                  <w:tcW w:w="0" w:type="auto"/>
                  <w:shd w:val="clear" w:color="auto" w:fill="B5F5BA"/>
                  <w:vAlign w:val="center"/>
                </w:tcPr>
                <w:p w:rsidR="00333D21" w:rsidRPr="00A612A7" w:rsidRDefault="00333D21" w:rsidP="009C582E">
                  <w:pPr>
                    <w:jc w:val="center"/>
                    <w:rPr>
                      <w:rFonts w:ascii="Times New Roman" w:hAnsi="Times New Roman" w:cs="Times New Roman"/>
                      <w:b/>
                      <w:bCs/>
                      <w:sz w:val="28"/>
                      <w:szCs w:val="28"/>
                    </w:rPr>
                  </w:pPr>
                </w:p>
              </w:tc>
              <w:tc>
                <w:tcPr>
                  <w:tcW w:w="0" w:type="auto"/>
                  <w:shd w:val="clear" w:color="auto" w:fill="B5F5BA"/>
                  <w:vAlign w:val="center"/>
                </w:tcPr>
                <w:p w:rsidR="00333D21" w:rsidRPr="00A612A7" w:rsidRDefault="00333D21" w:rsidP="009C582E">
                  <w:pPr>
                    <w:rPr>
                      <w:rFonts w:ascii="Times New Roman" w:hAnsi="Times New Roman" w:cs="Times New Roman"/>
                      <w:sz w:val="28"/>
                      <w:szCs w:val="28"/>
                    </w:rPr>
                  </w:pPr>
                  <w:r w:rsidRPr="00A612A7">
                    <w:rPr>
                      <w:rFonts w:ascii="Times New Roman" w:hAnsi="Times New Roman" w:cs="Times New Roman"/>
                      <w:sz w:val="28"/>
                      <w:szCs w:val="28"/>
                    </w:rPr>
                    <w:t>Поголовье свиней</w:t>
                  </w:r>
                </w:p>
              </w:tc>
              <w:tc>
                <w:tcPr>
                  <w:tcW w:w="0" w:type="auto"/>
                  <w:shd w:val="clear" w:color="auto" w:fill="B5F5BA"/>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гол.</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7000</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Pr>
                      <w:rFonts w:ascii="Times New Roman" w:hAnsi="Times New Roman" w:cs="Times New Roman"/>
                      <w:sz w:val="28"/>
                      <w:szCs w:val="28"/>
                    </w:rPr>
                    <w:t>7677</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Pr>
                      <w:rFonts w:ascii="Times New Roman" w:hAnsi="Times New Roman" w:cs="Times New Roman"/>
                      <w:sz w:val="28"/>
                      <w:szCs w:val="28"/>
                    </w:rPr>
                    <w:t>109,7</w:t>
                  </w:r>
                </w:p>
              </w:tc>
            </w:tr>
            <w:tr w:rsidR="00333D21" w:rsidRPr="00AC713A" w:rsidTr="009C582E">
              <w:tc>
                <w:tcPr>
                  <w:tcW w:w="0" w:type="auto"/>
                  <w:shd w:val="clear" w:color="auto" w:fill="B5F5BA"/>
                  <w:vAlign w:val="center"/>
                </w:tcPr>
                <w:p w:rsidR="00333D21" w:rsidRPr="00A612A7" w:rsidRDefault="00333D21" w:rsidP="009C582E">
                  <w:pPr>
                    <w:jc w:val="center"/>
                    <w:rPr>
                      <w:rFonts w:ascii="Times New Roman" w:hAnsi="Times New Roman" w:cs="Times New Roman"/>
                      <w:b/>
                      <w:bCs/>
                      <w:sz w:val="28"/>
                      <w:szCs w:val="28"/>
                    </w:rPr>
                  </w:pPr>
                </w:p>
              </w:tc>
              <w:tc>
                <w:tcPr>
                  <w:tcW w:w="0" w:type="auto"/>
                  <w:shd w:val="clear" w:color="auto" w:fill="B5F5BA"/>
                  <w:vAlign w:val="center"/>
                </w:tcPr>
                <w:p w:rsidR="00333D21" w:rsidRPr="00A612A7" w:rsidRDefault="00333D21" w:rsidP="009C582E">
                  <w:pPr>
                    <w:rPr>
                      <w:rFonts w:ascii="Times New Roman" w:hAnsi="Times New Roman" w:cs="Times New Roman"/>
                      <w:sz w:val="28"/>
                      <w:szCs w:val="28"/>
                    </w:rPr>
                  </w:pPr>
                  <w:r w:rsidRPr="00A612A7">
                    <w:rPr>
                      <w:rFonts w:ascii="Times New Roman" w:hAnsi="Times New Roman" w:cs="Times New Roman"/>
                      <w:sz w:val="28"/>
                      <w:szCs w:val="28"/>
                    </w:rPr>
                    <w:t>Поголовье овец</w:t>
                  </w:r>
                </w:p>
              </w:tc>
              <w:tc>
                <w:tcPr>
                  <w:tcW w:w="0" w:type="auto"/>
                  <w:shd w:val="clear" w:color="auto" w:fill="B5F5BA"/>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гол.</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11500</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Pr>
                      <w:rFonts w:ascii="Times New Roman" w:hAnsi="Times New Roman" w:cs="Times New Roman"/>
                      <w:sz w:val="28"/>
                      <w:szCs w:val="28"/>
                    </w:rPr>
                    <w:t>11298</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Pr>
                      <w:rFonts w:ascii="Times New Roman" w:hAnsi="Times New Roman" w:cs="Times New Roman"/>
                      <w:sz w:val="28"/>
                      <w:szCs w:val="28"/>
                    </w:rPr>
                    <w:t>98,2</w:t>
                  </w:r>
                </w:p>
              </w:tc>
            </w:tr>
            <w:tr w:rsidR="00333D21" w:rsidRPr="00AC713A" w:rsidTr="009C582E">
              <w:trPr>
                <w:trHeight w:val="193"/>
              </w:trPr>
              <w:tc>
                <w:tcPr>
                  <w:tcW w:w="0" w:type="auto"/>
                  <w:shd w:val="clear" w:color="auto" w:fill="B5F5BA"/>
                  <w:vAlign w:val="center"/>
                </w:tcPr>
                <w:p w:rsidR="00333D21" w:rsidRPr="00A612A7" w:rsidRDefault="00333D21" w:rsidP="009C582E">
                  <w:pPr>
                    <w:jc w:val="center"/>
                    <w:rPr>
                      <w:rFonts w:ascii="Times New Roman" w:hAnsi="Times New Roman" w:cs="Times New Roman"/>
                      <w:b/>
                      <w:bCs/>
                      <w:sz w:val="28"/>
                      <w:szCs w:val="28"/>
                    </w:rPr>
                  </w:pPr>
                </w:p>
              </w:tc>
              <w:tc>
                <w:tcPr>
                  <w:tcW w:w="0" w:type="auto"/>
                  <w:shd w:val="clear" w:color="auto" w:fill="B5F5BA"/>
                  <w:vAlign w:val="center"/>
                </w:tcPr>
                <w:p w:rsidR="00333D21" w:rsidRPr="00A612A7" w:rsidRDefault="00333D21" w:rsidP="009C582E">
                  <w:pPr>
                    <w:rPr>
                      <w:rFonts w:ascii="Times New Roman" w:hAnsi="Times New Roman" w:cs="Times New Roman"/>
                      <w:sz w:val="28"/>
                      <w:szCs w:val="28"/>
                    </w:rPr>
                  </w:pPr>
                  <w:r w:rsidRPr="00A612A7">
                    <w:rPr>
                      <w:rFonts w:ascii="Times New Roman" w:hAnsi="Times New Roman" w:cs="Times New Roman"/>
                      <w:sz w:val="28"/>
                      <w:szCs w:val="28"/>
                    </w:rPr>
                    <w:t>Поголовье птицы</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гол.</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341100</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394 665</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Pr>
                      <w:rFonts w:ascii="Times New Roman" w:hAnsi="Times New Roman" w:cs="Times New Roman"/>
                      <w:sz w:val="28"/>
                      <w:szCs w:val="28"/>
                    </w:rPr>
                    <w:t>115,7</w:t>
                  </w:r>
                </w:p>
              </w:tc>
            </w:tr>
            <w:tr w:rsidR="00333D21" w:rsidRPr="00AC713A" w:rsidTr="009C582E">
              <w:tc>
                <w:tcPr>
                  <w:tcW w:w="0" w:type="auto"/>
                  <w:shd w:val="clear" w:color="auto" w:fill="B5F5BA"/>
                  <w:vAlign w:val="center"/>
                </w:tcPr>
                <w:p w:rsidR="00333D21" w:rsidRPr="00A612A7" w:rsidRDefault="00333D21" w:rsidP="009C582E">
                  <w:pPr>
                    <w:jc w:val="center"/>
                    <w:rPr>
                      <w:rFonts w:ascii="Times New Roman" w:hAnsi="Times New Roman" w:cs="Times New Roman"/>
                      <w:b/>
                      <w:bCs/>
                      <w:sz w:val="28"/>
                      <w:szCs w:val="28"/>
                    </w:rPr>
                  </w:pPr>
                  <w:r w:rsidRPr="00A612A7">
                    <w:rPr>
                      <w:rFonts w:ascii="Times New Roman" w:hAnsi="Times New Roman" w:cs="Times New Roman"/>
                      <w:b/>
                      <w:bCs/>
                      <w:sz w:val="28"/>
                      <w:szCs w:val="28"/>
                    </w:rPr>
                    <w:t>2.</w:t>
                  </w:r>
                </w:p>
              </w:tc>
              <w:tc>
                <w:tcPr>
                  <w:tcW w:w="0" w:type="auto"/>
                  <w:shd w:val="clear" w:color="auto" w:fill="B5F5BA"/>
                  <w:vAlign w:val="center"/>
                </w:tcPr>
                <w:p w:rsidR="00333D21" w:rsidRPr="00A612A7" w:rsidRDefault="00333D21" w:rsidP="009C582E">
                  <w:pPr>
                    <w:rPr>
                      <w:rFonts w:ascii="Times New Roman" w:hAnsi="Times New Roman" w:cs="Times New Roman"/>
                      <w:sz w:val="28"/>
                      <w:szCs w:val="28"/>
                    </w:rPr>
                  </w:pPr>
                  <w:r w:rsidRPr="00A612A7">
                    <w:rPr>
                      <w:rFonts w:ascii="Times New Roman" w:hAnsi="Times New Roman" w:cs="Times New Roman"/>
                      <w:sz w:val="28"/>
                      <w:szCs w:val="28"/>
                    </w:rPr>
                    <w:t>Производство:       мяса</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тонн</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5640</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Pr>
                      <w:rFonts w:ascii="Times New Roman" w:hAnsi="Times New Roman" w:cs="Times New Roman"/>
                      <w:sz w:val="28"/>
                      <w:szCs w:val="28"/>
                    </w:rPr>
                    <w:t>5563</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Pr>
                      <w:rFonts w:ascii="Times New Roman" w:hAnsi="Times New Roman" w:cs="Times New Roman"/>
                      <w:sz w:val="28"/>
                      <w:szCs w:val="28"/>
                    </w:rPr>
                    <w:t>98,6</w:t>
                  </w:r>
                </w:p>
              </w:tc>
            </w:tr>
            <w:tr w:rsidR="00333D21" w:rsidRPr="00AC713A" w:rsidTr="009C582E">
              <w:tc>
                <w:tcPr>
                  <w:tcW w:w="0" w:type="auto"/>
                  <w:shd w:val="clear" w:color="auto" w:fill="B5F5BA"/>
                </w:tcPr>
                <w:p w:rsidR="00333D21" w:rsidRPr="00A612A7" w:rsidRDefault="00333D21" w:rsidP="009C582E">
                  <w:pPr>
                    <w:jc w:val="center"/>
                    <w:rPr>
                      <w:rFonts w:ascii="Times New Roman" w:hAnsi="Times New Roman" w:cs="Times New Roman"/>
                      <w:b/>
                      <w:bCs/>
                      <w:sz w:val="28"/>
                      <w:szCs w:val="28"/>
                    </w:rPr>
                  </w:pPr>
                </w:p>
              </w:tc>
              <w:tc>
                <w:tcPr>
                  <w:tcW w:w="0" w:type="auto"/>
                  <w:shd w:val="clear" w:color="auto" w:fill="B5F5BA"/>
                  <w:vAlign w:val="center"/>
                </w:tcPr>
                <w:p w:rsidR="00333D21" w:rsidRPr="00A612A7" w:rsidRDefault="00333D21" w:rsidP="009C582E">
                  <w:pPr>
                    <w:rPr>
                      <w:rFonts w:ascii="Times New Roman" w:hAnsi="Times New Roman" w:cs="Times New Roman"/>
                      <w:sz w:val="28"/>
                      <w:szCs w:val="28"/>
                    </w:rPr>
                  </w:pPr>
                  <w:r w:rsidRPr="00A612A7">
                    <w:rPr>
                      <w:rFonts w:ascii="Times New Roman" w:hAnsi="Times New Roman" w:cs="Times New Roman"/>
                      <w:sz w:val="28"/>
                      <w:szCs w:val="28"/>
                    </w:rPr>
                    <w:t xml:space="preserve">                                молоко</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тонн</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2535</w:t>
                  </w:r>
                  <w:r>
                    <w:rPr>
                      <w:rFonts w:ascii="Times New Roman" w:hAnsi="Times New Roman" w:cs="Times New Roman"/>
                      <w:sz w:val="28"/>
                      <w:szCs w:val="28"/>
                    </w:rPr>
                    <w:t>0</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Pr>
                      <w:rFonts w:ascii="Times New Roman" w:hAnsi="Times New Roman" w:cs="Times New Roman"/>
                      <w:sz w:val="28"/>
                      <w:szCs w:val="28"/>
                    </w:rPr>
                    <w:t>26381</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Pr>
                      <w:rFonts w:ascii="Times New Roman" w:hAnsi="Times New Roman" w:cs="Times New Roman"/>
                      <w:sz w:val="28"/>
                      <w:szCs w:val="28"/>
                    </w:rPr>
                    <w:t>104,1</w:t>
                  </w:r>
                </w:p>
              </w:tc>
            </w:tr>
            <w:tr w:rsidR="00333D21" w:rsidRPr="00AC713A" w:rsidTr="009C582E">
              <w:tc>
                <w:tcPr>
                  <w:tcW w:w="0" w:type="auto"/>
                  <w:shd w:val="clear" w:color="auto" w:fill="B5F5BA"/>
                </w:tcPr>
                <w:p w:rsidR="00333D21" w:rsidRPr="00A612A7" w:rsidRDefault="00333D21" w:rsidP="009C582E">
                  <w:pPr>
                    <w:jc w:val="center"/>
                    <w:rPr>
                      <w:rFonts w:ascii="Times New Roman" w:hAnsi="Times New Roman" w:cs="Times New Roman"/>
                      <w:b/>
                      <w:bCs/>
                      <w:sz w:val="28"/>
                      <w:szCs w:val="28"/>
                    </w:rPr>
                  </w:pPr>
                </w:p>
              </w:tc>
              <w:tc>
                <w:tcPr>
                  <w:tcW w:w="0" w:type="auto"/>
                  <w:shd w:val="clear" w:color="auto" w:fill="B5F5BA"/>
                  <w:vAlign w:val="center"/>
                </w:tcPr>
                <w:p w:rsidR="00333D21" w:rsidRPr="00A612A7" w:rsidRDefault="00333D21" w:rsidP="009C582E">
                  <w:pPr>
                    <w:rPr>
                      <w:rFonts w:ascii="Times New Roman" w:hAnsi="Times New Roman" w:cs="Times New Roman"/>
                      <w:sz w:val="28"/>
                      <w:szCs w:val="28"/>
                    </w:rPr>
                  </w:pPr>
                  <w:r w:rsidRPr="00A612A7">
                    <w:rPr>
                      <w:rFonts w:ascii="Times New Roman" w:hAnsi="Times New Roman" w:cs="Times New Roman"/>
                      <w:sz w:val="28"/>
                      <w:szCs w:val="28"/>
                    </w:rPr>
                    <w:t xml:space="preserve">                                яиц</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тыс. шт.</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60340</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Pr>
                      <w:rFonts w:ascii="Times New Roman" w:hAnsi="Times New Roman" w:cs="Times New Roman"/>
                      <w:sz w:val="28"/>
                      <w:szCs w:val="28"/>
                    </w:rPr>
                    <w:t>60289</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100</w:t>
                  </w:r>
                </w:p>
              </w:tc>
            </w:tr>
            <w:tr w:rsidR="00333D21" w:rsidRPr="00AC713A" w:rsidTr="009C582E">
              <w:trPr>
                <w:trHeight w:val="644"/>
              </w:trPr>
              <w:tc>
                <w:tcPr>
                  <w:tcW w:w="0" w:type="auto"/>
                  <w:shd w:val="clear" w:color="auto" w:fill="B5F5BA"/>
                  <w:vAlign w:val="center"/>
                </w:tcPr>
                <w:p w:rsidR="00333D21" w:rsidRPr="00A612A7" w:rsidRDefault="00333D21" w:rsidP="009C582E">
                  <w:pPr>
                    <w:jc w:val="center"/>
                    <w:rPr>
                      <w:rFonts w:ascii="Times New Roman" w:hAnsi="Times New Roman" w:cs="Times New Roman"/>
                      <w:b/>
                      <w:bCs/>
                      <w:sz w:val="28"/>
                      <w:szCs w:val="28"/>
                    </w:rPr>
                  </w:pPr>
                  <w:r w:rsidRPr="00A612A7">
                    <w:rPr>
                      <w:rFonts w:ascii="Times New Roman" w:hAnsi="Times New Roman" w:cs="Times New Roman"/>
                      <w:b/>
                      <w:bCs/>
                      <w:sz w:val="28"/>
                      <w:szCs w:val="28"/>
                    </w:rPr>
                    <w:t>3.</w:t>
                  </w:r>
                </w:p>
              </w:tc>
              <w:tc>
                <w:tcPr>
                  <w:tcW w:w="0" w:type="auto"/>
                  <w:shd w:val="clear" w:color="auto" w:fill="B5F5BA"/>
                  <w:vAlign w:val="center"/>
                </w:tcPr>
                <w:p w:rsidR="00333D21" w:rsidRPr="00A612A7" w:rsidRDefault="00333D21" w:rsidP="009C582E">
                  <w:pPr>
                    <w:rPr>
                      <w:rFonts w:ascii="Times New Roman" w:hAnsi="Times New Roman" w:cs="Times New Roman"/>
                      <w:sz w:val="28"/>
                      <w:szCs w:val="28"/>
                    </w:rPr>
                  </w:pPr>
                  <w:r w:rsidRPr="00A612A7">
                    <w:rPr>
                      <w:rFonts w:ascii="Times New Roman" w:hAnsi="Times New Roman" w:cs="Times New Roman"/>
                      <w:sz w:val="28"/>
                      <w:szCs w:val="28"/>
                    </w:rPr>
                    <w:t>Площадь с/х  угодий</w:t>
                  </w:r>
                </w:p>
                <w:p w:rsidR="00333D21" w:rsidRPr="00A612A7" w:rsidRDefault="00333D21" w:rsidP="009C582E">
                  <w:pPr>
                    <w:rPr>
                      <w:rFonts w:ascii="Times New Roman" w:hAnsi="Times New Roman" w:cs="Times New Roman"/>
                      <w:sz w:val="28"/>
                      <w:szCs w:val="28"/>
                    </w:rPr>
                  </w:pPr>
                  <w:r w:rsidRPr="00A612A7">
                    <w:rPr>
                      <w:rFonts w:ascii="Times New Roman" w:hAnsi="Times New Roman" w:cs="Times New Roman"/>
                      <w:sz w:val="28"/>
                      <w:szCs w:val="28"/>
                    </w:rPr>
                    <w:t>в т.ч.  пашня</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га.</w:t>
                  </w:r>
                </w:p>
              </w:tc>
              <w:tc>
                <w:tcPr>
                  <w:tcW w:w="0" w:type="auto"/>
                  <w:shd w:val="clear" w:color="auto" w:fill="B5F5BA"/>
                  <w:vAlign w:val="center"/>
                </w:tcPr>
                <w:p w:rsidR="00333D21" w:rsidRPr="00A612A7" w:rsidRDefault="00333D21" w:rsidP="009C582E">
                  <w:pPr>
                    <w:rPr>
                      <w:rFonts w:ascii="Times New Roman" w:hAnsi="Times New Roman" w:cs="Times New Roman"/>
                      <w:sz w:val="28"/>
                      <w:szCs w:val="28"/>
                    </w:rPr>
                  </w:pPr>
                  <w:r w:rsidRPr="00A612A7">
                    <w:rPr>
                      <w:rFonts w:ascii="Times New Roman" w:hAnsi="Times New Roman" w:cs="Times New Roman"/>
                      <w:sz w:val="28"/>
                      <w:szCs w:val="28"/>
                    </w:rPr>
                    <w:t>183920</w:t>
                  </w:r>
                </w:p>
                <w:p w:rsidR="00333D21" w:rsidRPr="00A612A7" w:rsidRDefault="00333D21" w:rsidP="009C582E">
                  <w:pPr>
                    <w:rPr>
                      <w:rFonts w:ascii="Times New Roman" w:hAnsi="Times New Roman" w:cs="Times New Roman"/>
                      <w:sz w:val="28"/>
                      <w:szCs w:val="28"/>
                    </w:rPr>
                  </w:pPr>
                  <w:r w:rsidRPr="00A612A7">
                    <w:rPr>
                      <w:rFonts w:ascii="Times New Roman" w:hAnsi="Times New Roman" w:cs="Times New Roman"/>
                      <w:sz w:val="28"/>
                      <w:szCs w:val="28"/>
                    </w:rPr>
                    <w:t>149819</w:t>
                  </w:r>
                </w:p>
              </w:tc>
              <w:tc>
                <w:tcPr>
                  <w:tcW w:w="0" w:type="auto"/>
                  <w:shd w:val="clear" w:color="auto" w:fill="B5F5BA"/>
                  <w:vAlign w:val="center"/>
                </w:tcPr>
                <w:p w:rsidR="00333D21" w:rsidRPr="00A612A7" w:rsidRDefault="00333D21" w:rsidP="009C582E">
                  <w:pPr>
                    <w:rPr>
                      <w:rFonts w:ascii="Times New Roman" w:hAnsi="Times New Roman" w:cs="Times New Roman"/>
                      <w:sz w:val="28"/>
                      <w:szCs w:val="28"/>
                    </w:rPr>
                  </w:pPr>
                  <w:r w:rsidRPr="00A612A7">
                    <w:rPr>
                      <w:rFonts w:ascii="Times New Roman" w:hAnsi="Times New Roman" w:cs="Times New Roman"/>
                      <w:sz w:val="28"/>
                      <w:szCs w:val="28"/>
                    </w:rPr>
                    <w:t>183920</w:t>
                  </w:r>
                </w:p>
                <w:p w:rsidR="00333D21" w:rsidRPr="00A612A7" w:rsidRDefault="00333D21" w:rsidP="009C582E">
                  <w:pPr>
                    <w:rPr>
                      <w:rFonts w:ascii="Times New Roman" w:hAnsi="Times New Roman" w:cs="Times New Roman"/>
                      <w:sz w:val="28"/>
                      <w:szCs w:val="28"/>
                    </w:rPr>
                  </w:pPr>
                  <w:r w:rsidRPr="00A612A7">
                    <w:rPr>
                      <w:rFonts w:ascii="Times New Roman" w:hAnsi="Times New Roman" w:cs="Times New Roman"/>
                      <w:sz w:val="28"/>
                      <w:szCs w:val="28"/>
                    </w:rPr>
                    <w:t>149819</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Pr>
                      <w:rFonts w:ascii="Times New Roman" w:hAnsi="Times New Roman" w:cs="Times New Roman"/>
                      <w:sz w:val="28"/>
                      <w:szCs w:val="28"/>
                    </w:rPr>
                    <w:t>100</w:t>
                  </w:r>
                </w:p>
              </w:tc>
            </w:tr>
            <w:tr w:rsidR="00333D21" w:rsidRPr="00AC713A" w:rsidTr="009C582E">
              <w:trPr>
                <w:trHeight w:val="644"/>
              </w:trPr>
              <w:tc>
                <w:tcPr>
                  <w:tcW w:w="0" w:type="auto"/>
                  <w:shd w:val="clear" w:color="auto" w:fill="B5F5BA"/>
                  <w:vAlign w:val="center"/>
                </w:tcPr>
                <w:p w:rsidR="00333D21" w:rsidRPr="00A612A7" w:rsidRDefault="00333D21" w:rsidP="009C582E">
                  <w:pPr>
                    <w:jc w:val="center"/>
                    <w:rPr>
                      <w:rFonts w:ascii="Times New Roman" w:hAnsi="Times New Roman" w:cs="Times New Roman"/>
                      <w:b/>
                      <w:bCs/>
                      <w:sz w:val="28"/>
                      <w:szCs w:val="28"/>
                    </w:rPr>
                  </w:pPr>
                  <w:r w:rsidRPr="00A612A7">
                    <w:rPr>
                      <w:rFonts w:ascii="Times New Roman" w:hAnsi="Times New Roman" w:cs="Times New Roman"/>
                      <w:b/>
                      <w:bCs/>
                      <w:sz w:val="28"/>
                      <w:szCs w:val="28"/>
                    </w:rPr>
                    <w:t>4.</w:t>
                  </w:r>
                </w:p>
              </w:tc>
              <w:tc>
                <w:tcPr>
                  <w:tcW w:w="0" w:type="auto"/>
                  <w:shd w:val="clear" w:color="auto" w:fill="B5F5BA"/>
                  <w:vAlign w:val="center"/>
                </w:tcPr>
                <w:p w:rsidR="00333D21" w:rsidRPr="00A612A7" w:rsidRDefault="00333D21" w:rsidP="009C582E">
                  <w:pPr>
                    <w:rPr>
                      <w:rFonts w:ascii="Times New Roman" w:hAnsi="Times New Roman" w:cs="Times New Roman"/>
                      <w:sz w:val="28"/>
                      <w:szCs w:val="28"/>
                    </w:rPr>
                  </w:pPr>
                  <w:r w:rsidRPr="00A612A7">
                    <w:rPr>
                      <w:rFonts w:ascii="Times New Roman" w:hAnsi="Times New Roman" w:cs="Times New Roman"/>
                      <w:sz w:val="28"/>
                      <w:szCs w:val="28"/>
                    </w:rPr>
                    <w:t xml:space="preserve">Зерновые и зернобобовые:   валовой сбор </w:t>
                  </w:r>
                </w:p>
                <w:p w:rsidR="00333D21" w:rsidRPr="00A612A7" w:rsidRDefault="00333D21" w:rsidP="009C582E">
                  <w:pPr>
                    <w:rPr>
                      <w:rFonts w:ascii="Times New Roman" w:hAnsi="Times New Roman" w:cs="Times New Roman"/>
                      <w:sz w:val="28"/>
                      <w:szCs w:val="28"/>
                    </w:rPr>
                  </w:pPr>
                  <w:r w:rsidRPr="00A612A7">
                    <w:rPr>
                      <w:rFonts w:ascii="Times New Roman" w:hAnsi="Times New Roman" w:cs="Times New Roman"/>
                      <w:sz w:val="28"/>
                      <w:szCs w:val="28"/>
                    </w:rPr>
                    <w:t>урожайность                 в том числе</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т.</w:t>
                  </w:r>
                </w:p>
                <w:p w:rsidR="00333D21" w:rsidRPr="00A612A7" w:rsidRDefault="00333D21" w:rsidP="009C582E">
                  <w:pPr>
                    <w:jc w:val="center"/>
                    <w:rPr>
                      <w:rFonts w:ascii="Times New Roman" w:hAnsi="Times New Roman" w:cs="Times New Roman"/>
                      <w:sz w:val="28"/>
                      <w:szCs w:val="28"/>
                    </w:rPr>
                  </w:pP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129900</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134369</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Pr>
                      <w:rFonts w:ascii="Times New Roman" w:hAnsi="Times New Roman" w:cs="Times New Roman"/>
                      <w:sz w:val="28"/>
                      <w:szCs w:val="28"/>
                    </w:rPr>
                    <w:t>103,4</w:t>
                  </w:r>
                </w:p>
                <w:p w:rsidR="00333D21" w:rsidRPr="00A612A7" w:rsidRDefault="00333D21" w:rsidP="009C582E">
                  <w:pPr>
                    <w:jc w:val="center"/>
                    <w:rPr>
                      <w:rFonts w:ascii="Times New Roman" w:hAnsi="Times New Roman" w:cs="Times New Roman"/>
                      <w:sz w:val="28"/>
                      <w:szCs w:val="28"/>
                    </w:rPr>
                  </w:pPr>
                </w:p>
              </w:tc>
            </w:tr>
            <w:tr w:rsidR="00333D21" w:rsidRPr="00AC713A" w:rsidTr="009C582E">
              <w:tc>
                <w:tcPr>
                  <w:tcW w:w="0" w:type="auto"/>
                  <w:shd w:val="clear" w:color="auto" w:fill="B5F5BA"/>
                  <w:vAlign w:val="center"/>
                </w:tcPr>
                <w:p w:rsidR="00333D21" w:rsidRPr="00A612A7" w:rsidRDefault="00333D21" w:rsidP="009C582E">
                  <w:pPr>
                    <w:jc w:val="center"/>
                    <w:rPr>
                      <w:rFonts w:ascii="Times New Roman" w:hAnsi="Times New Roman" w:cs="Times New Roman"/>
                      <w:b/>
                      <w:bCs/>
                      <w:sz w:val="28"/>
                      <w:szCs w:val="28"/>
                    </w:rPr>
                  </w:pPr>
                  <w:r w:rsidRPr="00A612A7">
                    <w:rPr>
                      <w:rFonts w:ascii="Times New Roman" w:hAnsi="Times New Roman" w:cs="Times New Roman"/>
                      <w:b/>
                      <w:bCs/>
                      <w:sz w:val="28"/>
                      <w:szCs w:val="28"/>
                    </w:rPr>
                    <w:t>5.</w:t>
                  </w:r>
                </w:p>
              </w:tc>
              <w:tc>
                <w:tcPr>
                  <w:tcW w:w="0" w:type="auto"/>
                  <w:shd w:val="clear" w:color="auto" w:fill="B5F5BA"/>
                </w:tcPr>
                <w:p w:rsidR="00333D21" w:rsidRPr="00A612A7" w:rsidRDefault="00333D21" w:rsidP="009C582E">
                  <w:pPr>
                    <w:rPr>
                      <w:rFonts w:ascii="Times New Roman" w:hAnsi="Times New Roman" w:cs="Times New Roman"/>
                      <w:sz w:val="28"/>
                      <w:szCs w:val="28"/>
                    </w:rPr>
                  </w:pPr>
                  <w:r w:rsidRPr="00A612A7">
                    <w:rPr>
                      <w:rFonts w:ascii="Times New Roman" w:hAnsi="Times New Roman" w:cs="Times New Roman"/>
                      <w:sz w:val="28"/>
                      <w:szCs w:val="28"/>
                    </w:rPr>
                    <w:t>Подсолнечник:  валовой сбор</w:t>
                  </w:r>
                  <w:r w:rsidR="00C67A2A">
                    <w:rPr>
                      <w:rFonts w:ascii="Times New Roman" w:hAnsi="Times New Roman" w:cs="Times New Roman"/>
                      <w:sz w:val="28"/>
                      <w:szCs w:val="28"/>
                    </w:rPr>
                    <w:t xml:space="preserve">, </w:t>
                  </w:r>
                  <w:r w:rsidRPr="00A612A7">
                    <w:rPr>
                      <w:rFonts w:ascii="Times New Roman" w:hAnsi="Times New Roman" w:cs="Times New Roman"/>
                      <w:sz w:val="28"/>
                      <w:szCs w:val="28"/>
                    </w:rPr>
                    <w:t>урожайность</w:t>
                  </w:r>
                </w:p>
              </w:tc>
              <w:tc>
                <w:tcPr>
                  <w:tcW w:w="0" w:type="auto"/>
                  <w:shd w:val="clear" w:color="auto" w:fill="B5F5BA"/>
                  <w:vAlign w:val="center"/>
                </w:tcPr>
                <w:p w:rsidR="00333D21" w:rsidRPr="00A612A7" w:rsidRDefault="00333D21" w:rsidP="00C67A2A">
                  <w:pPr>
                    <w:jc w:val="center"/>
                    <w:rPr>
                      <w:rFonts w:ascii="Times New Roman" w:hAnsi="Times New Roman" w:cs="Times New Roman"/>
                      <w:sz w:val="28"/>
                      <w:szCs w:val="28"/>
                    </w:rPr>
                  </w:pPr>
                  <w:r w:rsidRPr="00A612A7">
                    <w:rPr>
                      <w:rFonts w:ascii="Times New Roman" w:hAnsi="Times New Roman" w:cs="Times New Roman"/>
                      <w:sz w:val="28"/>
                      <w:szCs w:val="28"/>
                    </w:rPr>
                    <w:t>тыс. т.</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44700</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63919</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Pr>
                      <w:rFonts w:ascii="Times New Roman" w:hAnsi="Times New Roman" w:cs="Times New Roman"/>
                      <w:sz w:val="28"/>
                      <w:szCs w:val="28"/>
                    </w:rPr>
                    <w:t>143</w:t>
                  </w:r>
                </w:p>
              </w:tc>
            </w:tr>
            <w:tr w:rsidR="00333D21" w:rsidRPr="00AC713A" w:rsidTr="009C582E">
              <w:tc>
                <w:tcPr>
                  <w:tcW w:w="0" w:type="auto"/>
                  <w:shd w:val="clear" w:color="auto" w:fill="B5F5BA"/>
                  <w:vAlign w:val="center"/>
                </w:tcPr>
                <w:p w:rsidR="00333D21" w:rsidRPr="00A612A7" w:rsidRDefault="00333D21" w:rsidP="009C582E">
                  <w:pPr>
                    <w:jc w:val="center"/>
                    <w:rPr>
                      <w:rFonts w:ascii="Times New Roman" w:hAnsi="Times New Roman" w:cs="Times New Roman"/>
                      <w:b/>
                      <w:bCs/>
                      <w:sz w:val="28"/>
                      <w:szCs w:val="28"/>
                    </w:rPr>
                  </w:pPr>
                  <w:r w:rsidRPr="00A612A7">
                    <w:rPr>
                      <w:rFonts w:ascii="Times New Roman" w:hAnsi="Times New Roman" w:cs="Times New Roman"/>
                      <w:b/>
                      <w:bCs/>
                      <w:sz w:val="28"/>
                      <w:szCs w:val="28"/>
                    </w:rPr>
                    <w:lastRenderedPageBreak/>
                    <w:t>6.</w:t>
                  </w:r>
                </w:p>
              </w:tc>
              <w:tc>
                <w:tcPr>
                  <w:tcW w:w="0" w:type="auto"/>
                  <w:shd w:val="clear" w:color="auto" w:fill="B5F5BA"/>
                </w:tcPr>
                <w:p w:rsidR="00333D21" w:rsidRPr="00A612A7" w:rsidRDefault="00333D21" w:rsidP="009C582E">
                  <w:pPr>
                    <w:rPr>
                      <w:rFonts w:ascii="Times New Roman" w:hAnsi="Times New Roman" w:cs="Times New Roman"/>
                      <w:sz w:val="28"/>
                      <w:szCs w:val="28"/>
                    </w:rPr>
                  </w:pPr>
                  <w:r w:rsidRPr="00A612A7">
                    <w:rPr>
                      <w:rFonts w:ascii="Times New Roman" w:hAnsi="Times New Roman" w:cs="Times New Roman"/>
                      <w:sz w:val="28"/>
                      <w:szCs w:val="28"/>
                    </w:rPr>
                    <w:t>Сахарная свекла:  валовой сбор</w:t>
                  </w:r>
                </w:p>
                <w:p w:rsidR="00333D21" w:rsidRPr="00A612A7" w:rsidRDefault="00333D21" w:rsidP="009C582E">
                  <w:pPr>
                    <w:rPr>
                      <w:rFonts w:ascii="Times New Roman" w:hAnsi="Times New Roman" w:cs="Times New Roman"/>
                      <w:sz w:val="28"/>
                      <w:szCs w:val="28"/>
                    </w:rPr>
                  </w:pPr>
                  <w:r w:rsidRPr="00A612A7">
                    <w:rPr>
                      <w:rFonts w:ascii="Times New Roman" w:hAnsi="Times New Roman" w:cs="Times New Roman"/>
                      <w:sz w:val="28"/>
                      <w:szCs w:val="28"/>
                    </w:rPr>
                    <w:t>урожайность</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тыс. т.</w:t>
                  </w:r>
                </w:p>
                <w:p w:rsidR="00333D21" w:rsidRPr="00A612A7" w:rsidRDefault="00333D21" w:rsidP="009C582E">
                  <w:pPr>
                    <w:rPr>
                      <w:rFonts w:ascii="Times New Roman" w:hAnsi="Times New Roman" w:cs="Times New Roman"/>
                      <w:sz w:val="28"/>
                      <w:szCs w:val="28"/>
                    </w:rPr>
                  </w:pP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38500</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sidRPr="00A612A7">
                    <w:rPr>
                      <w:rFonts w:ascii="Times New Roman" w:hAnsi="Times New Roman" w:cs="Times New Roman"/>
                      <w:sz w:val="28"/>
                      <w:szCs w:val="28"/>
                    </w:rPr>
                    <w:t>82 500</w:t>
                  </w:r>
                </w:p>
              </w:tc>
              <w:tc>
                <w:tcPr>
                  <w:tcW w:w="0" w:type="auto"/>
                  <w:shd w:val="clear" w:color="auto" w:fill="B5F5BA"/>
                  <w:vAlign w:val="center"/>
                </w:tcPr>
                <w:p w:rsidR="00333D21" w:rsidRPr="00A612A7" w:rsidRDefault="00333D21" w:rsidP="009C582E">
                  <w:pPr>
                    <w:jc w:val="center"/>
                    <w:rPr>
                      <w:rFonts w:ascii="Times New Roman" w:hAnsi="Times New Roman" w:cs="Times New Roman"/>
                      <w:sz w:val="28"/>
                      <w:szCs w:val="28"/>
                    </w:rPr>
                  </w:pPr>
                  <w:r>
                    <w:rPr>
                      <w:rFonts w:ascii="Times New Roman" w:hAnsi="Times New Roman" w:cs="Times New Roman"/>
                      <w:sz w:val="28"/>
                      <w:szCs w:val="28"/>
                    </w:rPr>
                    <w:t>214,2</w:t>
                  </w:r>
                </w:p>
              </w:tc>
            </w:tr>
            <w:tr w:rsidR="00333D21" w:rsidRPr="00AC713A" w:rsidTr="009C582E">
              <w:tc>
                <w:tcPr>
                  <w:tcW w:w="0" w:type="auto"/>
                  <w:shd w:val="clear" w:color="auto" w:fill="B5F5BA"/>
                  <w:vAlign w:val="center"/>
                </w:tcPr>
                <w:p w:rsidR="00333D21" w:rsidRPr="00AC713A" w:rsidRDefault="00333D21" w:rsidP="009C582E">
                  <w:pPr>
                    <w:pStyle w:val="8"/>
                    <w:rPr>
                      <w:szCs w:val="28"/>
                      <w:lang w:val="ru-RU"/>
                    </w:rPr>
                  </w:pPr>
                  <w:r w:rsidRPr="00AC713A">
                    <w:rPr>
                      <w:szCs w:val="28"/>
                    </w:rPr>
                    <w:t>VI</w:t>
                  </w:r>
                  <w:r w:rsidRPr="00AC713A">
                    <w:rPr>
                      <w:szCs w:val="28"/>
                      <w:lang w:val="ru-RU"/>
                    </w:rPr>
                    <w:t>.</w:t>
                  </w:r>
                </w:p>
              </w:tc>
              <w:tc>
                <w:tcPr>
                  <w:tcW w:w="0" w:type="auto"/>
                  <w:shd w:val="clear" w:color="auto" w:fill="B5F5BA"/>
                  <w:vAlign w:val="center"/>
                </w:tcPr>
                <w:p w:rsidR="00333D21" w:rsidRPr="00B23C78" w:rsidRDefault="00333D21" w:rsidP="009C582E">
                  <w:pPr>
                    <w:rPr>
                      <w:rFonts w:ascii="Times New Roman" w:hAnsi="Times New Roman" w:cs="Times New Roman"/>
                      <w:sz w:val="28"/>
                      <w:szCs w:val="28"/>
                    </w:rPr>
                  </w:pPr>
                  <w:r w:rsidRPr="00B23C78">
                    <w:rPr>
                      <w:rFonts w:ascii="Times New Roman" w:hAnsi="Times New Roman" w:cs="Times New Roman"/>
                      <w:bCs/>
                      <w:sz w:val="28"/>
                      <w:szCs w:val="28"/>
                    </w:rPr>
                    <w:t xml:space="preserve">Поступило налоговых и неналоговых доходов </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тыс. руб.</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303 894,9</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321 204,1</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105,7</w:t>
                  </w:r>
                </w:p>
              </w:tc>
            </w:tr>
            <w:tr w:rsidR="00333D21" w:rsidRPr="00AC713A" w:rsidTr="009C582E">
              <w:tc>
                <w:tcPr>
                  <w:tcW w:w="0" w:type="auto"/>
                  <w:shd w:val="clear" w:color="auto" w:fill="B5F5BA"/>
                  <w:vAlign w:val="center"/>
                </w:tcPr>
                <w:p w:rsidR="00333D21" w:rsidRPr="00AC713A" w:rsidRDefault="00333D21" w:rsidP="009C582E">
                  <w:pPr>
                    <w:pStyle w:val="8"/>
                    <w:rPr>
                      <w:szCs w:val="28"/>
                      <w:lang w:val="ru-RU"/>
                    </w:rPr>
                  </w:pPr>
                  <w:r w:rsidRPr="00AC713A">
                    <w:rPr>
                      <w:szCs w:val="28"/>
                    </w:rPr>
                    <w:t>VII</w:t>
                  </w:r>
                  <w:r w:rsidRPr="00AC713A">
                    <w:rPr>
                      <w:szCs w:val="28"/>
                      <w:lang w:val="ru-RU"/>
                    </w:rPr>
                    <w:t>.</w:t>
                  </w:r>
                </w:p>
              </w:tc>
              <w:tc>
                <w:tcPr>
                  <w:tcW w:w="0" w:type="auto"/>
                  <w:shd w:val="clear" w:color="auto" w:fill="B5F5BA"/>
                  <w:vAlign w:val="center"/>
                </w:tcPr>
                <w:p w:rsidR="00333D21" w:rsidRPr="00B23C78" w:rsidRDefault="00333D21" w:rsidP="009C582E">
                  <w:pPr>
                    <w:pStyle w:val="5"/>
                    <w:jc w:val="left"/>
                    <w:rPr>
                      <w:b w:val="0"/>
                      <w:sz w:val="28"/>
                      <w:szCs w:val="28"/>
                    </w:rPr>
                  </w:pPr>
                  <w:r w:rsidRPr="00B23C78">
                    <w:rPr>
                      <w:b w:val="0"/>
                      <w:sz w:val="28"/>
                      <w:szCs w:val="28"/>
                    </w:rPr>
                    <w:t>Средний размер пенсии</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руб.</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11 950,16</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13 511,46</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113,1</w:t>
                  </w:r>
                </w:p>
              </w:tc>
            </w:tr>
            <w:tr w:rsidR="00333D21" w:rsidRPr="00AC713A" w:rsidTr="009C582E">
              <w:trPr>
                <w:trHeight w:val="300"/>
              </w:trPr>
              <w:tc>
                <w:tcPr>
                  <w:tcW w:w="0" w:type="auto"/>
                  <w:shd w:val="clear" w:color="auto" w:fill="B5F5BA"/>
                  <w:vAlign w:val="center"/>
                </w:tcPr>
                <w:p w:rsidR="00333D21" w:rsidRPr="00AC713A" w:rsidRDefault="00333D21" w:rsidP="009C582E">
                  <w:pPr>
                    <w:jc w:val="center"/>
                    <w:rPr>
                      <w:rFonts w:ascii="Times New Roman" w:hAnsi="Times New Roman" w:cs="Times New Roman"/>
                      <w:b/>
                      <w:bCs/>
                      <w:sz w:val="28"/>
                      <w:szCs w:val="28"/>
                    </w:rPr>
                  </w:pPr>
                  <w:r w:rsidRPr="00AC713A">
                    <w:rPr>
                      <w:rFonts w:ascii="Times New Roman" w:hAnsi="Times New Roman" w:cs="Times New Roman"/>
                      <w:b/>
                      <w:sz w:val="28"/>
                      <w:szCs w:val="28"/>
                    </w:rPr>
                    <w:t>VIII.</w:t>
                  </w:r>
                </w:p>
              </w:tc>
              <w:tc>
                <w:tcPr>
                  <w:tcW w:w="0" w:type="auto"/>
                  <w:shd w:val="clear" w:color="auto" w:fill="B5F5BA"/>
                  <w:vAlign w:val="center"/>
                </w:tcPr>
                <w:p w:rsidR="00333D21" w:rsidRPr="00B23C78" w:rsidRDefault="00333D21" w:rsidP="009C582E">
                  <w:pPr>
                    <w:rPr>
                      <w:rFonts w:ascii="Times New Roman" w:hAnsi="Times New Roman" w:cs="Times New Roman"/>
                      <w:bCs/>
                      <w:sz w:val="28"/>
                      <w:szCs w:val="28"/>
                    </w:rPr>
                  </w:pPr>
                  <w:r w:rsidRPr="00B23C78">
                    <w:rPr>
                      <w:rFonts w:ascii="Times New Roman" w:hAnsi="Times New Roman" w:cs="Times New Roman"/>
                      <w:bCs/>
                      <w:sz w:val="28"/>
                      <w:szCs w:val="28"/>
                    </w:rPr>
                    <w:t>Средняя заработная плата</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руб.</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26 712,4</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26 443,2</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98,9</w:t>
                  </w:r>
                </w:p>
              </w:tc>
            </w:tr>
            <w:tr w:rsidR="00333D21" w:rsidRPr="00AC713A" w:rsidTr="009C582E">
              <w:tc>
                <w:tcPr>
                  <w:tcW w:w="0" w:type="auto"/>
                  <w:shd w:val="clear" w:color="auto" w:fill="B5F5BA"/>
                  <w:vAlign w:val="center"/>
                </w:tcPr>
                <w:p w:rsidR="00333D21" w:rsidRPr="00AC713A" w:rsidRDefault="00333D21" w:rsidP="009C582E">
                  <w:pPr>
                    <w:pStyle w:val="8"/>
                    <w:rPr>
                      <w:szCs w:val="28"/>
                      <w:lang w:val="ru-RU"/>
                    </w:rPr>
                  </w:pPr>
                  <w:r w:rsidRPr="00AC713A">
                    <w:rPr>
                      <w:bCs w:val="0"/>
                      <w:szCs w:val="28"/>
                    </w:rPr>
                    <w:t>IX.</w:t>
                  </w:r>
                </w:p>
              </w:tc>
              <w:tc>
                <w:tcPr>
                  <w:tcW w:w="0" w:type="auto"/>
                  <w:shd w:val="clear" w:color="auto" w:fill="B5F5BA"/>
                  <w:vAlign w:val="center"/>
                </w:tcPr>
                <w:p w:rsidR="00333D21" w:rsidRPr="00B23C78" w:rsidRDefault="00333D21" w:rsidP="009C582E">
                  <w:pPr>
                    <w:rPr>
                      <w:rFonts w:ascii="Times New Roman" w:hAnsi="Times New Roman" w:cs="Times New Roman"/>
                      <w:sz w:val="28"/>
                      <w:szCs w:val="28"/>
                    </w:rPr>
                  </w:pPr>
                  <w:r w:rsidRPr="00B23C78">
                    <w:rPr>
                      <w:rFonts w:ascii="Times New Roman" w:hAnsi="Times New Roman" w:cs="Times New Roman"/>
                      <w:bCs/>
                      <w:sz w:val="28"/>
                      <w:szCs w:val="28"/>
                    </w:rPr>
                    <w:t>Доходы населения</w:t>
                  </w:r>
                  <w:r w:rsidRPr="00B23C78">
                    <w:rPr>
                      <w:rFonts w:ascii="Times New Roman" w:hAnsi="Times New Roman" w:cs="Times New Roman"/>
                      <w:sz w:val="28"/>
                      <w:szCs w:val="28"/>
                    </w:rPr>
                    <w:t>: в т.ч.:</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тыс. руб.</w:t>
                  </w:r>
                </w:p>
              </w:tc>
              <w:tc>
                <w:tcPr>
                  <w:tcW w:w="0" w:type="auto"/>
                  <w:shd w:val="clear" w:color="auto" w:fill="B5F5BA"/>
                  <w:vAlign w:val="center"/>
                </w:tcPr>
                <w:p w:rsidR="00333D21" w:rsidRPr="00757D7C" w:rsidRDefault="00333D21" w:rsidP="009C582E">
                  <w:pPr>
                    <w:jc w:val="center"/>
                    <w:rPr>
                      <w:rFonts w:ascii="Times New Roman" w:hAnsi="Times New Roman" w:cs="Times New Roman"/>
                      <w:sz w:val="28"/>
                      <w:szCs w:val="28"/>
                    </w:rPr>
                  </w:pPr>
                  <w:r w:rsidRPr="00757D7C">
                    <w:rPr>
                      <w:rFonts w:ascii="Times New Roman" w:hAnsi="Times New Roman" w:cs="Times New Roman"/>
                      <w:sz w:val="28"/>
                      <w:szCs w:val="28"/>
                    </w:rPr>
                    <w:t>11968960,0</w:t>
                  </w:r>
                </w:p>
              </w:tc>
              <w:tc>
                <w:tcPr>
                  <w:tcW w:w="0" w:type="auto"/>
                  <w:shd w:val="clear" w:color="auto" w:fill="B5F5BA"/>
                  <w:vAlign w:val="center"/>
                </w:tcPr>
                <w:p w:rsidR="00333D21" w:rsidRPr="00757D7C" w:rsidRDefault="00333D21" w:rsidP="009C582E">
                  <w:pPr>
                    <w:jc w:val="center"/>
                    <w:rPr>
                      <w:rFonts w:ascii="Times New Roman" w:hAnsi="Times New Roman" w:cs="Times New Roman"/>
                      <w:sz w:val="28"/>
                      <w:szCs w:val="28"/>
                    </w:rPr>
                  </w:pPr>
                  <w:r w:rsidRPr="00757D7C">
                    <w:rPr>
                      <w:rFonts w:ascii="Times New Roman" w:hAnsi="Times New Roman" w:cs="Times New Roman"/>
                      <w:sz w:val="28"/>
                      <w:szCs w:val="28"/>
                    </w:rPr>
                    <w:t>11753854,0</w:t>
                  </w:r>
                </w:p>
              </w:tc>
              <w:tc>
                <w:tcPr>
                  <w:tcW w:w="0" w:type="auto"/>
                  <w:shd w:val="clear" w:color="auto" w:fill="B5F5BA"/>
                  <w:vAlign w:val="center"/>
                </w:tcPr>
                <w:p w:rsidR="00333D21" w:rsidRPr="00757D7C" w:rsidRDefault="00333D21" w:rsidP="009C582E">
                  <w:pPr>
                    <w:jc w:val="center"/>
                    <w:rPr>
                      <w:rFonts w:ascii="Times New Roman" w:hAnsi="Times New Roman" w:cs="Times New Roman"/>
                      <w:sz w:val="28"/>
                      <w:szCs w:val="28"/>
                    </w:rPr>
                  </w:pPr>
                  <w:r w:rsidRPr="00757D7C">
                    <w:rPr>
                      <w:rFonts w:ascii="Times New Roman" w:hAnsi="Times New Roman" w:cs="Times New Roman"/>
                      <w:sz w:val="28"/>
                      <w:szCs w:val="28"/>
                    </w:rPr>
                    <w:t>98,2</w:t>
                  </w:r>
                </w:p>
              </w:tc>
            </w:tr>
            <w:tr w:rsidR="00333D21" w:rsidRPr="00AC713A" w:rsidTr="009C582E">
              <w:tc>
                <w:tcPr>
                  <w:tcW w:w="0" w:type="auto"/>
                  <w:shd w:val="clear" w:color="auto" w:fill="B5F5BA"/>
                  <w:vAlign w:val="center"/>
                </w:tcPr>
                <w:p w:rsidR="00333D21" w:rsidRPr="00AC713A" w:rsidRDefault="00333D21" w:rsidP="009C582E">
                  <w:pPr>
                    <w:jc w:val="center"/>
                    <w:rPr>
                      <w:rFonts w:ascii="Times New Roman" w:hAnsi="Times New Roman" w:cs="Times New Roman"/>
                      <w:b/>
                      <w:bCs/>
                      <w:sz w:val="28"/>
                      <w:szCs w:val="28"/>
                    </w:rPr>
                  </w:pPr>
                </w:p>
              </w:tc>
              <w:tc>
                <w:tcPr>
                  <w:tcW w:w="0" w:type="auto"/>
                  <w:shd w:val="clear" w:color="auto" w:fill="B5F5BA"/>
                  <w:vAlign w:val="center"/>
                </w:tcPr>
                <w:p w:rsidR="00333D21" w:rsidRPr="00AC713A" w:rsidRDefault="00333D21" w:rsidP="009C582E">
                  <w:pPr>
                    <w:rPr>
                      <w:rFonts w:ascii="Times New Roman" w:hAnsi="Times New Roman" w:cs="Times New Roman"/>
                      <w:sz w:val="28"/>
                      <w:szCs w:val="28"/>
                    </w:rPr>
                  </w:pPr>
                  <w:r w:rsidRPr="00AC713A">
                    <w:rPr>
                      <w:rFonts w:ascii="Times New Roman" w:hAnsi="Times New Roman" w:cs="Times New Roman"/>
                      <w:sz w:val="28"/>
                      <w:szCs w:val="28"/>
                    </w:rPr>
                    <w:t>зарплата</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тыс. руб.</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3 745 610,0</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3 183 294,0</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84,9</w:t>
                  </w:r>
                </w:p>
              </w:tc>
            </w:tr>
            <w:tr w:rsidR="00333D21" w:rsidRPr="00AC713A" w:rsidTr="009C582E">
              <w:tc>
                <w:tcPr>
                  <w:tcW w:w="0" w:type="auto"/>
                  <w:shd w:val="clear" w:color="auto" w:fill="B5F5BA"/>
                  <w:vAlign w:val="center"/>
                </w:tcPr>
                <w:p w:rsidR="00333D21" w:rsidRPr="00AC713A" w:rsidRDefault="00333D21" w:rsidP="009C582E">
                  <w:pPr>
                    <w:jc w:val="center"/>
                    <w:rPr>
                      <w:rFonts w:ascii="Times New Roman" w:hAnsi="Times New Roman" w:cs="Times New Roman"/>
                      <w:b/>
                      <w:bCs/>
                      <w:sz w:val="28"/>
                      <w:szCs w:val="28"/>
                    </w:rPr>
                  </w:pPr>
                </w:p>
              </w:tc>
              <w:tc>
                <w:tcPr>
                  <w:tcW w:w="0" w:type="auto"/>
                  <w:shd w:val="clear" w:color="auto" w:fill="B5F5BA"/>
                  <w:vAlign w:val="center"/>
                </w:tcPr>
                <w:p w:rsidR="00333D21" w:rsidRPr="00AC713A" w:rsidRDefault="00333D21" w:rsidP="009C582E">
                  <w:pPr>
                    <w:rPr>
                      <w:rFonts w:ascii="Times New Roman" w:hAnsi="Times New Roman" w:cs="Times New Roman"/>
                      <w:sz w:val="28"/>
                      <w:szCs w:val="28"/>
                    </w:rPr>
                  </w:pPr>
                  <w:r w:rsidRPr="00AC713A">
                    <w:rPr>
                      <w:rFonts w:ascii="Times New Roman" w:hAnsi="Times New Roman" w:cs="Times New Roman"/>
                      <w:sz w:val="28"/>
                      <w:szCs w:val="28"/>
                    </w:rPr>
                    <w:t>пенсии</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тыс. руб.</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2 730 412,0</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2 514 915,0</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92,1</w:t>
                  </w:r>
                </w:p>
              </w:tc>
            </w:tr>
            <w:tr w:rsidR="00333D21" w:rsidRPr="00AC713A" w:rsidTr="009C582E">
              <w:tc>
                <w:tcPr>
                  <w:tcW w:w="0" w:type="auto"/>
                  <w:shd w:val="clear" w:color="auto" w:fill="B5F5BA"/>
                  <w:vAlign w:val="center"/>
                </w:tcPr>
                <w:p w:rsidR="00333D21" w:rsidRPr="00AC713A" w:rsidRDefault="00333D21" w:rsidP="009C582E">
                  <w:pPr>
                    <w:jc w:val="center"/>
                    <w:rPr>
                      <w:rFonts w:ascii="Times New Roman" w:hAnsi="Times New Roman" w:cs="Times New Roman"/>
                      <w:b/>
                      <w:bCs/>
                      <w:sz w:val="28"/>
                      <w:szCs w:val="28"/>
                    </w:rPr>
                  </w:pPr>
                </w:p>
              </w:tc>
              <w:tc>
                <w:tcPr>
                  <w:tcW w:w="0" w:type="auto"/>
                  <w:shd w:val="clear" w:color="auto" w:fill="B5F5BA"/>
                  <w:vAlign w:val="center"/>
                </w:tcPr>
                <w:p w:rsidR="00333D21" w:rsidRPr="00AC713A" w:rsidRDefault="00333D21" w:rsidP="009C582E">
                  <w:pPr>
                    <w:rPr>
                      <w:rFonts w:ascii="Times New Roman" w:hAnsi="Times New Roman" w:cs="Times New Roman"/>
                      <w:sz w:val="28"/>
                      <w:szCs w:val="28"/>
                    </w:rPr>
                  </w:pPr>
                  <w:r w:rsidRPr="00AC713A">
                    <w:rPr>
                      <w:rFonts w:ascii="Times New Roman" w:hAnsi="Times New Roman" w:cs="Times New Roman"/>
                      <w:sz w:val="28"/>
                      <w:szCs w:val="28"/>
                    </w:rPr>
                    <w:t>стипендии</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тыс. руб.</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6 082,0</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5 602,0</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92,1</w:t>
                  </w:r>
                </w:p>
              </w:tc>
            </w:tr>
            <w:tr w:rsidR="00333D21" w:rsidRPr="00AC713A" w:rsidTr="009C582E">
              <w:tc>
                <w:tcPr>
                  <w:tcW w:w="0" w:type="auto"/>
                  <w:shd w:val="clear" w:color="auto" w:fill="B5F5BA"/>
                  <w:vAlign w:val="center"/>
                </w:tcPr>
                <w:p w:rsidR="00333D21" w:rsidRPr="00AC713A" w:rsidRDefault="00333D21" w:rsidP="009C582E">
                  <w:pPr>
                    <w:jc w:val="center"/>
                    <w:rPr>
                      <w:rFonts w:ascii="Times New Roman" w:hAnsi="Times New Roman" w:cs="Times New Roman"/>
                      <w:b/>
                      <w:bCs/>
                      <w:sz w:val="28"/>
                      <w:szCs w:val="28"/>
                    </w:rPr>
                  </w:pPr>
                </w:p>
              </w:tc>
              <w:tc>
                <w:tcPr>
                  <w:tcW w:w="0" w:type="auto"/>
                  <w:shd w:val="clear" w:color="auto" w:fill="B5F5BA"/>
                  <w:vAlign w:val="center"/>
                </w:tcPr>
                <w:p w:rsidR="00333D21" w:rsidRPr="00AC713A" w:rsidRDefault="00333D21" w:rsidP="009C582E">
                  <w:pPr>
                    <w:rPr>
                      <w:rFonts w:ascii="Times New Roman" w:hAnsi="Times New Roman" w:cs="Times New Roman"/>
                      <w:sz w:val="28"/>
                      <w:szCs w:val="28"/>
                    </w:rPr>
                  </w:pPr>
                  <w:r w:rsidRPr="00AC713A">
                    <w:rPr>
                      <w:rFonts w:ascii="Times New Roman" w:hAnsi="Times New Roman" w:cs="Times New Roman"/>
                      <w:sz w:val="28"/>
                      <w:szCs w:val="28"/>
                    </w:rPr>
                    <w:t xml:space="preserve"> пособия</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тыс. руб.</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209 964,0</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169 400,0</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80,7</w:t>
                  </w:r>
                </w:p>
              </w:tc>
            </w:tr>
            <w:tr w:rsidR="00333D21" w:rsidRPr="00AC713A" w:rsidTr="009C582E">
              <w:tc>
                <w:tcPr>
                  <w:tcW w:w="0" w:type="auto"/>
                  <w:shd w:val="clear" w:color="auto" w:fill="B5F5BA"/>
                  <w:vAlign w:val="center"/>
                </w:tcPr>
                <w:p w:rsidR="00333D21" w:rsidRPr="00AC713A" w:rsidRDefault="00333D21" w:rsidP="009C582E">
                  <w:pPr>
                    <w:jc w:val="center"/>
                    <w:rPr>
                      <w:rFonts w:ascii="Times New Roman" w:hAnsi="Times New Roman" w:cs="Times New Roman"/>
                      <w:b/>
                      <w:bCs/>
                      <w:sz w:val="28"/>
                      <w:szCs w:val="28"/>
                    </w:rPr>
                  </w:pPr>
                </w:p>
              </w:tc>
              <w:tc>
                <w:tcPr>
                  <w:tcW w:w="0" w:type="auto"/>
                  <w:shd w:val="clear" w:color="auto" w:fill="B5F5BA"/>
                  <w:vAlign w:val="center"/>
                </w:tcPr>
                <w:p w:rsidR="00333D21" w:rsidRPr="00AC713A" w:rsidRDefault="00333D21" w:rsidP="009C582E">
                  <w:pPr>
                    <w:rPr>
                      <w:rFonts w:ascii="Times New Roman" w:hAnsi="Times New Roman" w:cs="Times New Roman"/>
                      <w:sz w:val="28"/>
                      <w:szCs w:val="28"/>
                    </w:rPr>
                  </w:pPr>
                  <w:r w:rsidRPr="00AC713A">
                    <w:rPr>
                      <w:rFonts w:ascii="Times New Roman" w:hAnsi="Times New Roman" w:cs="Times New Roman"/>
                      <w:sz w:val="28"/>
                      <w:szCs w:val="28"/>
                    </w:rPr>
                    <w:t>доходы предпринимателей и КФХ</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тыс. руб.</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48 600,0</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53 990,0</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111,1</w:t>
                  </w:r>
                </w:p>
              </w:tc>
            </w:tr>
            <w:tr w:rsidR="00333D21" w:rsidRPr="00AC713A" w:rsidTr="009C582E">
              <w:tc>
                <w:tcPr>
                  <w:tcW w:w="0" w:type="auto"/>
                  <w:shd w:val="clear" w:color="auto" w:fill="B5F5BA"/>
                  <w:vAlign w:val="center"/>
                </w:tcPr>
                <w:p w:rsidR="00333D21" w:rsidRPr="00AC713A" w:rsidRDefault="00333D21" w:rsidP="009C582E">
                  <w:pPr>
                    <w:jc w:val="center"/>
                    <w:rPr>
                      <w:rFonts w:ascii="Times New Roman" w:hAnsi="Times New Roman" w:cs="Times New Roman"/>
                      <w:b/>
                      <w:bCs/>
                      <w:sz w:val="28"/>
                      <w:szCs w:val="28"/>
                    </w:rPr>
                  </w:pPr>
                </w:p>
              </w:tc>
              <w:tc>
                <w:tcPr>
                  <w:tcW w:w="0" w:type="auto"/>
                  <w:shd w:val="clear" w:color="auto" w:fill="B5F5BA"/>
                  <w:vAlign w:val="center"/>
                </w:tcPr>
                <w:p w:rsidR="00333D21" w:rsidRPr="00AC713A" w:rsidRDefault="00333D21" w:rsidP="009C582E">
                  <w:pPr>
                    <w:rPr>
                      <w:rFonts w:ascii="Times New Roman" w:hAnsi="Times New Roman" w:cs="Times New Roman"/>
                      <w:sz w:val="28"/>
                      <w:szCs w:val="28"/>
                    </w:rPr>
                  </w:pPr>
                  <w:r w:rsidRPr="00AC713A">
                    <w:rPr>
                      <w:rFonts w:ascii="Times New Roman" w:hAnsi="Times New Roman" w:cs="Times New Roman"/>
                      <w:sz w:val="28"/>
                      <w:szCs w:val="28"/>
                    </w:rPr>
                    <w:t>подсобное хозяйство и приусадебные участки</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тыс. руб.</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5 174 302,0</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5 826 653,0</w:t>
                  </w:r>
                </w:p>
              </w:tc>
              <w:tc>
                <w:tcPr>
                  <w:tcW w:w="0" w:type="auto"/>
                  <w:shd w:val="clear" w:color="auto" w:fill="B5F5BA"/>
                  <w:vAlign w:val="center"/>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112,6</w:t>
                  </w:r>
                </w:p>
              </w:tc>
            </w:tr>
            <w:tr w:rsidR="00333D21" w:rsidRPr="00AC713A" w:rsidTr="009C582E">
              <w:trPr>
                <w:trHeight w:val="269"/>
              </w:trPr>
              <w:tc>
                <w:tcPr>
                  <w:tcW w:w="0" w:type="auto"/>
                  <w:shd w:val="clear" w:color="auto" w:fill="B5F5BA"/>
                  <w:vAlign w:val="center"/>
                </w:tcPr>
                <w:p w:rsidR="00333D21" w:rsidRPr="00C67A2A" w:rsidRDefault="00333D21" w:rsidP="009C582E">
                  <w:pPr>
                    <w:jc w:val="center"/>
                    <w:rPr>
                      <w:rFonts w:ascii="Times New Roman" w:hAnsi="Times New Roman" w:cs="Times New Roman"/>
                      <w:b/>
                      <w:bCs/>
                      <w:sz w:val="28"/>
                      <w:szCs w:val="28"/>
                    </w:rPr>
                  </w:pPr>
                </w:p>
              </w:tc>
              <w:tc>
                <w:tcPr>
                  <w:tcW w:w="0" w:type="auto"/>
                  <w:shd w:val="clear" w:color="auto" w:fill="B5F5BA"/>
                  <w:vAlign w:val="center"/>
                </w:tcPr>
                <w:p w:rsidR="00333D21" w:rsidRPr="00AC713A" w:rsidRDefault="00333D21" w:rsidP="009C582E">
                  <w:pPr>
                    <w:rPr>
                      <w:rFonts w:ascii="Times New Roman" w:hAnsi="Times New Roman" w:cs="Times New Roman"/>
                      <w:bCs/>
                      <w:sz w:val="28"/>
                      <w:szCs w:val="28"/>
                    </w:rPr>
                  </w:pPr>
                  <w:r w:rsidRPr="00AC713A">
                    <w:rPr>
                      <w:rFonts w:ascii="Times New Roman" w:hAnsi="Times New Roman" w:cs="Times New Roman"/>
                      <w:bCs/>
                      <w:sz w:val="28"/>
                      <w:szCs w:val="28"/>
                    </w:rPr>
                    <w:t>Безработные</w:t>
                  </w:r>
                </w:p>
              </w:tc>
              <w:tc>
                <w:tcPr>
                  <w:tcW w:w="0" w:type="auto"/>
                  <w:shd w:val="clear" w:color="auto" w:fill="B5F5BA"/>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чел.</w:t>
                  </w:r>
                </w:p>
              </w:tc>
              <w:tc>
                <w:tcPr>
                  <w:tcW w:w="0" w:type="auto"/>
                  <w:shd w:val="clear" w:color="auto" w:fill="B5F5BA"/>
                  <w:vAlign w:val="center"/>
                </w:tcPr>
                <w:p w:rsidR="00333D21" w:rsidRPr="00AC713A" w:rsidRDefault="00333D21" w:rsidP="009C582E">
                  <w:pPr>
                    <w:jc w:val="center"/>
                    <w:rPr>
                      <w:rFonts w:ascii="Times New Roman" w:hAnsi="Times New Roman" w:cs="Times New Roman"/>
                      <w:bCs/>
                      <w:sz w:val="28"/>
                      <w:szCs w:val="28"/>
                    </w:rPr>
                  </w:pPr>
                  <w:r w:rsidRPr="00AC713A">
                    <w:rPr>
                      <w:rFonts w:ascii="Times New Roman" w:hAnsi="Times New Roman" w:cs="Times New Roman"/>
                      <w:bCs/>
                      <w:sz w:val="28"/>
                      <w:szCs w:val="28"/>
                    </w:rPr>
                    <w:t>242</w:t>
                  </w:r>
                </w:p>
              </w:tc>
              <w:tc>
                <w:tcPr>
                  <w:tcW w:w="0" w:type="auto"/>
                  <w:shd w:val="clear" w:color="auto" w:fill="B5F5BA"/>
                  <w:vAlign w:val="center"/>
                </w:tcPr>
                <w:p w:rsidR="00333D21" w:rsidRPr="00AC713A" w:rsidRDefault="00333D21" w:rsidP="009C582E">
                  <w:pPr>
                    <w:jc w:val="center"/>
                    <w:rPr>
                      <w:rFonts w:ascii="Times New Roman" w:hAnsi="Times New Roman" w:cs="Times New Roman"/>
                      <w:bCs/>
                      <w:sz w:val="28"/>
                      <w:szCs w:val="28"/>
                    </w:rPr>
                  </w:pPr>
                  <w:r w:rsidRPr="00AC713A">
                    <w:rPr>
                      <w:rFonts w:ascii="Times New Roman" w:hAnsi="Times New Roman" w:cs="Times New Roman"/>
                      <w:bCs/>
                      <w:sz w:val="28"/>
                      <w:szCs w:val="28"/>
                    </w:rPr>
                    <w:t>298</w:t>
                  </w:r>
                </w:p>
              </w:tc>
              <w:tc>
                <w:tcPr>
                  <w:tcW w:w="0" w:type="auto"/>
                  <w:shd w:val="clear" w:color="auto" w:fill="B5F5BA"/>
                  <w:vAlign w:val="center"/>
                </w:tcPr>
                <w:p w:rsidR="00333D21" w:rsidRPr="00AC713A" w:rsidRDefault="00333D21" w:rsidP="009C582E">
                  <w:pPr>
                    <w:jc w:val="center"/>
                    <w:rPr>
                      <w:rFonts w:ascii="Times New Roman" w:hAnsi="Times New Roman" w:cs="Times New Roman"/>
                      <w:bCs/>
                      <w:sz w:val="28"/>
                      <w:szCs w:val="28"/>
                    </w:rPr>
                  </w:pPr>
                  <w:r w:rsidRPr="00AC713A">
                    <w:rPr>
                      <w:rFonts w:ascii="Times New Roman" w:hAnsi="Times New Roman" w:cs="Times New Roman"/>
                      <w:bCs/>
                      <w:sz w:val="28"/>
                      <w:szCs w:val="28"/>
                    </w:rPr>
                    <w:t>123,1</w:t>
                  </w:r>
                </w:p>
              </w:tc>
            </w:tr>
            <w:tr w:rsidR="00333D21" w:rsidRPr="00AC713A" w:rsidTr="009C582E">
              <w:trPr>
                <w:trHeight w:val="269"/>
              </w:trPr>
              <w:tc>
                <w:tcPr>
                  <w:tcW w:w="0" w:type="auto"/>
                  <w:shd w:val="clear" w:color="auto" w:fill="B5F5BA"/>
                  <w:vAlign w:val="center"/>
                </w:tcPr>
                <w:p w:rsidR="00333D21" w:rsidRPr="00AC713A" w:rsidRDefault="00333D21" w:rsidP="009C582E">
                  <w:pPr>
                    <w:jc w:val="center"/>
                    <w:rPr>
                      <w:rFonts w:ascii="Times New Roman" w:hAnsi="Times New Roman" w:cs="Times New Roman"/>
                      <w:b/>
                      <w:bCs/>
                      <w:sz w:val="28"/>
                      <w:szCs w:val="28"/>
                    </w:rPr>
                  </w:pPr>
                  <w:r w:rsidRPr="00AC713A">
                    <w:rPr>
                      <w:rFonts w:ascii="Times New Roman" w:hAnsi="Times New Roman" w:cs="Times New Roman"/>
                      <w:b/>
                      <w:sz w:val="28"/>
                      <w:szCs w:val="28"/>
                    </w:rPr>
                    <w:t>X.</w:t>
                  </w:r>
                </w:p>
              </w:tc>
              <w:tc>
                <w:tcPr>
                  <w:tcW w:w="0" w:type="auto"/>
                  <w:shd w:val="clear" w:color="auto" w:fill="B5F5BA"/>
                  <w:vAlign w:val="center"/>
                </w:tcPr>
                <w:p w:rsidR="00333D21" w:rsidRPr="00757D7C" w:rsidRDefault="00333D21" w:rsidP="009C582E">
                  <w:pPr>
                    <w:rPr>
                      <w:rFonts w:ascii="Times New Roman" w:hAnsi="Times New Roman" w:cs="Times New Roman"/>
                      <w:bCs/>
                      <w:sz w:val="28"/>
                      <w:szCs w:val="28"/>
                    </w:rPr>
                  </w:pPr>
                  <w:r w:rsidRPr="00757D7C">
                    <w:rPr>
                      <w:rFonts w:ascii="Times New Roman" w:hAnsi="Times New Roman" w:cs="Times New Roman"/>
                      <w:bCs/>
                      <w:sz w:val="28"/>
                      <w:szCs w:val="28"/>
                    </w:rPr>
                    <w:t>Численность пенсионеров</w:t>
                  </w:r>
                </w:p>
              </w:tc>
              <w:tc>
                <w:tcPr>
                  <w:tcW w:w="0" w:type="auto"/>
                  <w:shd w:val="clear" w:color="auto" w:fill="B5F5BA"/>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чел.</w:t>
                  </w:r>
                </w:p>
              </w:tc>
              <w:tc>
                <w:tcPr>
                  <w:tcW w:w="0" w:type="auto"/>
                  <w:shd w:val="clear" w:color="auto" w:fill="B5F5BA"/>
                  <w:vAlign w:val="center"/>
                </w:tcPr>
                <w:p w:rsidR="00333D21" w:rsidRPr="00AC713A" w:rsidRDefault="00333D21" w:rsidP="009C582E">
                  <w:pPr>
                    <w:jc w:val="center"/>
                    <w:rPr>
                      <w:rFonts w:ascii="Times New Roman" w:hAnsi="Times New Roman" w:cs="Times New Roman"/>
                      <w:bCs/>
                      <w:sz w:val="28"/>
                      <w:szCs w:val="28"/>
                    </w:rPr>
                  </w:pPr>
                  <w:r w:rsidRPr="00AC713A">
                    <w:rPr>
                      <w:rFonts w:ascii="Times New Roman" w:hAnsi="Times New Roman" w:cs="Times New Roman"/>
                      <w:bCs/>
                      <w:sz w:val="28"/>
                      <w:szCs w:val="28"/>
                    </w:rPr>
                    <w:t>16 724</w:t>
                  </w:r>
                </w:p>
              </w:tc>
              <w:tc>
                <w:tcPr>
                  <w:tcW w:w="0" w:type="auto"/>
                  <w:shd w:val="clear" w:color="auto" w:fill="B5F5BA"/>
                  <w:vAlign w:val="center"/>
                </w:tcPr>
                <w:p w:rsidR="00333D21" w:rsidRPr="00AC713A" w:rsidRDefault="00333D21" w:rsidP="009C582E">
                  <w:pPr>
                    <w:jc w:val="center"/>
                    <w:rPr>
                      <w:rFonts w:ascii="Times New Roman" w:hAnsi="Times New Roman" w:cs="Times New Roman"/>
                      <w:bCs/>
                      <w:sz w:val="28"/>
                      <w:szCs w:val="28"/>
                    </w:rPr>
                  </w:pPr>
                  <w:r w:rsidRPr="00AC713A">
                    <w:rPr>
                      <w:rFonts w:ascii="Times New Roman" w:hAnsi="Times New Roman" w:cs="Times New Roman"/>
                      <w:bCs/>
                      <w:sz w:val="28"/>
                      <w:szCs w:val="28"/>
                    </w:rPr>
                    <w:t>16 305</w:t>
                  </w:r>
                </w:p>
              </w:tc>
              <w:tc>
                <w:tcPr>
                  <w:tcW w:w="0" w:type="auto"/>
                  <w:shd w:val="clear" w:color="auto" w:fill="B5F5BA"/>
                  <w:vAlign w:val="center"/>
                </w:tcPr>
                <w:p w:rsidR="00333D21" w:rsidRPr="00AC713A" w:rsidRDefault="00333D21" w:rsidP="009C582E">
                  <w:pPr>
                    <w:jc w:val="center"/>
                    <w:rPr>
                      <w:rFonts w:ascii="Times New Roman" w:hAnsi="Times New Roman" w:cs="Times New Roman"/>
                      <w:bCs/>
                      <w:sz w:val="28"/>
                      <w:szCs w:val="28"/>
                    </w:rPr>
                  </w:pPr>
                  <w:r w:rsidRPr="00AC713A">
                    <w:rPr>
                      <w:rFonts w:ascii="Times New Roman" w:hAnsi="Times New Roman" w:cs="Times New Roman"/>
                      <w:bCs/>
                      <w:sz w:val="28"/>
                      <w:szCs w:val="28"/>
                    </w:rPr>
                    <w:t>97,5</w:t>
                  </w:r>
                </w:p>
              </w:tc>
            </w:tr>
            <w:tr w:rsidR="00333D21" w:rsidRPr="00AC713A" w:rsidTr="009C582E">
              <w:tc>
                <w:tcPr>
                  <w:tcW w:w="0" w:type="auto"/>
                  <w:shd w:val="clear" w:color="auto" w:fill="B5F5BA"/>
                  <w:vAlign w:val="center"/>
                </w:tcPr>
                <w:p w:rsidR="00333D21" w:rsidRPr="00AC713A" w:rsidRDefault="00333D21" w:rsidP="009C582E">
                  <w:pPr>
                    <w:jc w:val="center"/>
                    <w:rPr>
                      <w:rFonts w:ascii="Times New Roman" w:hAnsi="Times New Roman" w:cs="Times New Roman"/>
                      <w:b/>
                      <w:bCs/>
                      <w:sz w:val="28"/>
                      <w:szCs w:val="28"/>
                    </w:rPr>
                  </w:pPr>
                  <w:r w:rsidRPr="00AC713A">
                    <w:rPr>
                      <w:rFonts w:ascii="Times New Roman" w:hAnsi="Times New Roman" w:cs="Times New Roman"/>
                      <w:b/>
                      <w:bCs/>
                      <w:sz w:val="28"/>
                      <w:szCs w:val="28"/>
                      <w:lang w:val="en-US"/>
                    </w:rPr>
                    <w:t>XI</w:t>
                  </w:r>
                  <w:r w:rsidRPr="00AC713A">
                    <w:rPr>
                      <w:rFonts w:ascii="Times New Roman" w:hAnsi="Times New Roman" w:cs="Times New Roman"/>
                      <w:b/>
                      <w:bCs/>
                      <w:sz w:val="28"/>
                      <w:szCs w:val="28"/>
                    </w:rPr>
                    <w:t xml:space="preserve">. </w:t>
                  </w:r>
                </w:p>
              </w:tc>
              <w:tc>
                <w:tcPr>
                  <w:tcW w:w="0" w:type="auto"/>
                  <w:shd w:val="clear" w:color="auto" w:fill="B5F5BA"/>
                  <w:vAlign w:val="center"/>
                </w:tcPr>
                <w:p w:rsidR="00333D21" w:rsidRPr="00757D7C" w:rsidRDefault="00333D21" w:rsidP="009C582E">
                  <w:pPr>
                    <w:pStyle w:val="5"/>
                    <w:jc w:val="left"/>
                    <w:rPr>
                      <w:b w:val="0"/>
                      <w:sz w:val="28"/>
                      <w:szCs w:val="28"/>
                    </w:rPr>
                  </w:pPr>
                  <w:r w:rsidRPr="00757D7C">
                    <w:rPr>
                      <w:b w:val="0"/>
                      <w:sz w:val="28"/>
                      <w:szCs w:val="28"/>
                    </w:rPr>
                    <w:t>Число родившихся</w:t>
                  </w:r>
                </w:p>
              </w:tc>
              <w:tc>
                <w:tcPr>
                  <w:tcW w:w="0" w:type="auto"/>
                  <w:shd w:val="clear" w:color="auto" w:fill="B5F5BA"/>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чел.</w:t>
                  </w:r>
                </w:p>
              </w:tc>
              <w:tc>
                <w:tcPr>
                  <w:tcW w:w="0" w:type="auto"/>
                  <w:shd w:val="clear" w:color="auto" w:fill="B5F5BA"/>
                  <w:vAlign w:val="center"/>
                </w:tcPr>
                <w:p w:rsidR="00333D21" w:rsidRPr="00AC713A" w:rsidRDefault="00333D21" w:rsidP="009C582E">
                  <w:pPr>
                    <w:jc w:val="center"/>
                    <w:rPr>
                      <w:rFonts w:ascii="Times New Roman" w:hAnsi="Times New Roman" w:cs="Times New Roman"/>
                      <w:bCs/>
                      <w:sz w:val="28"/>
                      <w:szCs w:val="28"/>
                    </w:rPr>
                  </w:pPr>
                  <w:r w:rsidRPr="00AC713A">
                    <w:rPr>
                      <w:rFonts w:ascii="Times New Roman" w:hAnsi="Times New Roman" w:cs="Times New Roman"/>
                      <w:bCs/>
                      <w:sz w:val="28"/>
                      <w:szCs w:val="28"/>
                    </w:rPr>
                    <w:t>356</w:t>
                  </w:r>
                </w:p>
              </w:tc>
              <w:tc>
                <w:tcPr>
                  <w:tcW w:w="0" w:type="auto"/>
                  <w:shd w:val="clear" w:color="auto" w:fill="B5F5BA"/>
                  <w:vAlign w:val="center"/>
                </w:tcPr>
                <w:p w:rsidR="00333D21" w:rsidRPr="00AC713A" w:rsidRDefault="00333D21" w:rsidP="009C582E">
                  <w:pPr>
                    <w:jc w:val="center"/>
                    <w:rPr>
                      <w:rFonts w:ascii="Times New Roman" w:hAnsi="Times New Roman" w:cs="Times New Roman"/>
                      <w:bCs/>
                      <w:sz w:val="28"/>
                      <w:szCs w:val="28"/>
                    </w:rPr>
                  </w:pPr>
                  <w:r w:rsidRPr="00AC713A">
                    <w:rPr>
                      <w:rFonts w:ascii="Times New Roman" w:hAnsi="Times New Roman" w:cs="Times New Roman"/>
                      <w:bCs/>
                      <w:sz w:val="28"/>
                      <w:szCs w:val="28"/>
                    </w:rPr>
                    <w:t>319</w:t>
                  </w:r>
                </w:p>
              </w:tc>
              <w:tc>
                <w:tcPr>
                  <w:tcW w:w="0" w:type="auto"/>
                  <w:shd w:val="clear" w:color="auto" w:fill="B5F5BA"/>
                  <w:vAlign w:val="center"/>
                </w:tcPr>
                <w:p w:rsidR="00333D21" w:rsidRPr="00AC713A" w:rsidRDefault="00333D21" w:rsidP="009C582E">
                  <w:pPr>
                    <w:jc w:val="center"/>
                    <w:rPr>
                      <w:rFonts w:ascii="Times New Roman" w:hAnsi="Times New Roman" w:cs="Times New Roman"/>
                      <w:bCs/>
                      <w:sz w:val="28"/>
                      <w:szCs w:val="28"/>
                    </w:rPr>
                  </w:pPr>
                  <w:r w:rsidRPr="00AC713A">
                    <w:rPr>
                      <w:rFonts w:ascii="Times New Roman" w:hAnsi="Times New Roman" w:cs="Times New Roman"/>
                      <w:bCs/>
                      <w:sz w:val="28"/>
                      <w:szCs w:val="28"/>
                    </w:rPr>
                    <w:t>89,6</w:t>
                  </w:r>
                </w:p>
              </w:tc>
            </w:tr>
            <w:tr w:rsidR="00333D21" w:rsidRPr="00AC713A" w:rsidTr="009C582E">
              <w:tc>
                <w:tcPr>
                  <w:tcW w:w="0" w:type="auto"/>
                  <w:shd w:val="clear" w:color="auto" w:fill="B5F5BA"/>
                  <w:vAlign w:val="center"/>
                </w:tcPr>
                <w:p w:rsidR="00333D21" w:rsidRPr="00AC713A" w:rsidRDefault="00333D21" w:rsidP="009C582E">
                  <w:pPr>
                    <w:jc w:val="center"/>
                    <w:rPr>
                      <w:rFonts w:ascii="Times New Roman" w:hAnsi="Times New Roman" w:cs="Times New Roman"/>
                      <w:b/>
                      <w:bCs/>
                      <w:sz w:val="28"/>
                      <w:szCs w:val="28"/>
                    </w:rPr>
                  </w:pPr>
                  <w:r w:rsidRPr="00AC713A">
                    <w:rPr>
                      <w:rFonts w:ascii="Times New Roman" w:hAnsi="Times New Roman" w:cs="Times New Roman"/>
                      <w:b/>
                      <w:bCs/>
                      <w:sz w:val="28"/>
                      <w:szCs w:val="28"/>
                      <w:lang w:val="en-US"/>
                    </w:rPr>
                    <w:t>XII</w:t>
                  </w:r>
                  <w:r w:rsidRPr="00AC713A">
                    <w:rPr>
                      <w:rFonts w:ascii="Times New Roman" w:hAnsi="Times New Roman" w:cs="Times New Roman"/>
                      <w:b/>
                      <w:bCs/>
                      <w:sz w:val="28"/>
                      <w:szCs w:val="28"/>
                    </w:rPr>
                    <w:t>.</w:t>
                  </w:r>
                </w:p>
              </w:tc>
              <w:tc>
                <w:tcPr>
                  <w:tcW w:w="0" w:type="auto"/>
                  <w:shd w:val="clear" w:color="auto" w:fill="B5F5BA"/>
                  <w:vAlign w:val="center"/>
                </w:tcPr>
                <w:p w:rsidR="00333D21" w:rsidRPr="00757D7C" w:rsidRDefault="00333D21" w:rsidP="009C582E">
                  <w:pPr>
                    <w:rPr>
                      <w:rFonts w:ascii="Times New Roman" w:hAnsi="Times New Roman" w:cs="Times New Roman"/>
                      <w:bCs/>
                      <w:sz w:val="28"/>
                      <w:szCs w:val="28"/>
                    </w:rPr>
                  </w:pPr>
                  <w:r w:rsidRPr="00757D7C">
                    <w:rPr>
                      <w:rFonts w:ascii="Times New Roman" w:hAnsi="Times New Roman" w:cs="Times New Roman"/>
                      <w:bCs/>
                      <w:sz w:val="28"/>
                      <w:szCs w:val="28"/>
                    </w:rPr>
                    <w:t>Число умерших</w:t>
                  </w:r>
                </w:p>
              </w:tc>
              <w:tc>
                <w:tcPr>
                  <w:tcW w:w="0" w:type="auto"/>
                  <w:shd w:val="clear" w:color="auto" w:fill="B5F5BA"/>
                </w:tcPr>
                <w:p w:rsidR="00333D21" w:rsidRPr="00AC713A" w:rsidRDefault="00333D21" w:rsidP="009C582E">
                  <w:pPr>
                    <w:jc w:val="center"/>
                    <w:rPr>
                      <w:rFonts w:ascii="Times New Roman" w:hAnsi="Times New Roman" w:cs="Times New Roman"/>
                      <w:sz w:val="28"/>
                      <w:szCs w:val="28"/>
                    </w:rPr>
                  </w:pPr>
                  <w:r w:rsidRPr="00AC713A">
                    <w:rPr>
                      <w:rFonts w:ascii="Times New Roman" w:hAnsi="Times New Roman" w:cs="Times New Roman"/>
                      <w:sz w:val="28"/>
                      <w:szCs w:val="28"/>
                    </w:rPr>
                    <w:t>чел.</w:t>
                  </w:r>
                </w:p>
              </w:tc>
              <w:tc>
                <w:tcPr>
                  <w:tcW w:w="0" w:type="auto"/>
                  <w:shd w:val="clear" w:color="auto" w:fill="B5F5BA"/>
                  <w:vAlign w:val="center"/>
                </w:tcPr>
                <w:p w:rsidR="00333D21" w:rsidRPr="00AC713A" w:rsidRDefault="00333D21" w:rsidP="009C582E">
                  <w:pPr>
                    <w:jc w:val="center"/>
                    <w:rPr>
                      <w:rFonts w:ascii="Times New Roman" w:hAnsi="Times New Roman" w:cs="Times New Roman"/>
                      <w:bCs/>
                      <w:sz w:val="28"/>
                      <w:szCs w:val="28"/>
                    </w:rPr>
                  </w:pPr>
                  <w:r w:rsidRPr="00AC713A">
                    <w:rPr>
                      <w:rFonts w:ascii="Times New Roman" w:hAnsi="Times New Roman" w:cs="Times New Roman"/>
                      <w:bCs/>
                      <w:sz w:val="28"/>
                      <w:szCs w:val="28"/>
                    </w:rPr>
                    <w:t>790</w:t>
                  </w:r>
                </w:p>
              </w:tc>
              <w:tc>
                <w:tcPr>
                  <w:tcW w:w="0" w:type="auto"/>
                  <w:shd w:val="clear" w:color="auto" w:fill="B5F5BA"/>
                  <w:vAlign w:val="center"/>
                </w:tcPr>
                <w:p w:rsidR="00333D21" w:rsidRPr="00AC713A" w:rsidRDefault="00333D21" w:rsidP="009C582E">
                  <w:pPr>
                    <w:jc w:val="center"/>
                    <w:rPr>
                      <w:rFonts w:ascii="Times New Roman" w:hAnsi="Times New Roman" w:cs="Times New Roman"/>
                      <w:bCs/>
                      <w:sz w:val="28"/>
                      <w:szCs w:val="28"/>
                    </w:rPr>
                  </w:pPr>
                  <w:r w:rsidRPr="00AC713A">
                    <w:rPr>
                      <w:rFonts w:ascii="Times New Roman" w:hAnsi="Times New Roman" w:cs="Times New Roman"/>
                      <w:bCs/>
                      <w:sz w:val="28"/>
                      <w:szCs w:val="28"/>
                    </w:rPr>
                    <w:t>819</w:t>
                  </w:r>
                </w:p>
              </w:tc>
              <w:tc>
                <w:tcPr>
                  <w:tcW w:w="0" w:type="auto"/>
                  <w:shd w:val="clear" w:color="auto" w:fill="B5F5BA"/>
                  <w:vAlign w:val="center"/>
                </w:tcPr>
                <w:p w:rsidR="00333D21" w:rsidRPr="00AC713A" w:rsidRDefault="00333D21" w:rsidP="009C582E">
                  <w:pPr>
                    <w:jc w:val="center"/>
                    <w:rPr>
                      <w:rFonts w:ascii="Times New Roman" w:hAnsi="Times New Roman" w:cs="Times New Roman"/>
                      <w:bCs/>
                      <w:sz w:val="28"/>
                      <w:szCs w:val="28"/>
                    </w:rPr>
                  </w:pPr>
                  <w:r w:rsidRPr="00AC713A">
                    <w:rPr>
                      <w:rFonts w:ascii="Times New Roman" w:hAnsi="Times New Roman" w:cs="Times New Roman"/>
                      <w:bCs/>
                      <w:sz w:val="28"/>
                      <w:szCs w:val="28"/>
                    </w:rPr>
                    <w:t>103,7</w:t>
                  </w:r>
                </w:p>
              </w:tc>
            </w:tr>
          </w:tbl>
          <w:p w:rsidR="00931F38" w:rsidRDefault="00EA292A" w:rsidP="0074178D">
            <w:pPr>
              <w:spacing w:after="0" w:line="240" w:lineRule="auto"/>
              <w:jc w:val="center"/>
              <w:rPr>
                <w:rFonts w:ascii="Times New Roman" w:eastAsia="Times New Roman" w:hAnsi="Times New Roman" w:cs="Times New Roman"/>
                <w:b/>
                <w:bCs/>
                <w:color w:val="0D0D0D" w:themeColor="text1" w:themeTint="F2"/>
                <w:sz w:val="48"/>
                <w:szCs w:val="48"/>
              </w:rPr>
            </w:pPr>
            <w:r w:rsidRPr="00EA292A">
              <w:rPr>
                <w:rFonts w:ascii="Times New Roman" w:eastAsia="Times New Roman" w:hAnsi="Times New Roman" w:cs="Times New Roman"/>
                <w:b/>
                <w:bCs/>
                <w:color w:val="0D0D0D" w:themeColor="text1" w:themeTint="F2"/>
                <w:sz w:val="48"/>
                <w:szCs w:val="48"/>
              </w:rPr>
              <w:lastRenderedPageBreak/>
              <w:pict>
                <v:shape id="_x0000_i1026" type="#_x0000_t136" style="width:743pt;height:86pt" fillcolor="#369" strokecolor="#0d0d0d [3069]">
                  <v:shadow on="t" color="#b2b2b2" opacity="52429f" offset="3pt"/>
                  <v:textpath style="font-family:&quot;Times New Roman&quot;;v-text-kern:t" trim="t" fitpath="t" string="Структура доходов бюджета &#10;Ртищевского муниципального района "/>
                </v:shape>
              </w:pict>
            </w:r>
          </w:p>
          <w:p w:rsidR="00931F38" w:rsidRPr="00931F38" w:rsidRDefault="00931F38" w:rsidP="00931F38">
            <w:pPr>
              <w:spacing w:after="0" w:line="240" w:lineRule="auto"/>
              <w:rPr>
                <w:rFonts w:ascii="Times New Roman" w:eastAsia="Times New Roman" w:hAnsi="Times New Roman" w:cs="Times New Roman"/>
                <w:b/>
                <w:bCs/>
                <w:color w:val="0D0D0D" w:themeColor="text1" w:themeTint="F2"/>
                <w:sz w:val="48"/>
                <w:szCs w:val="48"/>
                <w:lang w:val="en-US"/>
              </w:rPr>
            </w:pPr>
          </w:p>
        </w:tc>
      </w:tr>
      <w:tr w:rsidR="005D7422" w:rsidRPr="0074178D" w:rsidTr="00931F38">
        <w:trPr>
          <w:trHeight w:val="1245"/>
        </w:trPr>
        <w:tc>
          <w:tcPr>
            <w:tcW w:w="1479" w:type="pct"/>
            <w:shd w:val="clear" w:color="auto" w:fill="F2DBDB" w:themeFill="accent2" w:themeFillTint="33"/>
            <w:vAlign w:val="center"/>
            <w:hideMark/>
          </w:tcPr>
          <w:p w:rsidR="0074178D" w:rsidRPr="0074178D" w:rsidRDefault="0074178D" w:rsidP="0074178D">
            <w:pPr>
              <w:spacing w:after="0" w:line="240" w:lineRule="auto"/>
              <w:jc w:val="center"/>
              <w:rPr>
                <w:rFonts w:ascii="Times New Roman" w:eastAsia="Times New Roman" w:hAnsi="Times New Roman" w:cs="Times New Roman"/>
                <w:b/>
                <w:bCs/>
                <w:i/>
                <w:color w:val="000000"/>
                <w:sz w:val="28"/>
                <w:szCs w:val="28"/>
              </w:rPr>
            </w:pPr>
            <w:r w:rsidRPr="0074178D">
              <w:rPr>
                <w:rFonts w:ascii="Times New Roman" w:eastAsia="Times New Roman" w:hAnsi="Times New Roman" w:cs="Times New Roman"/>
                <w:b/>
                <w:bCs/>
                <w:i/>
                <w:color w:val="000000"/>
                <w:sz w:val="28"/>
                <w:szCs w:val="28"/>
              </w:rPr>
              <w:lastRenderedPageBreak/>
              <w:t>Наименование доходов</w:t>
            </w:r>
          </w:p>
        </w:tc>
        <w:tc>
          <w:tcPr>
            <w:tcW w:w="486" w:type="pct"/>
            <w:shd w:val="clear" w:color="auto" w:fill="F2DBDB" w:themeFill="accent2" w:themeFillTint="33"/>
            <w:vAlign w:val="center"/>
            <w:hideMark/>
          </w:tcPr>
          <w:p w:rsidR="0074178D" w:rsidRPr="0074178D" w:rsidRDefault="0074178D" w:rsidP="0074178D">
            <w:pPr>
              <w:spacing w:after="0" w:line="240" w:lineRule="auto"/>
              <w:jc w:val="center"/>
              <w:rPr>
                <w:rFonts w:ascii="Times New Roman" w:eastAsia="Times New Roman" w:hAnsi="Times New Roman" w:cs="Times New Roman"/>
                <w:b/>
                <w:bCs/>
                <w:i/>
                <w:color w:val="000000"/>
                <w:sz w:val="28"/>
                <w:szCs w:val="28"/>
              </w:rPr>
            </w:pPr>
            <w:r w:rsidRPr="0074178D">
              <w:rPr>
                <w:rFonts w:ascii="Times New Roman" w:eastAsia="Times New Roman" w:hAnsi="Times New Roman" w:cs="Times New Roman"/>
                <w:b/>
                <w:bCs/>
                <w:i/>
                <w:color w:val="000000"/>
                <w:sz w:val="28"/>
                <w:szCs w:val="28"/>
              </w:rPr>
              <w:t>План</w:t>
            </w:r>
          </w:p>
          <w:p w:rsidR="0074178D" w:rsidRPr="0074178D" w:rsidRDefault="0074178D" w:rsidP="0074178D">
            <w:pPr>
              <w:spacing w:after="0" w:line="240" w:lineRule="auto"/>
              <w:jc w:val="center"/>
              <w:rPr>
                <w:rFonts w:ascii="Calibri" w:eastAsia="Times New Roman" w:hAnsi="Calibri" w:cs="Times New Roman"/>
                <w:i/>
                <w:color w:val="000000"/>
                <w:sz w:val="28"/>
                <w:szCs w:val="28"/>
              </w:rPr>
            </w:pPr>
            <w:r w:rsidRPr="0074178D">
              <w:rPr>
                <w:rFonts w:ascii="Times New Roman" w:eastAsia="Times New Roman" w:hAnsi="Times New Roman" w:cs="Times New Roman"/>
                <w:b/>
                <w:bCs/>
                <w:i/>
                <w:color w:val="000000"/>
                <w:sz w:val="28"/>
                <w:szCs w:val="28"/>
              </w:rPr>
              <w:t>2019 года тыс. руб.</w:t>
            </w:r>
          </w:p>
          <w:p w:rsidR="0074178D" w:rsidRPr="0074178D" w:rsidRDefault="0074178D" w:rsidP="0074178D">
            <w:pPr>
              <w:spacing w:after="0" w:line="240" w:lineRule="auto"/>
              <w:jc w:val="center"/>
              <w:rPr>
                <w:rFonts w:ascii="Times New Roman" w:eastAsia="Times New Roman" w:hAnsi="Times New Roman" w:cs="Times New Roman"/>
                <w:b/>
                <w:bCs/>
                <w:i/>
                <w:color w:val="000000"/>
                <w:sz w:val="28"/>
                <w:szCs w:val="28"/>
              </w:rPr>
            </w:pPr>
          </w:p>
        </w:tc>
        <w:tc>
          <w:tcPr>
            <w:tcW w:w="517" w:type="pct"/>
            <w:shd w:val="clear" w:color="auto" w:fill="F2DBDB" w:themeFill="accent2" w:themeFillTint="33"/>
            <w:vAlign w:val="center"/>
            <w:hideMark/>
          </w:tcPr>
          <w:p w:rsidR="0074178D" w:rsidRPr="0074178D" w:rsidRDefault="0074178D" w:rsidP="0074178D">
            <w:pPr>
              <w:spacing w:after="0" w:line="240" w:lineRule="auto"/>
              <w:jc w:val="center"/>
              <w:rPr>
                <w:rFonts w:ascii="Times New Roman" w:eastAsia="Times New Roman" w:hAnsi="Times New Roman" w:cs="Times New Roman"/>
                <w:b/>
                <w:bCs/>
                <w:i/>
                <w:color w:val="000000"/>
                <w:sz w:val="28"/>
                <w:szCs w:val="28"/>
              </w:rPr>
            </w:pPr>
            <w:r w:rsidRPr="0074178D">
              <w:rPr>
                <w:rFonts w:ascii="Times New Roman" w:eastAsia="Times New Roman" w:hAnsi="Times New Roman" w:cs="Times New Roman"/>
                <w:b/>
                <w:bCs/>
                <w:i/>
                <w:color w:val="000000"/>
                <w:sz w:val="28"/>
                <w:szCs w:val="28"/>
              </w:rPr>
              <w:t>Факт</w:t>
            </w:r>
          </w:p>
          <w:p w:rsidR="0074178D" w:rsidRPr="0074178D" w:rsidRDefault="0074178D" w:rsidP="0074178D">
            <w:pPr>
              <w:spacing w:after="0" w:line="240" w:lineRule="auto"/>
              <w:jc w:val="center"/>
              <w:rPr>
                <w:rFonts w:ascii="Times New Roman" w:eastAsia="Times New Roman" w:hAnsi="Times New Roman" w:cs="Times New Roman"/>
                <w:b/>
                <w:bCs/>
                <w:i/>
                <w:color w:val="000000"/>
                <w:sz w:val="28"/>
                <w:szCs w:val="28"/>
              </w:rPr>
            </w:pPr>
            <w:r w:rsidRPr="0074178D">
              <w:rPr>
                <w:rFonts w:ascii="Times New Roman" w:eastAsia="Times New Roman" w:hAnsi="Times New Roman" w:cs="Times New Roman"/>
                <w:b/>
                <w:bCs/>
                <w:i/>
                <w:color w:val="000000"/>
                <w:sz w:val="28"/>
                <w:szCs w:val="28"/>
              </w:rPr>
              <w:t>2019 года</w:t>
            </w:r>
          </w:p>
          <w:p w:rsidR="0074178D" w:rsidRPr="0074178D" w:rsidRDefault="0074178D" w:rsidP="0074178D">
            <w:pPr>
              <w:spacing w:after="0" w:line="240" w:lineRule="auto"/>
              <w:jc w:val="center"/>
              <w:rPr>
                <w:rFonts w:ascii="Times New Roman" w:eastAsia="Times New Roman" w:hAnsi="Times New Roman" w:cs="Times New Roman"/>
                <w:b/>
                <w:bCs/>
                <w:i/>
                <w:color w:val="000000"/>
                <w:sz w:val="28"/>
                <w:szCs w:val="28"/>
              </w:rPr>
            </w:pPr>
            <w:r w:rsidRPr="0074178D">
              <w:rPr>
                <w:rFonts w:ascii="Times New Roman" w:eastAsia="Times New Roman" w:hAnsi="Times New Roman" w:cs="Times New Roman"/>
                <w:b/>
                <w:bCs/>
                <w:i/>
                <w:color w:val="000000"/>
                <w:sz w:val="28"/>
                <w:szCs w:val="28"/>
              </w:rPr>
              <w:t>тыс. руб.</w:t>
            </w:r>
          </w:p>
          <w:p w:rsidR="0074178D" w:rsidRPr="0074178D" w:rsidRDefault="0074178D" w:rsidP="0074178D">
            <w:pPr>
              <w:spacing w:after="0" w:line="240" w:lineRule="auto"/>
              <w:jc w:val="center"/>
              <w:rPr>
                <w:rFonts w:ascii="Times New Roman" w:eastAsia="Times New Roman" w:hAnsi="Times New Roman" w:cs="Times New Roman"/>
                <w:b/>
                <w:bCs/>
                <w:i/>
                <w:color w:val="000000"/>
                <w:sz w:val="28"/>
                <w:szCs w:val="28"/>
              </w:rPr>
            </w:pPr>
            <w:r w:rsidRPr="0074178D">
              <w:rPr>
                <w:rFonts w:ascii="Times New Roman" w:eastAsia="Times New Roman" w:hAnsi="Times New Roman" w:cs="Times New Roman"/>
                <w:b/>
                <w:bCs/>
                <w:i/>
                <w:color w:val="000000"/>
                <w:sz w:val="28"/>
                <w:szCs w:val="28"/>
              </w:rPr>
              <w:t> </w:t>
            </w:r>
          </w:p>
        </w:tc>
        <w:tc>
          <w:tcPr>
            <w:tcW w:w="564" w:type="pct"/>
            <w:shd w:val="clear" w:color="auto" w:fill="F2DBDB" w:themeFill="accent2" w:themeFillTint="33"/>
            <w:vAlign w:val="center"/>
            <w:hideMark/>
          </w:tcPr>
          <w:p w:rsidR="0074178D" w:rsidRPr="0074178D" w:rsidRDefault="0074178D" w:rsidP="0074178D">
            <w:pPr>
              <w:spacing w:after="0" w:line="240" w:lineRule="auto"/>
              <w:jc w:val="center"/>
              <w:rPr>
                <w:rFonts w:ascii="Times New Roman" w:eastAsia="Times New Roman" w:hAnsi="Times New Roman" w:cs="Times New Roman"/>
                <w:b/>
                <w:bCs/>
                <w:i/>
                <w:color w:val="000000"/>
                <w:sz w:val="28"/>
                <w:szCs w:val="28"/>
              </w:rPr>
            </w:pPr>
            <w:r w:rsidRPr="0074178D">
              <w:rPr>
                <w:rFonts w:ascii="Times New Roman" w:eastAsia="Times New Roman" w:hAnsi="Times New Roman" w:cs="Times New Roman"/>
                <w:b/>
                <w:bCs/>
                <w:i/>
                <w:color w:val="000000"/>
                <w:sz w:val="28"/>
                <w:szCs w:val="28"/>
              </w:rPr>
              <w:t>% исполнения</w:t>
            </w:r>
          </w:p>
        </w:tc>
        <w:tc>
          <w:tcPr>
            <w:tcW w:w="1954" w:type="pct"/>
            <w:shd w:val="clear" w:color="auto" w:fill="F2DBDB" w:themeFill="accent2" w:themeFillTint="33"/>
            <w:vAlign w:val="center"/>
            <w:hideMark/>
          </w:tcPr>
          <w:p w:rsidR="0074178D" w:rsidRPr="0074178D" w:rsidRDefault="0074178D" w:rsidP="0074178D">
            <w:pPr>
              <w:spacing w:after="0" w:line="240" w:lineRule="auto"/>
              <w:jc w:val="center"/>
              <w:rPr>
                <w:rFonts w:ascii="Times New Roman" w:eastAsia="Times New Roman" w:hAnsi="Times New Roman" w:cs="Times New Roman"/>
                <w:b/>
                <w:bCs/>
                <w:i/>
                <w:color w:val="000000"/>
                <w:sz w:val="28"/>
                <w:szCs w:val="28"/>
              </w:rPr>
            </w:pPr>
            <w:r w:rsidRPr="0074178D">
              <w:rPr>
                <w:rFonts w:ascii="Times New Roman" w:eastAsia="Times New Roman" w:hAnsi="Times New Roman" w:cs="Times New Roman"/>
                <w:b/>
                <w:bCs/>
                <w:i/>
                <w:color w:val="000000"/>
                <w:sz w:val="28"/>
                <w:szCs w:val="28"/>
              </w:rPr>
              <w:t>Причины отклонения</w:t>
            </w:r>
          </w:p>
        </w:tc>
      </w:tr>
      <w:tr w:rsidR="005D7422" w:rsidRPr="0074178D" w:rsidTr="00931F38">
        <w:trPr>
          <w:trHeight w:val="360"/>
        </w:trPr>
        <w:tc>
          <w:tcPr>
            <w:tcW w:w="1479" w:type="pct"/>
            <w:shd w:val="clear" w:color="auto" w:fill="F2DBDB" w:themeFill="accent2" w:themeFillTint="33"/>
            <w:hideMark/>
          </w:tcPr>
          <w:p w:rsidR="0074178D" w:rsidRPr="0074178D" w:rsidRDefault="0074178D" w:rsidP="0074178D">
            <w:pPr>
              <w:spacing w:after="0" w:line="240" w:lineRule="auto"/>
              <w:rPr>
                <w:rFonts w:ascii="Times New Roman" w:eastAsia="Times New Roman" w:hAnsi="Times New Roman" w:cs="Times New Roman"/>
                <w:b/>
                <w:bCs/>
                <w:color w:val="000000"/>
                <w:sz w:val="28"/>
                <w:szCs w:val="28"/>
              </w:rPr>
            </w:pPr>
            <w:r w:rsidRPr="0074178D">
              <w:rPr>
                <w:rFonts w:ascii="Times New Roman" w:eastAsia="Times New Roman" w:hAnsi="Times New Roman" w:cs="Times New Roman"/>
                <w:b/>
                <w:bCs/>
                <w:color w:val="000000"/>
                <w:sz w:val="28"/>
                <w:szCs w:val="28"/>
              </w:rPr>
              <w:t>Налоговые доходы всего:</w:t>
            </w:r>
          </w:p>
        </w:tc>
        <w:tc>
          <w:tcPr>
            <w:tcW w:w="486"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b/>
                <w:bCs/>
                <w:color w:val="000000"/>
                <w:sz w:val="28"/>
                <w:szCs w:val="28"/>
              </w:rPr>
            </w:pPr>
            <w:r w:rsidRPr="0074178D">
              <w:rPr>
                <w:rFonts w:ascii="Times New Roman" w:eastAsia="Times New Roman" w:hAnsi="Times New Roman" w:cs="Times New Roman"/>
                <w:b/>
                <w:bCs/>
                <w:color w:val="000000"/>
                <w:sz w:val="28"/>
                <w:szCs w:val="28"/>
              </w:rPr>
              <w:t>176987,30</w:t>
            </w:r>
          </w:p>
        </w:tc>
        <w:tc>
          <w:tcPr>
            <w:tcW w:w="517"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b/>
                <w:bCs/>
                <w:color w:val="000000"/>
                <w:sz w:val="28"/>
                <w:szCs w:val="28"/>
              </w:rPr>
            </w:pPr>
            <w:r w:rsidRPr="0074178D">
              <w:rPr>
                <w:rFonts w:ascii="Times New Roman" w:eastAsia="Times New Roman" w:hAnsi="Times New Roman" w:cs="Times New Roman"/>
                <w:b/>
                <w:bCs/>
                <w:color w:val="000000"/>
                <w:sz w:val="28"/>
                <w:szCs w:val="28"/>
              </w:rPr>
              <w:t>186272,70</w:t>
            </w:r>
          </w:p>
        </w:tc>
        <w:tc>
          <w:tcPr>
            <w:tcW w:w="564"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b/>
                <w:bCs/>
                <w:color w:val="000000"/>
                <w:sz w:val="28"/>
                <w:szCs w:val="28"/>
              </w:rPr>
            </w:pPr>
            <w:r w:rsidRPr="0074178D">
              <w:rPr>
                <w:rFonts w:ascii="Times New Roman" w:eastAsia="Times New Roman" w:hAnsi="Times New Roman" w:cs="Times New Roman"/>
                <w:b/>
                <w:bCs/>
                <w:color w:val="000000"/>
                <w:sz w:val="28"/>
                <w:szCs w:val="28"/>
              </w:rPr>
              <w:t>105,25%</w:t>
            </w:r>
          </w:p>
        </w:tc>
        <w:tc>
          <w:tcPr>
            <w:tcW w:w="1954"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b/>
                <w:bCs/>
                <w:color w:val="000000"/>
                <w:sz w:val="28"/>
                <w:szCs w:val="28"/>
              </w:rPr>
            </w:pPr>
            <w:r w:rsidRPr="0074178D">
              <w:rPr>
                <w:rFonts w:ascii="Times New Roman" w:eastAsia="Times New Roman" w:hAnsi="Times New Roman" w:cs="Times New Roman"/>
                <w:b/>
                <w:bCs/>
                <w:color w:val="000000"/>
                <w:sz w:val="28"/>
                <w:szCs w:val="28"/>
              </w:rPr>
              <w:t> </w:t>
            </w:r>
          </w:p>
        </w:tc>
      </w:tr>
      <w:tr w:rsidR="005D7422" w:rsidRPr="0074178D" w:rsidTr="00931F38">
        <w:trPr>
          <w:trHeight w:val="768"/>
        </w:trPr>
        <w:tc>
          <w:tcPr>
            <w:tcW w:w="1479" w:type="pct"/>
            <w:shd w:val="clear" w:color="auto" w:fill="F2DBDB" w:themeFill="accent2" w:themeFillTint="33"/>
            <w:hideMark/>
          </w:tcPr>
          <w:p w:rsidR="0074178D" w:rsidRPr="0074178D" w:rsidRDefault="0074178D" w:rsidP="0074178D">
            <w:pPr>
              <w:spacing w:after="0" w:line="240" w:lineRule="auto"/>
              <w:rPr>
                <w:rFonts w:ascii="Times New Roman" w:eastAsia="Times New Roman" w:hAnsi="Times New Roman" w:cs="Times New Roman"/>
                <w:b/>
                <w:color w:val="000000"/>
                <w:sz w:val="28"/>
                <w:szCs w:val="28"/>
                <w:u w:val="single"/>
              </w:rPr>
            </w:pPr>
            <w:r w:rsidRPr="0074178D">
              <w:rPr>
                <w:rFonts w:ascii="Times New Roman" w:eastAsia="Times New Roman" w:hAnsi="Times New Roman" w:cs="Times New Roman"/>
                <w:b/>
                <w:color w:val="000000"/>
                <w:sz w:val="28"/>
                <w:szCs w:val="28"/>
                <w:u w:val="single"/>
              </w:rPr>
              <w:t>в том числе:</w:t>
            </w:r>
          </w:p>
          <w:p w:rsidR="0074178D" w:rsidRPr="0074178D" w:rsidRDefault="0074178D" w:rsidP="0074178D">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налог на доходы физических лиц</w:t>
            </w:r>
          </w:p>
        </w:tc>
        <w:tc>
          <w:tcPr>
            <w:tcW w:w="486"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 </w:t>
            </w:r>
          </w:p>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119313,00</w:t>
            </w:r>
          </w:p>
        </w:tc>
        <w:tc>
          <w:tcPr>
            <w:tcW w:w="517"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 </w:t>
            </w:r>
          </w:p>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125560,00</w:t>
            </w:r>
          </w:p>
        </w:tc>
        <w:tc>
          <w:tcPr>
            <w:tcW w:w="564"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 </w:t>
            </w:r>
          </w:p>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105,24%</w:t>
            </w:r>
          </w:p>
        </w:tc>
        <w:tc>
          <w:tcPr>
            <w:tcW w:w="1954" w:type="pct"/>
            <w:shd w:val="clear" w:color="auto" w:fill="F2DBDB" w:themeFill="accent2" w:themeFillTint="33"/>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Погашение задолженности прошлых периодов</w:t>
            </w:r>
          </w:p>
        </w:tc>
      </w:tr>
      <w:tr w:rsidR="005D7422" w:rsidRPr="0074178D" w:rsidTr="00931F38">
        <w:trPr>
          <w:trHeight w:val="636"/>
        </w:trPr>
        <w:tc>
          <w:tcPr>
            <w:tcW w:w="1479" w:type="pct"/>
            <w:shd w:val="clear" w:color="auto" w:fill="F2DBDB" w:themeFill="accent2" w:themeFillTint="33"/>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акцизы на нефтепродукты</w:t>
            </w:r>
          </w:p>
        </w:tc>
        <w:tc>
          <w:tcPr>
            <w:tcW w:w="486"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23442,30</w:t>
            </w:r>
          </w:p>
        </w:tc>
        <w:tc>
          <w:tcPr>
            <w:tcW w:w="517"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25517,20</w:t>
            </w:r>
          </w:p>
        </w:tc>
        <w:tc>
          <w:tcPr>
            <w:tcW w:w="564"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108,85%</w:t>
            </w:r>
          </w:p>
        </w:tc>
        <w:tc>
          <w:tcPr>
            <w:tcW w:w="1954" w:type="pct"/>
            <w:shd w:val="clear" w:color="auto" w:fill="F2DBDB" w:themeFill="accent2" w:themeFillTint="33"/>
            <w:vAlign w:val="bottom"/>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Увеличение дифференцированного норматива отчисления</w:t>
            </w:r>
          </w:p>
        </w:tc>
      </w:tr>
      <w:tr w:rsidR="005D7422" w:rsidRPr="0074178D" w:rsidTr="00931F38">
        <w:trPr>
          <w:trHeight w:val="636"/>
        </w:trPr>
        <w:tc>
          <w:tcPr>
            <w:tcW w:w="1479" w:type="pct"/>
            <w:shd w:val="clear" w:color="auto" w:fill="F2DBDB" w:themeFill="accent2" w:themeFillTint="33"/>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единый налог на вмененный доход</w:t>
            </w:r>
          </w:p>
        </w:tc>
        <w:tc>
          <w:tcPr>
            <w:tcW w:w="486"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12787,00</w:t>
            </w:r>
          </w:p>
        </w:tc>
        <w:tc>
          <w:tcPr>
            <w:tcW w:w="517"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12991,30</w:t>
            </w:r>
          </w:p>
        </w:tc>
        <w:tc>
          <w:tcPr>
            <w:tcW w:w="564"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101,60%</w:t>
            </w:r>
          </w:p>
        </w:tc>
        <w:tc>
          <w:tcPr>
            <w:tcW w:w="1954" w:type="pct"/>
            <w:shd w:val="clear" w:color="auto" w:fill="F2DBDB" w:themeFill="accent2" w:themeFillTint="33"/>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Погашение задолженности прошлых периодов</w:t>
            </w:r>
          </w:p>
        </w:tc>
      </w:tr>
      <w:tr w:rsidR="005D7422" w:rsidRPr="0074178D" w:rsidTr="00931F38">
        <w:trPr>
          <w:trHeight w:val="368"/>
        </w:trPr>
        <w:tc>
          <w:tcPr>
            <w:tcW w:w="1479" w:type="pct"/>
            <w:vMerge w:val="restart"/>
            <w:shd w:val="clear" w:color="auto" w:fill="F2DBDB" w:themeFill="accent2" w:themeFillTint="33"/>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единый сельскохозяйственный  налог</w:t>
            </w:r>
          </w:p>
        </w:tc>
        <w:tc>
          <w:tcPr>
            <w:tcW w:w="486" w:type="pct"/>
            <w:vMerge w:val="restar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16569,00</w:t>
            </w:r>
          </w:p>
        </w:tc>
        <w:tc>
          <w:tcPr>
            <w:tcW w:w="517" w:type="pct"/>
            <w:vMerge w:val="restar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16783,40</w:t>
            </w:r>
          </w:p>
        </w:tc>
        <w:tc>
          <w:tcPr>
            <w:tcW w:w="564" w:type="pct"/>
            <w:vMerge w:val="restar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101,29%</w:t>
            </w:r>
          </w:p>
        </w:tc>
        <w:tc>
          <w:tcPr>
            <w:tcW w:w="1954" w:type="pct"/>
            <w:vMerge w:val="restart"/>
            <w:shd w:val="clear" w:color="auto" w:fill="F2DBDB" w:themeFill="accent2" w:themeFillTint="33"/>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Увеличение авансовых платежей, по данным МРИ ФНС</w:t>
            </w:r>
          </w:p>
        </w:tc>
      </w:tr>
      <w:tr w:rsidR="005D7422" w:rsidRPr="0074178D" w:rsidTr="00931F38">
        <w:trPr>
          <w:trHeight w:val="322"/>
        </w:trPr>
        <w:tc>
          <w:tcPr>
            <w:tcW w:w="1479" w:type="pct"/>
            <w:vMerge/>
            <w:shd w:val="clear" w:color="auto" w:fill="F2DBDB" w:themeFill="accent2" w:themeFillTint="33"/>
            <w:vAlign w:val="center"/>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p>
        </w:tc>
        <w:tc>
          <w:tcPr>
            <w:tcW w:w="486" w:type="pct"/>
            <w:vMerge/>
            <w:shd w:val="clear" w:color="auto" w:fill="F2DBDB" w:themeFill="accent2" w:themeFillTint="33"/>
            <w:vAlign w:val="center"/>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p>
        </w:tc>
        <w:tc>
          <w:tcPr>
            <w:tcW w:w="517" w:type="pct"/>
            <w:vMerge/>
            <w:shd w:val="clear" w:color="auto" w:fill="F2DBDB" w:themeFill="accent2" w:themeFillTint="33"/>
            <w:vAlign w:val="center"/>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p>
        </w:tc>
        <w:tc>
          <w:tcPr>
            <w:tcW w:w="564" w:type="pct"/>
            <w:vMerge/>
            <w:shd w:val="clear" w:color="auto" w:fill="F2DBDB" w:themeFill="accent2" w:themeFillTint="33"/>
            <w:vAlign w:val="center"/>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p>
        </w:tc>
        <w:tc>
          <w:tcPr>
            <w:tcW w:w="1954" w:type="pct"/>
            <w:vMerge/>
            <w:shd w:val="clear" w:color="auto" w:fill="F2DBDB" w:themeFill="accent2" w:themeFillTint="33"/>
            <w:vAlign w:val="center"/>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p>
        </w:tc>
      </w:tr>
      <w:tr w:rsidR="005D7422" w:rsidRPr="0074178D" w:rsidTr="00931F38">
        <w:trPr>
          <w:trHeight w:val="712"/>
        </w:trPr>
        <w:tc>
          <w:tcPr>
            <w:tcW w:w="1479" w:type="pct"/>
            <w:shd w:val="clear" w:color="auto" w:fill="F2DBDB" w:themeFill="accent2" w:themeFillTint="33"/>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налог, взимаемый в связи с применением патентной системы</w:t>
            </w:r>
          </w:p>
        </w:tc>
        <w:tc>
          <w:tcPr>
            <w:tcW w:w="486"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200,00</w:t>
            </w:r>
          </w:p>
        </w:tc>
        <w:tc>
          <w:tcPr>
            <w:tcW w:w="517"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390,20</w:t>
            </w:r>
          </w:p>
        </w:tc>
        <w:tc>
          <w:tcPr>
            <w:tcW w:w="564"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195,10%</w:t>
            </w:r>
          </w:p>
        </w:tc>
        <w:tc>
          <w:tcPr>
            <w:tcW w:w="1954" w:type="pct"/>
            <w:shd w:val="clear" w:color="auto" w:fill="F2DBDB" w:themeFill="accent2" w:themeFillTint="33"/>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Увеличилось ко</w:t>
            </w:r>
            <w:r w:rsidRPr="0074178D">
              <w:rPr>
                <w:rFonts w:ascii="Times New Roman" w:eastAsia="Times New Roman" w:hAnsi="Times New Roman" w:cs="Times New Roman"/>
                <w:color w:val="000000"/>
                <w:sz w:val="28"/>
                <w:szCs w:val="28"/>
              </w:rPr>
              <w:t>личество выданных патентов МРИ ФНС</w:t>
            </w:r>
          </w:p>
        </w:tc>
      </w:tr>
      <w:tr w:rsidR="005D7422" w:rsidRPr="0074178D" w:rsidTr="00931F38">
        <w:trPr>
          <w:trHeight w:val="935"/>
        </w:trPr>
        <w:tc>
          <w:tcPr>
            <w:tcW w:w="1479" w:type="pct"/>
            <w:shd w:val="clear" w:color="auto" w:fill="F2DBDB" w:themeFill="accent2" w:themeFillTint="33"/>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госпошлина</w:t>
            </w:r>
          </w:p>
        </w:tc>
        <w:tc>
          <w:tcPr>
            <w:tcW w:w="486"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4676,00</w:t>
            </w:r>
          </w:p>
        </w:tc>
        <w:tc>
          <w:tcPr>
            <w:tcW w:w="517"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5030,60</w:t>
            </w:r>
          </w:p>
        </w:tc>
        <w:tc>
          <w:tcPr>
            <w:tcW w:w="564"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107,58%</w:t>
            </w:r>
          </w:p>
        </w:tc>
        <w:tc>
          <w:tcPr>
            <w:tcW w:w="1954" w:type="pct"/>
            <w:shd w:val="clear" w:color="auto" w:fill="F2DBDB" w:themeFill="accent2" w:themeFillTint="33"/>
            <w:vAlign w:val="bottom"/>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Увеличение количества обращений по делам, рассматриваемым в судах общей юрисдикции, мировыми судьями</w:t>
            </w:r>
          </w:p>
        </w:tc>
      </w:tr>
      <w:tr w:rsidR="005D7422" w:rsidRPr="0074178D" w:rsidTr="00931F38">
        <w:trPr>
          <w:trHeight w:val="360"/>
        </w:trPr>
        <w:tc>
          <w:tcPr>
            <w:tcW w:w="1479" w:type="pct"/>
            <w:shd w:val="clear" w:color="auto" w:fill="F2DBDB" w:themeFill="accent2" w:themeFillTint="33"/>
            <w:hideMark/>
          </w:tcPr>
          <w:p w:rsidR="0074178D" w:rsidRPr="0074178D" w:rsidRDefault="0074178D" w:rsidP="0074178D">
            <w:pPr>
              <w:spacing w:after="0" w:line="240" w:lineRule="auto"/>
              <w:rPr>
                <w:rFonts w:ascii="Times New Roman" w:eastAsia="Times New Roman" w:hAnsi="Times New Roman" w:cs="Times New Roman"/>
                <w:b/>
                <w:bCs/>
                <w:color w:val="000000"/>
                <w:sz w:val="28"/>
                <w:szCs w:val="28"/>
              </w:rPr>
            </w:pPr>
            <w:r w:rsidRPr="0074178D">
              <w:rPr>
                <w:rFonts w:ascii="Times New Roman" w:eastAsia="Times New Roman" w:hAnsi="Times New Roman" w:cs="Times New Roman"/>
                <w:b/>
                <w:bCs/>
                <w:color w:val="000000"/>
                <w:sz w:val="28"/>
                <w:szCs w:val="28"/>
              </w:rPr>
              <w:t>Неналоговые доходы всего:</w:t>
            </w:r>
          </w:p>
        </w:tc>
        <w:tc>
          <w:tcPr>
            <w:tcW w:w="486"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b/>
                <w:bCs/>
                <w:color w:val="000000"/>
                <w:sz w:val="28"/>
                <w:szCs w:val="28"/>
              </w:rPr>
            </w:pPr>
            <w:r w:rsidRPr="0074178D">
              <w:rPr>
                <w:rFonts w:ascii="Times New Roman" w:eastAsia="Times New Roman" w:hAnsi="Times New Roman" w:cs="Times New Roman"/>
                <w:b/>
                <w:bCs/>
                <w:color w:val="000000"/>
                <w:sz w:val="28"/>
                <w:szCs w:val="28"/>
              </w:rPr>
              <w:t>25811,40</w:t>
            </w:r>
          </w:p>
        </w:tc>
        <w:tc>
          <w:tcPr>
            <w:tcW w:w="517"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b/>
                <w:bCs/>
                <w:color w:val="000000"/>
                <w:sz w:val="28"/>
                <w:szCs w:val="28"/>
              </w:rPr>
            </w:pPr>
            <w:r w:rsidRPr="0074178D">
              <w:rPr>
                <w:rFonts w:ascii="Times New Roman" w:eastAsia="Times New Roman" w:hAnsi="Times New Roman" w:cs="Times New Roman"/>
                <w:b/>
                <w:bCs/>
                <w:color w:val="000000"/>
                <w:sz w:val="28"/>
                <w:szCs w:val="28"/>
              </w:rPr>
              <w:t>27285,80</w:t>
            </w:r>
          </w:p>
        </w:tc>
        <w:tc>
          <w:tcPr>
            <w:tcW w:w="564"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b/>
                <w:bCs/>
                <w:color w:val="000000"/>
                <w:sz w:val="28"/>
                <w:szCs w:val="28"/>
              </w:rPr>
            </w:pPr>
            <w:r w:rsidRPr="0074178D">
              <w:rPr>
                <w:rFonts w:ascii="Times New Roman" w:eastAsia="Times New Roman" w:hAnsi="Times New Roman" w:cs="Times New Roman"/>
                <w:b/>
                <w:bCs/>
                <w:color w:val="000000"/>
                <w:sz w:val="28"/>
                <w:szCs w:val="28"/>
              </w:rPr>
              <w:t>105,71%</w:t>
            </w:r>
          </w:p>
        </w:tc>
        <w:tc>
          <w:tcPr>
            <w:tcW w:w="1954" w:type="pct"/>
            <w:shd w:val="clear" w:color="auto" w:fill="F2DBDB" w:themeFill="accent2" w:themeFillTint="33"/>
            <w:hideMark/>
          </w:tcPr>
          <w:p w:rsidR="0074178D" w:rsidRPr="0074178D" w:rsidRDefault="0074178D" w:rsidP="0074178D">
            <w:pPr>
              <w:spacing w:after="0" w:line="240" w:lineRule="auto"/>
              <w:jc w:val="both"/>
              <w:rPr>
                <w:rFonts w:ascii="Times New Roman" w:eastAsia="Times New Roman" w:hAnsi="Times New Roman" w:cs="Times New Roman"/>
                <w:b/>
                <w:bCs/>
                <w:color w:val="000000"/>
                <w:sz w:val="28"/>
                <w:szCs w:val="28"/>
              </w:rPr>
            </w:pPr>
            <w:r w:rsidRPr="0074178D">
              <w:rPr>
                <w:rFonts w:ascii="Times New Roman" w:eastAsia="Times New Roman" w:hAnsi="Times New Roman" w:cs="Times New Roman"/>
                <w:b/>
                <w:bCs/>
                <w:color w:val="000000"/>
                <w:sz w:val="28"/>
                <w:szCs w:val="28"/>
              </w:rPr>
              <w:t> </w:t>
            </w:r>
          </w:p>
        </w:tc>
      </w:tr>
      <w:tr w:rsidR="005D7422" w:rsidRPr="0074178D" w:rsidTr="00931F38">
        <w:trPr>
          <w:trHeight w:val="616"/>
        </w:trPr>
        <w:tc>
          <w:tcPr>
            <w:tcW w:w="1479" w:type="pct"/>
            <w:shd w:val="clear" w:color="auto" w:fill="F2DBDB" w:themeFill="accent2" w:themeFillTint="33"/>
            <w:hideMark/>
          </w:tcPr>
          <w:p w:rsidR="0070225F" w:rsidRPr="0070225F" w:rsidRDefault="0070225F" w:rsidP="0074178D">
            <w:pPr>
              <w:spacing w:after="0" w:line="240" w:lineRule="auto"/>
              <w:rPr>
                <w:rFonts w:ascii="Times New Roman" w:eastAsia="Times New Roman" w:hAnsi="Times New Roman" w:cs="Times New Roman"/>
                <w:b/>
                <w:color w:val="000000"/>
                <w:sz w:val="28"/>
                <w:szCs w:val="28"/>
                <w:u w:val="single"/>
              </w:rPr>
            </w:pPr>
            <w:r w:rsidRPr="0070225F">
              <w:rPr>
                <w:rFonts w:ascii="Times New Roman" w:eastAsia="Times New Roman" w:hAnsi="Times New Roman" w:cs="Times New Roman"/>
                <w:b/>
                <w:color w:val="000000"/>
                <w:sz w:val="28"/>
                <w:szCs w:val="28"/>
                <w:u w:val="single"/>
              </w:rPr>
              <w:t>в том числе</w:t>
            </w:r>
            <w:r>
              <w:rPr>
                <w:rFonts w:ascii="Times New Roman" w:eastAsia="Times New Roman" w:hAnsi="Times New Roman" w:cs="Times New Roman"/>
                <w:b/>
                <w:color w:val="000000"/>
                <w:sz w:val="28"/>
                <w:szCs w:val="28"/>
                <w:u w:val="single"/>
              </w:rPr>
              <w:t>:</w:t>
            </w:r>
          </w:p>
          <w:p w:rsidR="0070225F" w:rsidRPr="0070225F" w:rsidRDefault="0070225F" w:rsidP="0074178D">
            <w:pPr>
              <w:spacing w:after="0" w:line="240" w:lineRule="auto"/>
              <w:rPr>
                <w:rFonts w:ascii="Times New Roman" w:eastAsia="Times New Roman" w:hAnsi="Times New Roman" w:cs="Times New Roman"/>
                <w:b/>
                <w:color w:val="000000"/>
                <w:sz w:val="28"/>
                <w:szCs w:val="28"/>
                <w:u w:val="single"/>
              </w:rPr>
            </w:pPr>
            <w:r w:rsidRPr="0074178D">
              <w:rPr>
                <w:rFonts w:ascii="Times New Roman" w:eastAsia="Times New Roman" w:hAnsi="Times New Roman" w:cs="Times New Roman"/>
                <w:color w:val="000000"/>
                <w:sz w:val="28"/>
                <w:szCs w:val="28"/>
              </w:rPr>
              <w:t>арендная плата за земли</w:t>
            </w:r>
          </w:p>
        </w:tc>
        <w:tc>
          <w:tcPr>
            <w:tcW w:w="486" w:type="pct"/>
            <w:shd w:val="clear" w:color="auto" w:fill="F2DBDB" w:themeFill="accent2" w:themeFillTint="33"/>
            <w:vAlign w:val="center"/>
            <w:hideMark/>
          </w:tcPr>
          <w:p w:rsidR="0070225F" w:rsidRPr="0074178D" w:rsidRDefault="0070225F" w:rsidP="0070225F">
            <w:pPr>
              <w:spacing w:after="0" w:line="240" w:lineRule="auto"/>
              <w:jc w:val="center"/>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4400,00</w:t>
            </w:r>
          </w:p>
        </w:tc>
        <w:tc>
          <w:tcPr>
            <w:tcW w:w="517" w:type="pct"/>
            <w:shd w:val="clear" w:color="auto" w:fill="F2DBDB" w:themeFill="accent2" w:themeFillTint="33"/>
            <w:vAlign w:val="center"/>
            <w:hideMark/>
          </w:tcPr>
          <w:p w:rsidR="0070225F" w:rsidRPr="0074178D" w:rsidRDefault="0070225F" w:rsidP="0070225F">
            <w:pPr>
              <w:spacing w:after="0" w:line="240" w:lineRule="auto"/>
              <w:jc w:val="center"/>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5083,50</w:t>
            </w:r>
          </w:p>
        </w:tc>
        <w:tc>
          <w:tcPr>
            <w:tcW w:w="564" w:type="pct"/>
            <w:shd w:val="clear" w:color="auto" w:fill="F2DBDB" w:themeFill="accent2" w:themeFillTint="33"/>
            <w:vAlign w:val="center"/>
            <w:hideMark/>
          </w:tcPr>
          <w:p w:rsidR="0070225F" w:rsidRPr="0074178D" w:rsidRDefault="0070225F" w:rsidP="0070225F">
            <w:pPr>
              <w:spacing w:after="0" w:line="240" w:lineRule="auto"/>
              <w:jc w:val="center"/>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115,53%</w:t>
            </w:r>
          </w:p>
        </w:tc>
        <w:tc>
          <w:tcPr>
            <w:tcW w:w="1954" w:type="pct"/>
            <w:shd w:val="clear" w:color="auto" w:fill="F2DBDB" w:themeFill="accent2" w:themeFillTint="33"/>
            <w:vAlign w:val="center"/>
            <w:hideMark/>
          </w:tcPr>
          <w:p w:rsidR="0070225F" w:rsidRPr="0074178D" w:rsidRDefault="0070225F" w:rsidP="0070225F">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Погашение задолженности прошлых периодов</w:t>
            </w:r>
          </w:p>
        </w:tc>
      </w:tr>
      <w:tr w:rsidR="005D7422" w:rsidRPr="0074178D" w:rsidTr="00931F38">
        <w:trPr>
          <w:trHeight w:val="636"/>
        </w:trPr>
        <w:tc>
          <w:tcPr>
            <w:tcW w:w="1479" w:type="pct"/>
            <w:shd w:val="clear" w:color="auto" w:fill="F2DBDB" w:themeFill="accent2" w:themeFillTint="33"/>
            <w:vAlign w:val="center"/>
            <w:hideMark/>
          </w:tcPr>
          <w:p w:rsidR="0074178D" w:rsidRPr="0074178D" w:rsidRDefault="0074178D" w:rsidP="0070225F">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доход от аренды имущества</w:t>
            </w:r>
          </w:p>
        </w:tc>
        <w:tc>
          <w:tcPr>
            <w:tcW w:w="486" w:type="pct"/>
            <w:shd w:val="clear" w:color="auto" w:fill="F2DBDB" w:themeFill="accent2" w:themeFillTint="33"/>
            <w:vAlign w:val="center"/>
            <w:hideMark/>
          </w:tcPr>
          <w:p w:rsidR="0074178D" w:rsidRPr="0074178D" w:rsidRDefault="0074178D" w:rsidP="0070225F">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431,70</w:t>
            </w:r>
          </w:p>
        </w:tc>
        <w:tc>
          <w:tcPr>
            <w:tcW w:w="517" w:type="pct"/>
            <w:shd w:val="clear" w:color="auto" w:fill="F2DBDB" w:themeFill="accent2" w:themeFillTint="33"/>
            <w:vAlign w:val="center"/>
            <w:hideMark/>
          </w:tcPr>
          <w:p w:rsidR="0074178D" w:rsidRPr="0074178D" w:rsidRDefault="0074178D" w:rsidP="0070225F">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454,20</w:t>
            </w:r>
          </w:p>
        </w:tc>
        <w:tc>
          <w:tcPr>
            <w:tcW w:w="564" w:type="pct"/>
            <w:shd w:val="clear" w:color="auto" w:fill="F2DBDB" w:themeFill="accent2" w:themeFillTint="33"/>
            <w:vAlign w:val="center"/>
            <w:hideMark/>
          </w:tcPr>
          <w:p w:rsidR="0074178D" w:rsidRPr="0074178D" w:rsidRDefault="0074178D" w:rsidP="0070225F">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105,21%</w:t>
            </w:r>
          </w:p>
        </w:tc>
        <w:tc>
          <w:tcPr>
            <w:tcW w:w="1954" w:type="pct"/>
            <w:shd w:val="clear" w:color="auto" w:fill="F2DBDB" w:themeFill="accent2" w:themeFillTint="33"/>
            <w:vAlign w:val="center"/>
            <w:hideMark/>
          </w:tcPr>
          <w:p w:rsidR="0074178D" w:rsidRPr="0074178D" w:rsidRDefault="0074178D" w:rsidP="0070225F">
            <w:pPr>
              <w:spacing w:after="0" w:line="240" w:lineRule="auto"/>
              <w:jc w:val="center"/>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Погашение задолженности прошлых периодов</w:t>
            </w:r>
          </w:p>
        </w:tc>
      </w:tr>
      <w:tr w:rsidR="005D7422" w:rsidRPr="0074178D" w:rsidTr="00931F38">
        <w:trPr>
          <w:trHeight w:val="372"/>
        </w:trPr>
        <w:tc>
          <w:tcPr>
            <w:tcW w:w="1479" w:type="pct"/>
            <w:shd w:val="clear" w:color="auto" w:fill="F2DBDB" w:themeFill="accent2" w:themeFillTint="33"/>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доход от прибыли МУПов</w:t>
            </w:r>
          </w:p>
        </w:tc>
        <w:tc>
          <w:tcPr>
            <w:tcW w:w="486"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41,00</w:t>
            </w:r>
          </w:p>
        </w:tc>
        <w:tc>
          <w:tcPr>
            <w:tcW w:w="517"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41,00</w:t>
            </w:r>
          </w:p>
        </w:tc>
        <w:tc>
          <w:tcPr>
            <w:tcW w:w="564"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100,00%</w:t>
            </w:r>
          </w:p>
        </w:tc>
        <w:tc>
          <w:tcPr>
            <w:tcW w:w="1954"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 </w:t>
            </w:r>
          </w:p>
        </w:tc>
      </w:tr>
      <w:tr w:rsidR="005D7422" w:rsidRPr="0074178D" w:rsidTr="00931F38">
        <w:trPr>
          <w:trHeight w:val="368"/>
        </w:trPr>
        <w:tc>
          <w:tcPr>
            <w:tcW w:w="1479" w:type="pct"/>
            <w:vMerge w:val="restart"/>
            <w:shd w:val="clear" w:color="auto" w:fill="F2DBDB" w:themeFill="accent2" w:themeFillTint="33"/>
            <w:vAlign w:val="center"/>
            <w:hideMark/>
          </w:tcPr>
          <w:p w:rsidR="0074178D" w:rsidRPr="0074178D" w:rsidRDefault="0074178D" w:rsidP="0070225F">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плата за негативное воздействие</w:t>
            </w:r>
          </w:p>
        </w:tc>
        <w:tc>
          <w:tcPr>
            <w:tcW w:w="486" w:type="pct"/>
            <w:vMerge w:val="restart"/>
            <w:shd w:val="clear" w:color="auto" w:fill="F2DBDB" w:themeFill="accent2" w:themeFillTint="33"/>
            <w:vAlign w:val="center"/>
            <w:hideMark/>
          </w:tcPr>
          <w:p w:rsidR="0074178D" w:rsidRPr="0074178D" w:rsidRDefault="0074178D" w:rsidP="0070225F">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574,00</w:t>
            </w:r>
          </w:p>
        </w:tc>
        <w:tc>
          <w:tcPr>
            <w:tcW w:w="517" w:type="pct"/>
            <w:vMerge w:val="restart"/>
            <w:shd w:val="clear" w:color="auto" w:fill="F2DBDB" w:themeFill="accent2" w:themeFillTint="33"/>
            <w:vAlign w:val="center"/>
            <w:hideMark/>
          </w:tcPr>
          <w:p w:rsidR="0074178D" w:rsidRPr="0074178D" w:rsidRDefault="0074178D" w:rsidP="0070225F">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574,20</w:t>
            </w:r>
          </w:p>
        </w:tc>
        <w:tc>
          <w:tcPr>
            <w:tcW w:w="564" w:type="pct"/>
            <w:vMerge w:val="restart"/>
            <w:shd w:val="clear" w:color="auto" w:fill="F2DBDB" w:themeFill="accent2" w:themeFillTint="33"/>
            <w:vAlign w:val="center"/>
            <w:hideMark/>
          </w:tcPr>
          <w:p w:rsidR="0074178D" w:rsidRPr="0074178D" w:rsidRDefault="0074178D" w:rsidP="0070225F">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100,03%</w:t>
            </w:r>
          </w:p>
        </w:tc>
        <w:tc>
          <w:tcPr>
            <w:tcW w:w="1954" w:type="pct"/>
            <w:vMerge w:val="restar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p>
        </w:tc>
      </w:tr>
      <w:tr w:rsidR="005D7422" w:rsidRPr="0074178D" w:rsidTr="00931F38">
        <w:trPr>
          <w:trHeight w:val="322"/>
        </w:trPr>
        <w:tc>
          <w:tcPr>
            <w:tcW w:w="1479" w:type="pct"/>
            <w:vMerge/>
            <w:shd w:val="clear" w:color="auto" w:fill="F2DBDB" w:themeFill="accent2" w:themeFillTint="33"/>
            <w:vAlign w:val="center"/>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p>
        </w:tc>
        <w:tc>
          <w:tcPr>
            <w:tcW w:w="486" w:type="pct"/>
            <w:vMerge/>
            <w:shd w:val="clear" w:color="auto" w:fill="F2DBDB" w:themeFill="accent2" w:themeFillTint="33"/>
            <w:vAlign w:val="center"/>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p>
        </w:tc>
        <w:tc>
          <w:tcPr>
            <w:tcW w:w="517" w:type="pct"/>
            <w:vMerge/>
            <w:shd w:val="clear" w:color="auto" w:fill="F2DBDB" w:themeFill="accent2" w:themeFillTint="33"/>
            <w:vAlign w:val="center"/>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p>
        </w:tc>
        <w:tc>
          <w:tcPr>
            <w:tcW w:w="564" w:type="pct"/>
            <w:vMerge/>
            <w:shd w:val="clear" w:color="auto" w:fill="F2DBDB" w:themeFill="accent2" w:themeFillTint="33"/>
            <w:vAlign w:val="center"/>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p>
        </w:tc>
        <w:tc>
          <w:tcPr>
            <w:tcW w:w="1954" w:type="pct"/>
            <w:vMerge/>
            <w:shd w:val="clear" w:color="auto" w:fill="F2DBDB" w:themeFill="accent2" w:themeFillTint="33"/>
            <w:vAlign w:val="center"/>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p>
        </w:tc>
      </w:tr>
      <w:tr w:rsidR="005D7422" w:rsidRPr="0074178D" w:rsidTr="00931F38">
        <w:trPr>
          <w:trHeight w:val="720"/>
        </w:trPr>
        <w:tc>
          <w:tcPr>
            <w:tcW w:w="1479" w:type="pct"/>
            <w:shd w:val="clear" w:color="auto" w:fill="F2DBDB" w:themeFill="accent2" w:themeFillTint="33"/>
            <w:vAlign w:val="center"/>
            <w:hideMark/>
          </w:tcPr>
          <w:p w:rsidR="0074178D" w:rsidRPr="0074178D" w:rsidRDefault="0070225F" w:rsidP="0070225F">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sidR="0074178D" w:rsidRPr="0074178D">
              <w:rPr>
                <w:rFonts w:ascii="Times New Roman" w:eastAsia="Times New Roman" w:hAnsi="Times New Roman" w:cs="Times New Roman"/>
                <w:color w:val="000000"/>
                <w:sz w:val="28"/>
                <w:szCs w:val="28"/>
              </w:rPr>
              <w:t>оходы от компенсации затрат</w:t>
            </w:r>
          </w:p>
        </w:tc>
        <w:tc>
          <w:tcPr>
            <w:tcW w:w="486" w:type="pct"/>
            <w:shd w:val="clear" w:color="auto" w:fill="F2DBDB" w:themeFill="accent2" w:themeFillTint="33"/>
            <w:vAlign w:val="center"/>
            <w:hideMark/>
          </w:tcPr>
          <w:p w:rsidR="0074178D" w:rsidRPr="0074178D" w:rsidRDefault="0074178D" w:rsidP="0070225F">
            <w:pPr>
              <w:spacing w:after="0" w:line="240" w:lineRule="auto"/>
              <w:jc w:val="center"/>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200,00</w:t>
            </w:r>
          </w:p>
        </w:tc>
        <w:tc>
          <w:tcPr>
            <w:tcW w:w="517" w:type="pct"/>
            <w:shd w:val="clear" w:color="auto" w:fill="F2DBDB" w:themeFill="accent2" w:themeFillTint="33"/>
            <w:vAlign w:val="center"/>
            <w:hideMark/>
          </w:tcPr>
          <w:p w:rsidR="0074178D" w:rsidRPr="0074178D" w:rsidRDefault="0074178D" w:rsidP="0070225F">
            <w:pPr>
              <w:spacing w:after="0" w:line="240" w:lineRule="auto"/>
              <w:jc w:val="center"/>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205,60</w:t>
            </w:r>
          </w:p>
        </w:tc>
        <w:tc>
          <w:tcPr>
            <w:tcW w:w="564" w:type="pct"/>
            <w:shd w:val="clear" w:color="auto" w:fill="F2DBDB" w:themeFill="accent2" w:themeFillTint="33"/>
            <w:vAlign w:val="center"/>
            <w:hideMark/>
          </w:tcPr>
          <w:p w:rsidR="0074178D" w:rsidRPr="0074178D" w:rsidRDefault="0074178D" w:rsidP="0070225F">
            <w:pPr>
              <w:spacing w:after="0" w:line="240" w:lineRule="auto"/>
              <w:jc w:val="center"/>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102,80%</w:t>
            </w:r>
          </w:p>
        </w:tc>
        <w:tc>
          <w:tcPr>
            <w:tcW w:w="1954" w:type="pct"/>
            <w:shd w:val="clear" w:color="auto" w:fill="F2DBDB" w:themeFill="accent2" w:themeFillTint="33"/>
            <w:vAlign w:val="center"/>
            <w:hideMark/>
          </w:tcPr>
          <w:p w:rsidR="0074178D" w:rsidRPr="0074178D" w:rsidRDefault="0074178D" w:rsidP="0070225F">
            <w:pPr>
              <w:spacing w:after="0" w:line="240" w:lineRule="auto"/>
              <w:jc w:val="center"/>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Погашение задолженности прошлых периодов</w:t>
            </w:r>
          </w:p>
        </w:tc>
      </w:tr>
      <w:tr w:rsidR="005D7422" w:rsidRPr="0074178D" w:rsidTr="00931F38">
        <w:trPr>
          <w:trHeight w:val="732"/>
        </w:trPr>
        <w:tc>
          <w:tcPr>
            <w:tcW w:w="1479" w:type="pct"/>
            <w:shd w:val="clear" w:color="auto" w:fill="F2DBDB" w:themeFill="accent2" w:themeFillTint="33"/>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доходы от продажи материальных и нематериальных активов</w:t>
            </w:r>
          </w:p>
        </w:tc>
        <w:tc>
          <w:tcPr>
            <w:tcW w:w="486"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17762,00</w:t>
            </w:r>
          </w:p>
        </w:tc>
        <w:tc>
          <w:tcPr>
            <w:tcW w:w="517"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18312,70</w:t>
            </w:r>
          </w:p>
        </w:tc>
        <w:tc>
          <w:tcPr>
            <w:tcW w:w="564"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103,10%</w:t>
            </w:r>
          </w:p>
        </w:tc>
        <w:tc>
          <w:tcPr>
            <w:tcW w:w="1954" w:type="pct"/>
            <w:shd w:val="clear" w:color="auto" w:fill="F2DBDB" w:themeFill="accent2" w:themeFillTint="33"/>
            <w:vAlign w:val="center"/>
            <w:hideMark/>
          </w:tcPr>
          <w:p w:rsidR="0074178D" w:rsidRPr="0074178D" w:rsidRDefault="0074178D" w:rsidP="0070225F">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Увеличение выкупа земельных участков</w:t>
            </w:r>
          </w:p>
        </w:tc>
      </w:tr>
      <w:tr w:rsidR="005D7422" w:rsidRPr="0074178D" w:rsidTr="00931F38">
        <w:trPr>
          <w:trHeight w:val="732"/>
        </w:trPr>
        <w:tc>
          <w:tcPr>
            <w:tcW w:w="1479" w:type="pct"/>
            <w:shd w:val="clear" w:color="auto" w:fill="F2DBDB" w:themeFill="accent2" w:themeFillTint="33"/>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штрафы, санкции и возмещение ущерба</w:t>
            </w:r>
          </w:p>
        </w:tc>
        <w:tc>
          <w:tcPr>
            <w:tcW w:w="486"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2124,30</w:t>
            </w:r>
          </w:p>
        </w:tc>
        <w:tc>
          <w:tcPr>
            <w:tcW w:w="517"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2302,30</w:t>
            </w:r>
          </w:p>
        </w:tc>
        <w:tc>
          <w:tcPr>
            <w:tcW w:w="564"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108,38%</w:t>
            </w:r>
          </w:p>
        </w:tc>
        <w:tc>
          <w:tcPr>
            <w:tcW w:w="1954" w:type="pct"/>
            <w:shd w:val="clear" w:color="auto" w:fill="F2DBDB" w:themeFill="accent2" w:themeFillTint="33"/>
            <w:vAlign w:val="center"/>
            <w:hideMark/>
          </w:tcPr>
          <w:p w:rsidR="0074178D" w:rsidRPr="0074178D" w:rsidRDefault="0074178D" w:rsidP="0070225F">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Погашение задолженности прошлых периодов</w:t>
            </w:r>
          </w:p>
        </w:tc>
      </w:tr>
      <w:tr w:rsidR="005D7422" w:rsidRPr="0074178D" w:rsidTr="00931F38">
        <w:trPr>
          <w:trHeight w:val="708"/>
        </w:trPr>
        <w:tc>
          <w:tcPr>
            <w:tcW w:w="1479" w:type="pct"/>
            <w:shd w:val="clear" w:color="auto" w:fill="F2DBDB" w:themeFill="accent2" w:themeFillTint="33"/>
            <w:hideMark/>
          </w:tcPr>
          <w:p w:rsidR="0074178D" w:rsidRPr="0074178D" w:rsidRDefault="0074178D" w:rsidP="0074178D">
            <w:pPr>
              <w:spacing w:after="0" w:line="240" w:lineRule="auto"/>
              <w:rPr>
                <w:rFonts w:ascii="Times New Roman" w:eastAsia="Times New Roman" w:hAnsi="Times New Roman" w:cs="Times New Roman"/>
                <w:b/>
                <w:bCs/>
                <w:color w:val="000000"/>
                <w:sz w:val="28"/>
                <w:szCs w:val="28"/>
              </w:rPr>
            </w:pPr>
            <w:r w:rsidRPr="0074178D">
              <w:rPr>
                <w:rFonts w:ascii="Times New Roman" w:eastAsia="Times New Roman" w:hAnsi="Times New Roman" w:cs="Times New Roman"/>
                <w:b/>
                <w:bCs/>
                <w:color w:val="000000"/>
                <w:sz w:val="28"/>
                <w:szCs w:val="28"/>
              </w:rPr>
              <w:t>Безвозмездные поступления всего:</w:t>
            </w:r>
          </w:p>
        </w:tc>
        <w:tc>
          <w:tcPr>
            <w:tcW w:w="486"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b/>
                <w:bCs/>
                <w:color w:val="000000"/>
                <w:sz w:val="28"/>
                <w:szCs w:val="28"/>
              </w:rPr>
            </w:pPr>
            <w:r w:rsidRPr="0074178D">
              <w:rPr>
                <w:rFonts w:ascii="Times New Roman" w:eastAsia="Times New Roman" w:hAnsi="Times New Roman" w:cs="Times New Roman"/>
                <w:b/>
                <w:bCs/>
                <w:color w:val="000000"/>
                <w:sz w:val="28"/>
                <w:szCs w:val="28"/>
              </w:rPr>
              <w:t>628863,40</w:t>
            </w:r>
          </w:p>
        </w:tc>
        <w:tc>
          <w:tcPr>
            <w:tcW w:w="517"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b/>
                <w:bCs/>
                <w:color w:val="000000"/>
                <w:sz w:val="28"/>
                <w:szCs w:val="28"/>
              </w:rPr>
            </w:pPr>
            <w:r w:rsidRPr="0074178D">
              <w:rPr>
                <w:rFonts w:ascii="Times New Roman" w:eastAsia="Times New Roman" w:hAnsi="Times New Roman" w:cs="Times New Roman"/>
                <w:b/>
                <w:bCs/>
                <w:color w:val="000000"/>
                <w:sz w:val="28"/>
                <w:szCs w:val="28"/>
              </w:rPr>
              <w:t>622867,00</w:t>
            </w:r>
          </w:p>
        </w:tc>
        <w:tc>
          <w:tcPr>
            <w:tcW w:w="564"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99,05%</w:t>
            </w:r>
          </w:p>
        </w:tc>
        <w:tc>
          <w:tcPr>
            <w:tcW w:w="1954"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b/>
                <w:bCs/>
                <w:color w:val="000000"/>
                <w:sz w:val="28"/>
                <w:szCs w:val="28"/>
              </w:rPr>
            </w:pPr>
            <w:r w:rsidRPr="0074178D">
              <w:rPr>
                <w:rFonts w:ascii="Times New Roman" w:eastAsia="Times New Roman" w:hAnsi="Times New Roman" w:cs="Times New Roman"/>
                <w:b/>
                <w:bCs/>
                <w:color w:val="000000"/>
                <w:sz w:val="28"/>
                <w:szCs w:val="28"/>
              </w:rPr>
              <w:t> </w:t>
            </w:r>
          </w:p>
        </w:tc>
      </w:tr>
      <w:tr w:rsidR="006C21FD" w:rsidRPr="0074178D" w:rsidTr="00931F38">
        <w:trPr>
          <w:trHeight w:val="1524"/>
        </w:trPr>
        <w:tc>
          <w:tcPr>
            <w:tcW w:w="1479" w:type="pct"/>
            <w:shd w:val="clear" w:color="auto" w:fill="F2DBDB" w:themeFill="accent2" w:themeFillTint="33"/>
            <w:vAlign w:val="center"/>
            <w:hideMark/>
          </w:tcPr>
          <w:p w:rsidR="0070225F" w:rsidRPr="0070225F" w:rsidRDefault="0070225F" w:rsidP="0070225F">
            <w:pPr>
              <w:spacing w:after="0" w:line="240" w:lineRule="auto"/>
              <w:rPr>
                <w:rFonts w:ascii="Times New Roman" w:eastAsia="Times New Roman" w:hAnsi="Times New Roman" w:cs="Times New Roman"/>
                <w:b/>
                <w:color w:val="000000"/>
                <w:sz w:val="28"/>
                <w:szCs w:val="28"/>
                <w:u w:val="single"/>
              </w:rPr>
            </w:pPr>
            <w:r w:rsidRPr="0070225F">
              <w:rPr>
                <w:rFonts w:ascii="Times New Roman" w:eastAsia="Times New Roman" w:hAnsi="Times New Roman" w:cs="Times New Roman"/>
                <w:b/>
                <w:color w:val="000000"/>
                <w:sz w:val="28"/>
                <w:szCs w:val="28"/>
                <w:u w:val="single"/>
              </w:rPr>
              <w:t>в том числе</w:t>
            </w:r>
            <w:r>
              <w:rPr>
                <w:rFonts w:ascii="Times New Roman" w:eastAsia="Times New Roman" w:hAnsi="Times New Roman" w:cs="Times New Roman"/>
                <w:b/>
                <w:color w:val="000000"/>
                <w:sz w:val="28"/>
                <w:szCs w:val="28"/>
                <w:u w:val="single"/>
              </w:rPr>
              <w:t>:</w:t>
            </w:r>
          </w:p>
          <w:p w:rsidR="0070225F" w:rsidRPr="0070225F" w:rsidRDefault="0070225F" w:rsidP="0070225F">
            <w:pPr>
              <w:spacing w:after="0" w:line="240" w:lineRule="auto"/>
              <w:rPr>
                <w:rFonts w:ascii="Times New Roman" w:eastAsia="Times New Roman" w:hAnsi="Times New Roman" w:cs="Times New Roman"/>
                <w:b/>
                <w:color w:val="000000"/>
                <w:sz w:val="28"/>
                <w:szCs w:val="28"/>
                <w:u w:val="single"/>
              </w:rPr>
            </w:pPr>
            <w:r w:rsidRPr="0074178D">
              <w:rPr>
                <w:rFonts w:ascii="Times New Roman" w:eastAsia="Times New Roman" w:hAnsi="Times New Roman" w:cs="Times New Roman"/>
                <w:color w:val="000000"/>
                <w:sz w:val="28"/>
                <w:szCs w:val="28"/>
              </w:rPr>
              <w:t>дотации бюджетам субъектов Российской Федерации и муниципальных образований</w:t>
            </w:r>
          </w:p>
        </w:tc>
        <w:tc>
          <w:tcPr>
            <w:tcW w:w="486" w:type="pct"/>
            <w:shd w:val="clear" w:color="auto" w:fill="F2DBDB" w:themeFill="accent2" w:themeFillTint="33"/>
            <w:vAlign w:val="center"/>
            <w:hideMark/>
          </w:tcPr>
          <w:p w:rsidR="0070225F" w:rsidRPr="0074178D" w:rsidRDefault="0070225F" w:rsidP="0070225F">
            <w:pPr>
              <w:spacing w:after="0" w:line="240" w:lineRule="auto"/>
              <w:jc w:val="right"/>
              <w:rPr>
                <w:rFonts w:ascii="Times New Roman" w:eastAsia="Times New Roman" w:hAnsi="Times New Roman" w:cs="Times New Roman"/>
                <w:color w:val="000000"/>
                <w:sz w:val="28"/>
                <w:szCs w:val="28"/>
              </w:rPr>
            </w:pPr>
          </w:p>
          <w:p w:rsidR="0070225F" w:rsidRPr="0074178D" w:rsidRDefault="0070225F" w:rsidP="0070225F">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139242,30</w:t>
            </w:r>
          </w:p>
        </w:tc>
        <w:tc>
          <w:tcPr>
            <w:tcW w:w="517" w:type="pct"/>
            <w:shd w:val="clear" w:color="auto" w:fill="F2DBDB" w:themeFill="accent2" w:themeFillTint="33"/>
            <w:vAlign w:val="center"/>
            <w:hideMark/>
          </w:tcPr>
          <w:p w:rsidR="0070225F" w:rsidRPr="0074178D" w:rsidRDefault="0070225F" w:rsidP="0070225F">
            <w:pPr>
              <w:spacing w:after="0" w:line="240" w:lineRule="auto"/>
              <w:jc w:val="right"/>
              <w:rPr>
                <w:rFonts w:ascii="Times New Roman" w:eastAsia="Times New Roman" w:hAnsi="Times New Roman" w:cs="Times New Roman"/>
                <w:color w:val="000000"/>
                <w:sz w:val="28"/>
                <w:szCs w:val="28"/>
              </w:rPr>
            </w:pPr>
          </w:p>
          <w:p w:rsidR="0070225F" w:rsidRPr="0074178D" w:rsidRDefault="0070225F" w:rsidP="0070225F">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139242,30</w:t>
            </w:r>
          </w:p>
        </w:tc>
        <w:tc>
          <w:tcPr>
            <w:tcW w:w="564" w:type="pct"/>
            <w:shd w:val="clear" w:color="auto" w:fill="F2DBDB" w:themeFill="accent2" w:themeFillTint="33"/>
            <w:vAlign w:val="center"/>
            <w:hideMark/>
          </w:tcPr>
          <w:p w:rsidR="0070225F" w:rsidRPr="0074178D" w:rsidRDefault="0070225F" w:rsidP="0070225F">
            <w:pPr>
              <w:spacing w:after="0" w:line="240" w:lineRule="auto"/>
              <w:jc w:val="right"/>
              <w:rPr>
                <w:rFonts w:ascii="Times New Roman" w:eastAsia="Times New Roman" w:hAnsi="Times New Roman" w:cs="Times New Roman"/>
                <w:color w:val="000000"/>
                <w:sz w:val="28"/>
                <w:szCs w:val="28"/>
              </w:rPr>
            </w:pPr>
          </w:p>
          <w:p w:rsidR="0070225F" w:rsidRPr="0074178D" w:rsidRDefault="0070225F" w:rsidP="0070225F">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100,00%</w:t>
            </w:r>
          </w:p>
        </w:tc>
        <w:tc>
          <w:tcPr>
            <w:tcW w:w="1954" w:type="pct"/>
            <w:shd w:val="clear" w:color="auto" w:fill="F2DBDB" w:themeFill="accent2" w:themeFillTint="33"/>
            <w:hideMark/>
          </w:tcPr>
          <w:p w:rsidR="0070225F" w:rsidRPr="0074178D" w:rsidRDefault="0070225F"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 </w:t>
            </w:r>
          </w:p>
          <w:p w:rsidR="0070225F" w:rsidRPr="0074178D" w:rsidRDefault="0070225F"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 </w:t>
            </w:r>
          </w:p>
        </w:tc>
      </w:tr>
      <w:tr w:rsidR="005D7422" w:rsidRPr="0074178D" w:rsidTr="00931F38">
        <w:trPr>
          <w:trHeight w:val="2652"/>
        </w:trPr>
        <w:tc>
          <w:tcPr>
            <w:tcW w:w="1479" w:type="pct"/>
            <w:shd w:val="clear" w:color="auto" w:fill="F2DBDB" w:themeFill="accent2" w:themeFillTint="33"/>
            <w:vAlign w:val="center"/>
            <w:hideMark/>
          </w:tcPr>
          <w:p w:rsidR="0074178D" w:rsidRPr="0074178D" w:rsidRDefault="0074178D" w:rsidP="0070225F">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 xml:space="preserve">субсидии бюджетам субъектов Российской Федерации и муниципальных образований </w:t>
            </w:r>
          </w:p>
        </w:tc>
        <w:tc>
          <w:tcPr>
            <w:tcW w:w="486" w:type="pct"/>
            <w:shd w:val="clear" w:color="auto" w:fill="F2DBDB" w:themeFill="accent2" w:themeFillTint="33"/>
            <w:vAlign w:val="center"/>
            <w:hideMark/>
          </w:tcPr>
          <w:p w:rsidR="0074178D" w:rsidRPr="0074178D" w:rsidRDefault="0074178D" w:rsidP="0070225F">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81347,20</w:t>
            </w:r>
          </w:p>
        </w:tc>
        <w:tc>
          <w:tcPr>
            <w:tcW w:w="517" w:type="pct"/>
            <w:shd w:val="clear" w:color="auto" w:fill="F2DBDB" w:themeFill="accent2" w:themeFillTint="33"/>
            <w:vAlign w:val="center"/>
            <w:hideMark/>
          </w:tcPr>
          <w:p w:rsidR="0074178D" w:rsidRPr="0074178D" w:rsidRDefault="0074178D" w:rsidP="0070225F">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77190,30</w:t>
            </w:r>
          </w:p>
        </w:tc>
        <w:tc>
          <w:tcPr>
            <w:tcW w:w="564" w:type="pct"/>
            <w:shd w:val="clear" w:color="auto" w:fill="F2DBDB" w:themeFill="accent2" w:themeFillTint="33"/>
            <w:vAlign w:val="center"/>
            <w:hideMark/>
          </w:tcPr>
          <w:p w:rsidR="0074178D" w:rsidRPr="0074178D" w:rsidRDefault="0074178D" w:rsidP="0070225F">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94,89%</w:t>
            </w:r>
          </w:p>
        </w:tc>
        <w:tc>
          <w:tcPr>
            <w:tcW w:w="1954" w:type="pct"/>
            <w:shd w:val="clear" w:color="auto" w:fill="F2DBDB" w:themeFill="accent2" w:themeFillTint="33"/>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Перечисление субсидий в пределах сумм, необходимых для оплаты денежных обязательств по расходам получателей средств местного бюджета по обеспечению жильем молодых семей, по повышению оплаты труда некоторых категорий работников муниципальных учреждений, по обеспечению условий для создания центров образования цифрового и гуманитарного профилей</w:t>
            </w:r>
          </w:p>
        </w:tc>
      </w:tr>
      <w:tr w:rsidR="005D7422" w:rsidRPr="0074178D" w:rsidTr="00931F38">
        <w:trPr>
          <w:trHeight w:val="785"/>
        </w:trPr>
        <w:tc>
          <w:tcPr>
            <w:tcW w:w="1479" w:type="pct"/>
            <w:shd w:val="clear" w:color="auto" w:fill="F2DBDB" w:themeFill="accent2" w:themeFillTint="33"/>
            <w:vAlign w:val="center"/>
            <w:hideMark/>
          </w:tcPr>
          <w:p w:rsidR="0074178D" w:rsidRPr="0074178D" w:rsidRDefault="0074178D" w:rsidP="0070225F">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субвенции бюджетам субъектов Российской Федерации и муниципальных образований.</w:t>
            </w:r>
          </w:p>
        </w:tc>
        <w:tc>
          <w:tcPr>
            <w:tcW w:w="486" w:type="pct"/>
            <w:shd w:val="clear" w:color="auto" w:fill="F2DBDB" w:themeFill="accent2" w:themeFillTint="33"/>
            <w:vAlign w:val="center"/>
            <w:hideMark/>
          </w:tcPr>
          <w:p w:rsidR="0074178D" w:rsidRPr="0074178D" w:rsidRDefault="0074178D" w:rsidP="0070225F">
            <w:pPr>
              <w:spacing w:after="0" w:line="240" w:lineRule="auto"/>
              <w:jc w:val="center"/>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394878,80</w:t>
            </w:r>
          </w:p>
        </w:tc>
        <w:tc>
          <w:tcPr>
            <w:tcW w:w="517" w:type="pct"/>
            <w:shd w:val="clear" w:color="auto" w:fill="F2DBDB" w:themeFill="accent2" w:themeFillTint="33"/>
            <w:vAlign w:val="center"/>
            <w:hideMark/>
          </w:tcPr>
          <w:p w:rsidR="0074178D" w:rsidRPr="0074178D" w:rsidRDefault="0074178D" w:rsidP="0070225F">
            <w:pPr>
              <w:spacing w:after="0" w:line="240" w:lineRule="auto"/>
              <w:jc w:val="center"/>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393454,50</w:t>
            </w:r>
          </w:p>
        </w:tc>
        <w:tc>
          <w:tcPr>
            <w:tcW w:w="564" w:type="pct"/>
            <w:shd w:val="clear" w:color="auto" w:fill="F2DBDB" w:themeFill="accent2" w:themeFillTint="33"/>
            <w:vAlign w:val="center"/>
            <w:hideMark/>
          </w:tcPr>
          <w:p w:rsidR="0074178D" w:rsidRPr="0074178D" w:rsidRDefault="0074178D" w:rsidP="0070225F">
            <w:pPr>
              <w:spacing w:after="0" w:line="240" w:lineRule="auto"/>
              <w:jc w:val="center"/>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99,64%</w:t>
            </w:r>
          </w:p>
        </w:tc>
        <w:tc>
          <w:tcPr>
            <w:tcW w:w="1954" w:type="pct"/>
            <w:shd w:val="clear" w:color="auto" w:fill="F2DBDB" w:themeFill="accent2" w:themeFillTint="33"/>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 xml:space="preserve">Перечисление межбюджетных трансфертов в пределах сумм, необходимых для оплаты денежных обязательств по расходам получателей средств местного бюджета на осуществление органами местного самоуправления отдельных полномочий по осуществлению деятельности по опеке и попечительству несовершеннолетних граждан, по предоставлению гражданам субсидий на </w:t>
            </w:r>
            <w:r w:rsidRPr="0074178D">
              <w:rPr>
                <w:rFonts w:ascii="Times New Roman" w:eastAsia="Times New Roman" w:hAnsi="Times New Roman" w:cs="Times New Roman"/>
                <w:color w:val="000000"/>
                <w:sz w:val="28"/>
                <w:szCs w:val="28"/>
              </w:rPr>
              <w:lastRenderedPageBreak/>
              <w:t>оплату жилого помещения и коммунальных услуг, мероприятий по отлову и содержанию безнадзорных животных</w:t>
            </w:r>
          </w:p>
        </w:tc>
      </w:tr>
      <w:tr w:rsidR="005D7422" w:rsidRPr="0074178D" w:rsidTr="00931F38">
        <w:trPr>
          <w:trHeight w:val="2388"/>
        </w:trPr>
        <w:tc>
          <w:tcPr>
            <w:tcW w:w="1479" w:type="pct"/>
            <w:shd w:val="clear" w:color="auto" w:fill="F2DBDB" w:themeFill="accent2" w:themeFillTint="33"/>
            <w:vAlign w:val="center"/>
            <w:hideMark/>
          </w:tcPr>
          <w:p w:rsidR="0074178D" w:rsidRPr="0074178D" w:rsidRDefault="0074178D" w:rsidP="0070225F">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lastRenderedPageBreak/>
              <w:t>иные межбюджетные трансферты</w:t>
            </w:r>
          </w:p>
        </w:tc>
        <w:tc>
          <w:tcPr>
            <w:tcW w:w="486" w:type="pct"/>
            <w:shd w:val="clear" w:color="auto" w:fill="F2DBDB" w:themeFill="accent2" w:themeFillTint="33"/>
            <w:vAlign w:val="center"/>
            <w:hideMark/>
          </w:tcPr>
          <w:p w:rsidR="0074178D" w:rsidRPr="0074178D" w:rsidRDefault="0074178D" w:rsidP="0070225F">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13395,10</w:t>
            </w:r>
          </w:p>
        </w:tc>
        <w:tc>
          <w:tcPr>
            <w:tcW w:w="517" w:type="pct"/>
            <w:shd w:val="clear" w:color="auto" w:fill="F2DBDB" w:themeFill="accent2" w:themeFillTint="33"/>
            <w:vAlign w:val="center"/>
            <w:hideMark/>
          </w:tcPr>
          <w:p w:rsidR="0074178D" w:rsidRPr="0074178D" w:rsidRDefault="0074178D" w:rsidP="0070225F">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12979,90</w:t>
            </w:r>
          </w:p>
        </w:tc>
        <w:tc>
          <w:tcPr>
            <w:tcW w:w="564" w:type="pct"/>
            <w:shd w:val="clear" w:color="auto" w:fill="F2DBDB" w:themeFill="accent2" w:themeFillTint="33"/>
            <w:vAlign w:val="center"/>
            <w:hideMark/>
          </w:tcPr>
          <w:p w:rsidR="0074178D" w:rsidRPr="0074178D" w:rsidRDefault="0074178D" w:rsidP="0070225F">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96,90%</w:t>
            </w:r>
          </w:p>
        </w:tc>
        <w:tc>
          <w:tcPr>
            <w:tcW w:w="1954" w:type="pct"/>
            <w:shd w:val="clear" w:color="auto" w:fill="F2DBDB" w:themeFill="accent2" w:themeFillTint="33"/>
            <w:hideMark/>
          </w:tcPr>
          <w:p w:rsidR="0074178D" w:rsidRPr="0074178D" w:rsidRDefault="0074178D" w:rsidP="0074178D">
            <w:pPr>
              <w:spacing w:after="0" w:line="240" w:lineRule="auto"/>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Перечисление межбюджетных трансфертов в пределах сумм, необходимых для оплаты денежных обязательств по расходам получателей средств местного бюджета полномочий по решению вопросов местного значения, на содействие в уточнении сведений о границах населенных пунктов и территориальных зон в Едином государственном реестре недвижимости</w:t>
            </w:r>
          </w:p>
        </w:tc>
      </w:tr>
      <w:tr w:rsidR="005D7422" w:rsidRPr="0074178D" w:rsidTr="00931F38">
        <w:trPr>
          <w:trHeight w:val="372"/>
        </w:trPr>
        <w:tc>
          <w:tcPr>
            <w:tcW w:w="1479" w:type="pct"/>
            <w:shd w:val="clear" w:color="auto" w:fill="F2DBDB" w:themeFill="accent2" w:themeFillTint="33"/>
            <w:hideMark/>
          </w:tcPr>
          <w:p w:rsidR="0074178D" w:rsidRPr="0074178D" w:rsidRDefault="0074178D" w:rsidP="0074178D">
            <w:pPr>
              <w:spacing w:after="0" w:line="240" w:lineRule="auto"/>
              <w:rPr>
                <w:rFonts w:ascii="Times New Roman" w:eastAsia="Times New Roman" w:hAnsi="Times New Roman" w:cs="Times New Roman"/>
                <w:b/>
                <w:bCs/>
                <w:color w:val="000000"/>
                <w:sz w:val="28"/>
                <w:szCs w:val="28"/>
              </w:rPr>
            </w:pPr>
            <w:r w:rsidRPr="0074178D">
              <w:rPr>
                <w:rFonts w:ascii="Times New Roman" w:eastAsia="Times New Roman" w:hAnsi="Times New Roman" w:cs="Times New Roman"/>
                <w:b/>
                <w:bCs/>
                <w:color w:val="000000"/>
                <w:sz w:val="28"/>
                <w:szCs w:val="28"/>
              </w:rPr>
              <w:t>Итого доходов:</w:t>
            </w:r>
          </w:p>
        </w:tc>
        <w:tc>
          <w:tcPr>
            <w:tcW w:w="486"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b/>
                <w:bCs/>
                <w:color w:val="000000"/>
                <w:sz w:val="28"/>
                <w:szCs w:val="28"/>
              </w:rPr>
            </w:pPr>
            <w:r w:rsidRPr="0074178D">
              <w:rPr>
                <w:rFonts w:ascii="Times New Roman" w:eastAsia="Times New Roman" w:hAnsi="Times New Roman" w:cs="Times New Roman"/>
                <w:b/>
                <w:bCs/>
                <w:color w:val="000000"/>
                <w:sz w:val="28"/>
                <w:szCs w:val="28"/>
              </w:rPr>
              <w:t>831662,10</w:t>
            </w:r>
          </w:p>
        </w:tc>
        <w:tc>
          <w:tcPr>
            <w:tcW w:w="517"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b/>
                <w:bCs/>
                <w:color w:val="000000"/>
                <w:sz w:val="28"/>
                <w:szCs w:val="28"/>
              </w:rPr>
            </w:pPr>
            <w:r w:rsidRPr="0074178D">
              <w:rPr>
                <w:rFonts w:ascii="Times New Roman" w:eastAsia="Times New Roman" w:hAnsi="Times New Roman" w:cs="Times New Roman"/>
                <w:b/>
                <w:bCs/>
                <w:color w:val="000000"/>
                <w:sz w:val="28"/>
                <w:szCs w:val="28"/>
              </w:rPr>
              <w:t>836425,50</w:t>
            </w:r>
          </w:p>
        </w:tc>
        <w:tc>
          <w:tcPr>
            <w:tcW w:w="564"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color w:val="000000"/>
                <w:sz w:val="28"/>
                <w:szCs w:val="28"/>
              </w:rPr>
            </w:pPr>
            <w:r w:rsidRPr="0074178D">
              <w:rPr>
                <w:rFonts w:ascii="Times New Roman" w:eastAsia="Times New Roman" w:hAnsi="Times New Roman" w:cs="Times New Roman"/>
                <w:color w:val="000000"/>
                <w:sz w:val="28"/>
                <w:szCs w:val="28"/>
              </w:rPr>
              <w:t>100,57%</w:t>
            </w:r>
          </w:p>
        </w:tc>
        <w:tc>
          <w:tcPr>
            <w:tcW w:w="1954" w:type="pct"/>
            <w:shd w:val="clear" w:color="auto" w:fill="F2DBDB" w:themeFill="accent2" w:themeFillTint="33"/>
            <w:hideMark/>
          </w:tcPr>
          <w:p w:rsidR="0074178D" w:rsidRPr="0074178D" w:rsidRDefault="0074178D" w:rsidP="0074178D">
            <w:pPr>
              <w:spacing w:after="0" w:line="240" w:lineRule="auto"/>
              <w:jc w:val="right"/>
              <w:rPr>
                <w:rFonts w:ascii="Times New Roman" w:eastAsia="Times New Roman" w:hAnsi="Times New Roman" w:cs="Times New Roman"/>
                <w:b/>
                <w:bCs/>
                <w:color w:val="000000"/>
                <w:sz w:val="28"/>
                <w:szCs w:val="28"/>
              </w:rPr>
            </w:pPr>
            <w:r w:rsidRPr="0074178D">
              <w:rPr>
                <w:rFonts w:ascii="Times New Roman" w:eastAsia="Times New Roman" w:hAnsi="Times New Roman" w:cs="Times New Roman"/>
                <w:b/>
                <w:bCs/>
                <w:color w:val="000000"/>
                <w:sz w:val="28"/>
                <w:szCs w:val="28"/>
              </w:rPr>
              <w:t> </w:t>
            </w:r>
          </w:p>
        </w:tc>
      </w:tr>
    </w:tbl>
    <w:p w:rsidR="00C67A2A" w:rsidRDefault="00C67A2A" w:rsidP="0062687B">
      <w:pPr>
        <w:spacing w:after="0" w:line="240" w:lineRule="auto"/>
        <w:jc w:val="center"/>
        <w:rPr>
          <w:rFonts w:ascii="Times New Roman" w:eastAsia="Times New Roman" w:hAnsi="Times New Roman" w:cs="Times New Roman"/>
          <w:b/>
          <w:bCs/>
          <w:color w:val="17365D" w:themeColor="text2" w:themeShade="BF"/>
          <w:sz w:val="40"/>
          <w:szCs w:val="40"/>
        </w:rPr>
      </w:pPr>
    </w:p>
    <w:p w:rsidR="0074178D" w:rsidRDefault="0070225F" w:rsidP="0062687B">
      <w:pPr>
        <w:spacing w:after="0" w:line="240" w:lineRule="auto"/>
        <w:jc w:val="center"/>
        <w:rPr>
          <w:rFonts w:ascii="Times New Roman" w:eastAsia="Times New Roman" w:hAnsi="Times New Roman" w:cs="Times New Roman"/>
          <w:b/>
          <w:bCs/>
          <w:color w:val="17365D" w:themeColor="text2" w:themeShade="BF"/>
          <w:sz w:val="40"/>
          <w:szCs w:val="40"/>
        </w:rPr>
      </w:pPr>
      <w:r w:rsidRPr="0070225F">
        <w:rPr>
          <w:rFonts w:ascii="Times New Roman" w:eastAsia="Times New Roman" w:hAnsi="Times New Roman" w:cs="Times New Roman"/>
          <w:b/>
          <w:bCs/>
          <w:noProof/>
          <w:color w:val="17365D" w:themeColor="text2" w:themeShade="BF"/>
          <w:sz w:val="40"/>
          <w:szCs w:val="40"/>
        </w:rPr>
        <w:lastRenderedPageBreak/>
        <w:drawing>
          <wp:inline distT="0" distB="0" distL="0" distR="0">
            <wp:extent cx="9636760" cy="6248400"/>
            <wp:effectExtent l="19050" t="0" r="2159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0225F" w:rsidRPr="005D7422" w:rsidRDefault="0070225F" w:rsidP="0062687B">
      <w:pPr>
        <w:spacing w:after="0" w:line="240" w:lineRule="auto"/>
        <w:jc w:val="center"/>
        <w:rPr>
          <w:rFonts w:ascii="Times New Roman" w:eastAsia="Times New Roman" w:hAnsi="Times New Roman" w:cs="Times New Roman"/>
          <w:b/>
          <w:bCs/>
          <w:color w:val="17365D" w:themeColor="text2" w:themeShade="BF"/>
          <w:sz w:val="16"/>
          <w:szCs w:val="16"/>
        </w:rPr>
      </w:pPr>
    </w:p>
    <w:p w:rsidR="002F171D" w:rsidRPr="009675CB" w:rsidRDefault="009675CB" w:rsidP="00931F38">
      <w:pPr>
        <w:jc w:val="center"/>
        <w:rPr>
          <w:rFonts w:ascii="Times New Roman" w:eastAsia="Times New Roman" w:hAnsi="Times New Roman" w:cs="Times New Roman"/>
          <w:b/>
          <w:bCs/>
          <w:color w:val="17365D" w:themeColor="text2" w:themeShade="BF"/>
          <w:sz w:val="40"/>
          <w:szCs w:val="40"/>
        </w:rPr>
      </w:pPr>
      <w:r w:rsidRPr="00B23048">
        <w:rPr>
          <w:rFonts w:ascii="Calibri" w:eastAsia="Times New Roman" w:hAnsi="Calibri" w:cs="Times New Roman"/>
          <w:b/>
          <w:color w:val="17365D"/>
          <w:sz w:val="40"/>
          <w:szCs w:val="40"/>
        </w:rPr>
        <w:lastRenderedPageBreak/>
        <w:t xml:space="preserve">Структура </w:t>
      </w:r>
      <w:r>
        <w:rPr>
          <w:b/>
          <w:color w:val="17365D"/>
          <w:sz w:val="40"/>
          <w:szCs w:val="40"/>
        </w:rPr>
        <w:t>налоговых и неналоговых доходов</w:t>
      </w:r>
      <w:r w:rsidRPr="00B23048">
        <w:rPr>
          <w:rFonts w:ascii="Calibri" w:eastAsia="Times New Roman" w:hAnsi="Calibri" w:cs="Times New Roman"/>
          <w:b/>
          <w:color w:val="17365D"/>
          <w:sz w:val="40"/>
          <w:szCs w:val="40"/>
        </w:rPr>
        <w:t xml:space="preserve"> </w:t>
      </w:r>
      <w:r>
        <w:rPr>
          <w:b/>
          <w:color w:val="17365D"/>
          <w:sz w:val="40"/>
          <w:szCs w:val="40"/>
        </w:rPr>
        <w:t>Ртищевского</w:t>
      </w:r>
      <w:r w:rsidRPr="00B23048">
        <w:rPr>
          <w:rFonts w:ascii="Calibri" w:eastAsia="Times New Roman" w:hAnsi="Calibri" w:cs="Times New Roman"/>
          <w:b/>
          <w:color w:val="17365D"/>
          <w:sz w:val="40"/>
          <w:szCs w:val="40"/>
        </w:rPr>
        <w:t xml:space="preserve"> муниципального района </w:t>
      </w:r>
      <w:r>
        <w:rPr>
          <w:b/>
          <w:color w:val="17365D"/>
          <w:sz w:val="40"/>
          <w:szCs w:val="40"/>
        </w:rPr>
        <w:t>за 2019</w:t>
      </w:r>
      <w:r>
        <w:rPr>
          <w:rFonts w:ascii="Calibri" w:eastAsia="Times New Roman" w:hAnsi="Calibri" w:cs="Times New Roman"/>
          <w:b/>
          <w:color w:val="17365D"/>
          <w:sz w:val="40"/>
          <w:szCs w:val="40"/>
        </w:rPr>
        <w:t xml:space="preserve"> год</w:t>
      </w:r>
      <w:r w:rsidRPr="00B23048">
        <w:rPr>
          <w:rFonts w:ascii="Calibri" w:eastAsia="Times New Roman" w:hAnsi="Calibri" w:cs="Times New Roman"/>
          <w:b/>
          <w:color w:val="17365D"/>
          <w:sz w:val="40"/>
          <w:szCs w:val="40"/>
        </w:rPr>
        <w:t xml:space="preserve"> </w:t>
      </w:r>
      <w:r>
        <w:rPr>
          <w:rFonts w:ascii="Calibri" w:eastAsia="Times New Roman" w:hAnsi="Calibri" w:cs="Times New Roman"/>
          <w:b/>
          <w:color w:val="17365D"/>
          <w:sz w:val="40"/>
          <w:szCs w:val="40"/>
        </w:rPr>
        <w:t>(</w:t>
      </w:r>
      <w:r w:rsidRPr="009675CB">
        <w:rPr>
          <w:b/>
          <w:color w:val="17365D"/>
          <w:sz w:val="40"/>
          <w:szCs w:val="40"/>
        </w:rPr>
        <w:t>%</w:t>
      </w:r>
      <w:r>
        <w:rPr>
          <w:rFonts w:ascii="Calibri" w:eastAsia="Times New Roman" w:hAnsi="Calibri" w:cs="Times New Roman"/>
          <w:b/>
          <w:color w:val="17365D"/>
          <w:sz w:val="40"/>
          <w:szCs w:val="40"/>
        </w:rPr>
        <w:t>)</w:t>
      </w:r>
      <w:r w:rsidR="009C582E" w:rsidRPr="009C582E">
        <w:rPr>
          <w:rFonts w:ascii="Times New Roman" w:eastAsia="Times New Roman" w:hAnsi="Times New Roman" w:cs="Times New Roman"/>
          <w:b/>
          <w:bCs/>
          <w:noProof/>
          <w:color w:val="17365D" w:themeColor="text2" w:themeShade="BF"/>
          <w:sz w:val="40"/>
          <w:szCs w:val="40"/>
        </w:rPr>
        <w:drawing>
          <wp:inline distT="0" distB="0" distL="0" distR="0">
            <wp:extent cx="9340850" cy="5905500"/>
            <wp:effectExtent l="19050" t="0" r="1270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675CB" w:rsidRDefault="00E068EE" w:rsidP="00983F7D">
      <w:pPr>
        <w:spacing w:after="0" w:line="240" w:lineRule="auto"/>
        <w:jc w:val="center"/>
        <w:rPr>
          <w:rFonts w:ascii="Times New Roman" w:eastAsia="Times New Roman" w:hAnsi="Times New Roman" w:cs="Times New Roman"/>
          <w:b/>
          <w:color w:val="0D0D0D" w:themeColor="text1" w:themeTint="F2"/>
          <w:sz w:val="39"/>
          <w:szCs w:val="39"/>
        </w:rPr>
      </w:pPr>
      <w:r w:rsidRPr="009675CB">
        <w:rPr>
          <w:rFonts w:ascii="Times New Roman" w:eastAsia="Times New Roman" w:hAnsi="Times New Roman" w:cs="Times New Roman"/>
          <w:b/>
          <w:i/>
          <w:color w:val="0D0D0D" w:themeColor="text1" w:themeTint="F2"/>
          <w:sz w:val="44"/>
          <w:szCs w:val="44"/>
        </w:rPr>
        <w:lastRenderedPageBreak/>
        <w:t>Расходы бюджета Ртищевского муниципального района за 2019 год составили 811849,2 тыс.руб., при  плане на 2019 год  839642,4 тыс.руб. В связи с исполнением доходной части отсутствует  кредиторская задолженность на 1 января 2020 года.</w:t>
      </w:r>
      <w:r w:rsidRPr="009675CB">
        <w:rPr>
          <w:rFonts w:ascii="Times New Roman" w:eastAsia="Times New Roman" w:hAnsi="Times New Roman" w:cs="Times New Roman"/>
          <w:b/>
          <w:color w:val="0D0D0D" w:themeColor="text1" w:themeTint="F2"/>
          <w:sz w:val="39"/>
          <w:szCs w:val="39"/>
        </w:rPr>
        <w:t xml:space="preserve"> </w:t>
      </w:r>
    </w:p>
    <w:p w:rsidR="00E068EE" w:rsidRPr="009675CB" w:rsidRDefault="00E068EE" w:rsidP="00983F7D">
      <w:pPr>
        <w:spacing w:after="0" w:line="240" w:lineRule="auto"/>
        <w:jc w:val="center"/>
        <w:rPr>
          <w:rFonts w:ascii="Times New Roman" w:eastAsia="Times New Roman" w:hAnsi="Times New Roman" w:cs="Times New Roman"/>
          <w:b/>
          <w:color w:val="0D0D0D" w:themeColor="text1" w:themeTint="F2"/>
          <w:sz w:val="39"/>
          <w:szCs w:val="39"/>
        </w:rPr>
      </w:pPr>
      <w:r w:rsidRPr="009675CB">
        <w:rPr>
          <w:rFonts w:ascii="Times New Roman" w:eastAsia="Times New Roman" w:hAnsi="Times New Roman" w:cs="Times New Roman"/>
          <w:b/>
          <w:color w:val="0D0D0D" w:themeColor="text1" w:themeTint="F2"/>
          <w:sz w:val="39"/>
          <w:szCs w:val="39"/>
        </w:rPr>
        <w:t>Объем и структура расходов представлена в следующей форме:</w:t>
      </w:r>
    </w:p>
    <w:p w:rsidR="002F171D" w:rsidRDefault="00E068EE" w:rsidP="00057C31">
      <w:pPr>
        <w:spacing w:after="0" w:line="240" w:lineRule="auto"/>
        <w:rPr>
          <w:rFonts w:ascii="Arial" w:eastAsia="Times New Roman" w:hAnsi="Arial" w:cs="Arial"/>
          <w:b/>
          <w:bCs/>
          <w:sz w:val="28"/>
          <w:szCs w:val="28"/>
        </w:rPr>
      </w:pPr>
      <w:r w:rsidRPr="002F171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9C3D06">
        <w:rPr>
          <w:rFonts w:ascii="Times New Roman" w:eastAsia="Times New Roman" w:hAnsi="Times New Roman" w:cs="Times New Roman"/>
          <w:color w:val="000000"/>
          <w:sz w:val="28"/>
          <w:szCs w:val="28"/>
        </w:rPr>
        <w:tab/>
      </w:r>
      <w:r w:rsidR="009C3D06">
        <w:rPr>
          <w:rFonts w:ascii="Times New Roman" w:eastAsia="Times New Roman" w:hAnsi="Times New Roman" w:cs="Times New Roman"/>
          <w:color w:val="000000"/>
          <w:sz w:val="28"/>
          <w:szCs w:val="28"/>
        </w:rPr>
        <w:tab/>
      </w:r>
      <w:r w:rsidR="009C3D06">
        <w:rPr>
          <w:rFonts w:ascii="Times New Roman" w:eastAsia="Times New Roman" w:hAnsi="Times New Roman" w:cs="Times New Roman"/>
          <w:color w:val="000000"/>
          <w:sz w:val="28"/>
          <w:szCs w:val="28"/>
        </w:rPr>
        <w:tab/>
      </w:r>
      <w:r w:rsidR="009C3D06">
        <w:rPr>
          <w:rFonts w:ascii="Times New Roman" w:eastAsia="Times New Roman" w:hAnsi="Times New Roman" w:cs="Times New Roman"/>
          <w:color w:val="000000"/>
          <w:sz w:val="28"/>
          <w:szCs w:val="28"/>
        </w:rPr>
        <w:tab/>
      </w:r>
      <w:r w:rsidR="009C3D06">
        <w:rPr>
          <w:rFonts w:ascii="Times New Roman" w:eastAsia="Times New Roman" w:hAnsi="Times New Roman" w:cs="Times New Roman"/>
          <w:color w:val="000000"/>
          <w:sz w:val="28"/>
          <w:szCs w:val="28"/>
        </w:rPr>
        <w:tab/>
      </w:r>
      <w:r w:rsidR="009C3D06">
        <w:rPr>
          <w:rFonts w:ascii="Times New Roman" w:eastAsia="Times New Roman" w:hAnsi="Times New Roman" w:cs="Times New Roman"/>
          <w:color w:val="000000"/>
          <w:sz w:val="28"/>
          <w:szCs w:val="28"/>
        </w:rPr>
        <w:tab/>
      </w:r>
      <w:r w:rsidRPr="002F171D">
        <w:rPr>
          <w:rFonts w:ascii="Times New Roman" w:eastAsia="Times New Roman" w:hAnsi="Times New Roman" w:cs="Times New Roman"/>
          <w:color w:val="000000"/>
          <w:sz w:val="28"/>
          <w:szCs w:val="28"/>
        </w:rPr>
        <w:t>тыс.</w:t>
      </w:r>
      <w:r>
        <w:rPr>
          <w:rFonts w:ascii="Times New Roman" w:eastAsia="Times New Roman" w:hAnsi="Times New Roman" w:cs="Times New Roman"/>
          <w:color w:val="000000"/>
          <w:sz w:val="28"/>
          <w:szCs w:val="28"/>
        </w:rPr>
        <w:t xml:space="preserve"> </w:t>
      </w:r>
      <w:r w:rsidRPr="002F171D">
        <w:rPr>
          <w:rFonts w:ascii="Times New Roman" w:eastAsia="Times New Roman" w:hAnsi="Times New Roman" w:cs="Times New Roman"/>
          <w:color w:val="000000"/>
          <w:sz w:val="28"/>
          <w:szCs w:val="28"/>
        </w:rPr>
        <w:t>руб</w:t>
      </w:r>
      <w:r>
        <w:rPr>
          <w:rFonts w:ascii="Times New Roman" w:eastAsia="Times New Roman" w:hAnsi="Times New Roman" w:cs="Times New Roman"/>
          <w:color w:val="000000"/>
          <w:sz w:val="28"/>
          <w:szCs w:val="28"/>
        </w:rPr>
        <w:t>.</w:t>
      </w:r>
    </w:p>
    <w:tbl>
      <w:tblPr>
        <w:tblW w:w="15184" w:type="dxa"/>
        <w:tblInd w:w="92" w:type="dxa"/>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24" w:space="0" w:color="365F91" w:themeColor="accent1" w:themeShade="BF"/>
          <w:insideV w:val="single" w:sz="24" w:space="0" w:color="365F91" w:themeColor="accent1" w:themeShade="BF"/>
        </w:tblBorders>
        <w:shd w:val="clear" w:color="auto" w:fill="C6D9F1" w:themeFill="text2" w:themeFillTint="33"/>
        <w:tblLayout w:type="fixed"/>
        <w:tblLook w:val="04A0"/>
      </w:tblPr>
      <w:tblGrid>
        <w:gridCol w:w="957"/>
        <w:gridCol w:w="3737"/>
        <w:gridCol w:w="2268"/>
        <w:gridCol w:w="1985"/>
        <w:gridCol w:w="2126"/>
        <w:gridCol w:w="4111"/>
      </w:tblGrid>
      <w:tr w:rsidR="0034148C" w:rsidRPr="00983F7D" w:rsidTr="0034148C">
        <w:trPr>
          <w:trHeight w:val="1464"/>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Код</w:t>
            </w:r>
          </w:p>
        </w:tc>
        <w:tc>
          <w:tcPr>
            <w:tcW w:w="373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Наименования показателя</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Уточненный план 2019 года</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Исполнение за 2019 год</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 исполнения бюджетных назначений</w:t>
            </w:r>
          </w:p>
        </w:tc>
        <w:tc>
          <w:tcPr>
            <w:tcW w:w="4111"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Причины отклонения</w:t>
            </w:r>
          </w:p>
        </w:tc>
      </w:tr>
      <w:tr w:rsidR="0034148C" w:rsidRPr="00983F7D" w:rsidTr="0034148C">
        <w:trPr>
          <w:trHeight w:val="312"/>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0100</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Общегосударственные вопросы</w:t>
            </w:r>
          </w:p>
        </w:tc>
        <w:tc>
          <w:tcPr>
            <w:tcW w:w="2268"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62 788,0</w:t>
            </w:r>
          </w:p>
        </w:tc>
        <w:tc>
          <w:tcPr>
            <w:tcW w:w="1985"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58 494,3</w:t>
            </w:r>
          </w:p>
        </w:tc>
        <w:tc>
          <w:tcPr>
            <w:tcW w:w="2126"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93,2</w:t>
            </w:r>
          </w:p>
        </w:tc>
        <w:tc>
          <w:tcPr>
            <w:tcW w:w="4111"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x</w:t>
            </w:r>
          </w:p>
        </w:tc>
      </w:tr>
      <w:tr w:rsidR="0034148C" w:rsidRPr="00983F7D" w:rsidTr="0034148C">
        <w:trPr>
          <w:trHeight w:val="1656"/>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0102</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Функционирование высшего должностного лица субъекта Российской Федерации и муниципального образования</w:t>
            </w:r>
          </w:p>
        </w:tc>
        <w:tc>
          <w:tcPr>
            <w:tcW w:w="2268"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2 397,8</w:t>
            </w:r>
          </w:p>
        </w:tc>
        <w:tc>
          <w:tcPr>
            <w:tcW w:w="1985"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2 088,2</w:t>
            </w:r>
          </w:p>
        </w:tc>
        <w:tc>
          <w:tcPr>
            <w:tcW w:w="2126"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87,1</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Бюджетные ассигнования на содержание главы муниципального района предусмотрены с учётом фактических начислений на оплату труда за декабрь 2019 г.</w:t>
            </w:r>
          </w:p>
        </w:tc>
      </w:tr>
      <w:tr w:rsidR="0034148C" w:rsidRPr="00983F7D" w:rsidTr="0034148C">
        <w:trPr>
          <w:trHeight w:val="1248"/>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0104</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268"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27 890,6</w:t>
            </w:r>
          </w:p>
        </w:tc>
        <w:tc>
          <w:tcPr>
            <w:tcW w:w="1985"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26 172,2</w:t>
            </w:r>
          </w:p>
        </w:tc>
        <w:tc>
          <w:tcPr>
            <w:tcW w:w="2126"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93,8</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Бюджетные ассигнования на содержание местных администраций предусмотрены с учётом фактических начислений на оплату труда за декабрь 2019 г.</w:t>
            </w:r>
          </w:p>
        </w:tc>
      </w:tr>
      <w:tr w:rsidR="0034148C" w:rsidRPr="00983F7D" w:rsidTr="0034148C">
        <w:trPr>
          <w:trHeight w:val="312"/>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0105</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Судебная система</w:t>
            </w:r>
          </w:p>
        </w:tc>
        <w:tc>
          <w:tcPr>
            <w:tcW w:w="2268"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7,4</w:t>
            </w:r>
          </w:p>
        </w:tc>
        <w:tc>
          <w:tcPr>
            <w:tcW w:w="1985"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7,4</w:t>
            </w:r>
          </w:p>
        </w:tc>
        <w:tc>
          <w:tcPr>
            <w:tcW w:w="2126"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100,0</w:t>
            </w:r>
          </w:p>
        </w:tc>
        <w:tc>
          <w:tcPr>
            <w:tcW w:w="4111"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x</w:t>
            </w:r>
          </w:p>
        </w:tc>
      </w:tr>
      <w:tr w:rsidR="0034148C" w:rsidRPr="00983F7D" w:rsidTr="0034148C">
        <w:trPr>
          <w:trHeight w:val="927"/>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lastRenderedPageBreak/>
              <w:t>0106</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Обеспечение деятельности финансовых, налоговых и таможенных органов и органов финансового (финансово-бюджетного) надзора</w:t>
            </w:r>
          </w:p>
        </w:tc>
        <w:tc>
          <w:tcPr>
            <w:tcW w:w="2268"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9 383,7</w:t>
            </w:r>
          </w:p>
        </w:tc>
        <w:tc>
          <w:tcPr>
            <w:tcW w:w="1985"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9 244,3</w:t>
            </w:r>
          </w:p>
        </w:tc>
        <w:tc>
          <w:tcPr>
            <w:tcW w:w="2126"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98,5</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Бюджетные ассигнования на содержание органов финансового контроля предусмотрены с учётом фактических начислений на оплату труда за декабрь 2019 г.</w:t>
            </w:r>
          </w:p>
        </w:tc>
      </w:tr>
      <w:tr w:rsidR="0034148C" w:rsidRPr="00983F7D" w:rsidTr="0034148C">
        <w:trPr>
          <w:trHeight w:val="1975"/>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0113</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Другие общегосударственные вопросы</w:t>
            </w:r>
          </w:p>
        </w:tc>
        <w:tc>
          <w:tcPr>
            <w:tcW w:w="2268"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23 108,5</w:t>
            </w:r>
          </w:p>
        </w:tc>
        <w:tc>
          <w:tcPr>
            <w:tcW w:w="1985"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20 982,2</w:t>
            </w:r>
          </w:p>
        </w:tc>
        <w:tc>
          <w:tcPr>
            <w:tcW w:w="2126"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90,8</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Бюджетные ассигнования Отдела по управлению имуществом  администрации, МУ «АХГР», МУ «ЦБ» и прочие расходные обязательст</w:t>
            </w:r>
            <w:r w:rsidR="0034148C">
              <w:rPr>
                <w:rFonts w:ascii="Times New Roman" w:eastAsia="Times New Roman" w:hAnsi="Times New Roman" w:cs="Times New Roman"/>
                <w:color w:val="000000"/>
                <w:sz w:val="28"/>
                <w:szCs w:val="28"/>
              </w:rPr>
              <w:t>-</w:t>
            </w:r>
            <w:r w:rsidRPr="00983F7D">
              <w:rPr>
                <w:rFonts w:ascii="Times New Roman" w:eastAsia="Times New Roman" w:hAnsi="Times New Roman" w:cs="Times New Roman"/>
                <w:color w:val="000000"/>
                <w:sz w:val="28"/>
                <w:szCs w:val="28"/>
              </w:rPr>
              <w:t>ва муниципальных образований предусмотрены с учётом фактических начислений на оплату труда за декабрь 2019 г. По другим мероприятиям оплата произведена по «факту» на основании актов выполненных работ</w:t>
            </w:r>
          </w:p>
        </w:tc>
      </w:tr>
      <w:tr w:rsidR="0034148C" w:rsidRPr="00983F7D" w:rsidTr="0034148C">
        <w:trPr>
          <w:trHeight w:val="624"/>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0300</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Национальная безопасность и правоохранительная деятельность</w:t>
            </w:r>
          </w:p>
        </w:tc>
        <w:tc>
          <w:tcPr>
            <w:tcW w:w="2268"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150,0</w:t>
            </w:r>
          </w:p>
        </w:tc>
        <w:tc>
          <w:tcPr>
            <w:tcW w:w="1985"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149,1</w:t>
            </w:r>
          </w:p>
        </w:tc>
        <w:tc>
          <w:tcPr>
            <w:tcW w:w="2126"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99,4</w:t>
            </w:r>
          </w:p>
        </w:tc>
        <w:tc>
          <w:tcPr>
            <w:tcW w:w="4111"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x</w:t>
            </w:r>
          </w:p>
        </w:tc>
      </w:tr>
      <w:tr w:rsidR="0034148C" w:rsidRPr="00983F7D" w:rsidTr="0034148C">
        <w:trPr>
          <w:trHeight w:val="1248"/>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0314</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Другие вопросы в области национальной безопасности и правоохранительной деятельности</w:t>
            </w:r>
          </w:p>
        </w:tc>
        <w:tc>
          <w:tcPr>
            <w:tcW w:w="2268"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150,0</w:t>
            </w:r>
          </w:p>
        </w:tc>
        <w:tc>
          <w:tcPr>
            <w:tcW w:w="1985"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149,1</w:t>
            </w:r>
          </w:p>
        </w:tc>
        <w:tc>
          <w:tcPr>
            <w:tcW w:w="2126"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99,4</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Экономия средств образовалась в ходе проведения конкурсных процедур.  Неиспользованные бюджетные ассигнования не востребованы ГРБС.</w:t>
            </w:r>
          </w:p>
        </w:tc>
      </w:tr>
      <w:tr w:rsidR="0034148C" w:rsidRPr="00983F7D" w:rsidTr="0034148C">
        <w:trPr>
          <w:trHeight w:val="312"/>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0400</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Национальная экономика</w:t>
            </w:r>
          </w:p>
        </w:tc>
        <w:tc>
          <w:tcPr>
            <w:tcW w:w="2268"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56 798,9</w:t>
            </w:r>
          </w:p>
        </w:tc>
        <w:tc>
          <w:tcPr>
            <w:tcW w:w="1985"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55 035,8</w:t>
            </w:r>
          </w:p>
        </w:tc>
        <w:tc>
          <w:tcPr>
            <w:tcW w:w="2126"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96,9</w:t>
            </w:r>
          </w:p>
        </w:tc>
        <w:tc>
          <w:tcPr>
            <w:tcW w:w="4111"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x</w:t>
            </w:r>
          </w:p>
        </w:tc>
      </w:tr>
      <w:tr w:rsidR="0034148C" w:rsidRPr="00983F7D" w:rsidTr="0034148C">
        <w:trPr>
          <w:trHeight w:val="1248"/>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lastRenderedPageBreak/>
              <w:t>0401</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Общеэкономические вопросы</w:t>
            </w:r>
          </w:p>
        </w:tc>
        <w:tc>
          <w:tcPr>
            <w:tcW w:w="2268"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61,0</w:t>
            </w:r>
          </w:p>
        </w:tc>
        <w:tc>
          <w:tcPr>
            <w:tcW w:w="1985"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58,2</w:t>
            </w:r>
          </w:p>
        </w:tc>
        <w:tc>
          <w:tcPr>
            <w:tcW w:w="2126" w:type="dxa"/>
            <w:shd w:val="clear" w:color="auto" w:fill="C6D9F1" w:themeFill="text2" w:themeFillTint="33"/>
            <w:vAlign w:val="center"/>
            <w:hideMark/>
          </w:tcPr>
          <w:p w:rsidR="002F171D" w:rsidRPr="00983F7D" w:rsidRDefault="002F171D" w:rsidP="002B5ED3">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95,4</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Экономия средств образовалась в ходе проведения конкурсных процедур.  Неиспользованные бюджетные ассигнования не востребованы ГРБС.</w:t>
            </w:r>
          </w:p>
        </w:tc>
      </w:tr>
      <w:tr w:rsidR="0034148C" w:rsidRPr="00983F7D" w:rsidTr="0034148C">
        <w:trPr>
          <w:trHeight w:val="1872"/>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0405</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Сельское хозяйство и рыболовство</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48,7</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0,0</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0,0</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Бюджетные ассигнования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 не востребованы ГРБС.</w:t>
            </w:r>
          </w:p>
        </w:tc>
      </w:tr>
      <w:tr w:rsidR="0034148C" w:rsidRPr="00983F7D" w:rsidTr="0034148C">
        <w:trPr>
          <w:trHeight w:val="2259"/>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0408</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Транспорт</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1 375,0</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877,0</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63,8</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По данному разделу предусмотрены расходы на предоставление субсидий перевозчикам на осуществление транспортного обслуживания населения по регулируемым тарифам в границах Ртищевского муниципального района  на возмещение части затрат на перевозки. Из-за несвоевременного представления исполнителем работ документов для расчетов, субсидии возмещены по заявленным и предоставленным на отчетную дату документам</w:t>
            </w:r>
          </w:p>
        </w:tc>
      </w:tr>
      <w:tr w:rsidR="0034148C" w:rsidRPr="00983F7D" w:rsidTr="0034148C">
        <w:trPr>
          <w:trHeight w:val="624"/>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0409</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Дорожное хозяйство (дорожные фонды)</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52 226,7</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51 181,7</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98,0</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 xml:space="preserve">Экономия средств образовалась в ходе проведения конкурсных </w:t>
            </w:r>
            <w:r w:rsidRPr="00983F7D">
              <w:rPr>
                <w:rFonts w:ascii="Times New Roman" w:eastAsia="Times New Roman" w:hAnsi="Times New Roman" w:cs="Times New Roman"/>
                <w:color w:val="000000"/>
                <w:sz w:val="28"/>
                <w:szCs w:val="28"/>
              </w:rPr>
              <w:lastRenderedPageBreak/>
              <w:t>процедур.</w:t>
            </w:r>
          </w:p>
        </w:tc>
      </w:tr>
      <w:tr w:rsidR="0034148C" w:rsidRPr="00983F7D" w:rsidTr="0034148C">
        <w:trPr>
          <w:trHeight w:val="5304"/>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lastRenderedPageBreak/>
              <w:t>0412</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Другие вопросы в области национальной экономики</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3 087,5</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2 918,9</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94,5</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По данному разделу предусмотрены расходы на реализацию мероприятий по землеустройству и землепользованию, а также на реализацию мероприятий подпрограммы "Градостроительное планирование развития территорий поселений Ртищевского муниципального района на 2014 - 2020 годы" в рамках муниципальной программы "Обеспечение населения доступным жильем и развитие жилищно-коммунальной инфраструктуры на 2014-2020 годы". Кассовые расходы произведены в пределах сумм, необходимых для оплаты денежных обязательств по расходам получателей средств местного бюджета,  оплата работ с контрагентами производилась «по факту» на основании актов выполненных работ</w:t>
            </w:r>
          </w:p>
        </w:tc>
      </w:tr>
      <w:tr w:rsidR="0034148C" w:rsidRPr="00983F7D" w:rsidTr="0034148C">
        <w:trPr>
          <w:trHeight w:val="312"/>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0500</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Жилищно-коммунальное хозяйство</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8 163,7</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5 647,7</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69,2</w:t>
            </w:r>
          </w:p>
        </w:tc>
        <w:tc>
          <w:tcPr>
            <w:tcW w:w="4111"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x</w:t>
            </w:r>
          </w:p>
        </w:tc>
      </w:tr>
      <w:tr w:rsidR="0034148C" w:rsidRPr="00983F7D" w:rsidTr="0034148C">
        <w:trPr>
          <w:trHeight w:val="557"/>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lastRenderedPageBreak/>
              <w:t>0501</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Жилищное хозяйство</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280,0</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265,1</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94,7</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Работы по капитальному ремонту муниципального жилищного фонда  оплачены  «по факту» на основании актов выполненных работ.</w:t>
            </w:r>
          </w:p>
        </w:tc>
      </w:tr>
      <w:tr w:rsidR="0034148C" w:rsidRPr="00983F7D" w:rsidTr="0034148C">
        <w:trPr>
          <w:trHeight w:val="1560"/>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0502</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Коммунальное хозяйство</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7 883,7</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5 382,6</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68,3</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Бюджетные ассигнования освоены не в полном объёме в связи с  экономией средств образовалась в ходе проведения конкурсных процедур, оплатой работ ". По некоторым мероприятиям средства не востребованы ГРБС.</w:t>
            </w:r>
          </w:p>
        </w:tc>
      </w:tr>
      <w:tr w:rsidR="0034148C" w:rsidRPr="00983F7D" w:rsidTr="0034148C">
        <w:trPr>
          <w:trHeight w:val="312"/>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0700</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Образование</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567 790,6</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554 436,0</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97,6</w:t>
            </w:r>
          </w:p>
        </w:tc>
        <w:tc>
          <w:tcPr>
            <w:tcW w:w="4111"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x</w:t>
            </w:r>
          </w:p>
        </w:tc>
      </w:tr>
      <w:tr w:rsidR="0034148C" w:rsidRPr="00983F7D" w:rsidTr="0034148C">
        <w:trPr>
          <w:trHeight w:val="624"/>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0701</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Дошкольное образование</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177 252,0</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171 071,6</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96,5</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Отсутствие потребности в целевых средствах на доведение до МРОТ</w:t>
            </w:r>
          </w:p>
        </w:tc>
      </w:tr>
      <w:tr w:rsidR="0034148C" w:rsidRPr="00983F7D" w:rsidTr="0034148C">
        <w:trPr>
          <w:trHeight w:val="624"/>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0702</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Общее образование</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325 382,8</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322 007,5</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99,0</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Отсутствие потребности в целевых средствах на доведение до МРОТ</w:t>
            </w:r>
          </w:p>
        </w:tc>
      </w:tr>
      <w:tr w:rsidR="0034148C" w:rsidRPr="00983F7D" w:rsidTr="0034148C">
        <w:trPr>
          <w:trHeight w:val="1872"/>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0703</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Дополнительное образование детей</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32 277,5</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30 463,1</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94,4</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Средства не востребованы ГРБС в связи с возмещением недополученных доходов подведомственного учреждения в связи с внедрением системы персонифицированного финансирования дополнительного образования детей.</w:t>
            </w:r>
          </w:p>
        </w:tc>
      </w:tr>
      <w:tr w:rsidR="0034148C" w:rsidRPr="00983F7D" w:rsidTr="0034148C">
        <w:trPr>
          <w:trHeight w:val="624"/>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0705</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Профессиональная подготовка, переподготовка и повышение квалификации</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287,5</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274,5</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95,5</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По некоторым мероприятиям средства не востребованы ГРБС</w:t>
            </w:r>
          </w:p>
        </w:tc>
      </w:tr>
      <w:tr w:rsidR="0034148C" w:rsidRPr="00983F7D" w:rsidTr="0034148C">
        <w:trPr>
          <w:trHeight w:val="312"/>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lastRenderedPageBreak/>
              <w:t>0707</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Молодежная политика</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4 622,9</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4 553,2</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98,5</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Средства не востребованы ГРБС.</w:t>
            </w:r>
          </w:p>
        </w:tc>
      </w:tr>
      <w:tr w:rsidR="0034148C" w:rsidRPr="00983F7D" w:rsidTr="0034148C">
        <w:trPr>
          <w:trHeight w:val="312"/>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0709</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Другие вопросы в области образования</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27 967,9</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26 066,1</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93,2</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Средства не востребованы ГРБС.</w:t>
            </w:r>
          </w:p>
        </w:tc>
      </w:tr>
      <w:tr w:rsidR="0034148C" w:rsidRPr="00983F7D" w:rsidTr="0034148C">
        <w:trPr>
          <w:trHeight w:val="312"/>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0800</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Культура, кинематография</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114 554,1</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110 175,3</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96,2</w:t>
            </w:r>
          </w:p>
        </w:tc>
        <w:tc>
          <w:tcPr>
            <w:tcW w:w="4111"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x</w:t>
            </w:r>
          </w:p>
        </w:tc>
      </w:tr>
      <w:tr w:rsidR="0034148C" w:rsidRPr="00983F7D" w:rsidTr="0034148C">
        <w:trPr>
          <w:trHeight w:val="312"/>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0801</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Культура</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88 253,6</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84 850,3</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96,1</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Средства не востребованы ГРБС.</w:t>
            </w:r>
          </w:p>
        </w:tc>
      </w:tr>
      <w:tr w:rsidR="0034148C" w:rsidRPr="00983F7D" w:rsidTr="0034148C">
        <w:trPr>
          <w:trHeight w:val="624"/>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0804</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Другие вопросы в области культуры, кинематографии</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26 300,5</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25 325,0</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96,3</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Средства не востребованы ГРБС.</w:t>
            </w:r>
          </w:p>
        </w:tc>
      </w:tr>
      <w:tr w:rsidR="0034148C" w:rsidRPr="00983F7D" w:rsidTr="0034148C">
        <w:trPr>
          <w:trHeight w:val="312"/>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1000</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Социальная политика</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24 926,9</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23 469,3</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94,2</w:t>
            </w:r>
          </w:p>
        </w:tc>
        <w:tc>
          <w:tcPr>
            <w:tcW w:w="4111"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x</w:t>
            </w:r>
          </w:p>
        </w:tc>
      </w:tr>
      <w:tr w:rsidR="0034148C" w:rsidRPr="00983F7D" w:rsidTr="0034148C">
        <w:trPr>
          <w:trHeight w:val="557"/>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1001</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Пенсионное обеспечение</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1 850,3</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1 707,3</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92,3</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Бюджетные ассигнования на доплаты к пенсии муниципальным служащим   предусмотрены с учётом ожидаемых фактических начислений за 2019 г.</w:t>
            </w:r>
          </w:p>
        </w:tc>
      </w:tr>
      <w:tr w:rsidR="0034148C" w:rsidRPr="00983F7D" w:rsidTr="0034148C">
        <w:trPr>
          <w:trHeight w:val="1560"/>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1003</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Социальное обеспечение населения</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15 092,0</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14 000,3</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92,8</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Межбюджетные трансферты на предоставление субсидий гражданам на оплату ЖКУ перечислены в пределах сумм, необходимых для оплаты денежных обязательств по расходам получателей средств местного бюджета</w:t>
            </w:r>
          </w:p>
        </w:tc>
      </w:tr>
      <w:tr w:rsidR="0034148C" w:rsidRPr="00983F7D" w:rsidTr="0034148C">
        <w:trPr>
          <w:trHeight w:val="312"/>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1004</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Охрана семьи и детства</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7 984,6</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7 761,7</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97,2</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Средства не востребованы ГРБС</w:t>
            </w:r>
          </w:p>
        </w:tc>
      </w:tr>
      <w:tr w:rsidR="0034148C" w:rsidRPr="00983F7D" w:rsidTr="0034148C">
        <w:trPr>
          <w:trHeight w:val="312"/>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1100</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Физическая культура и спорт</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923,4</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917,8</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99,4</w:t>
            </w:r>
          </w:p>
        </w:tc>
        <w:tc>
          <w:tcPr>
            <w:tcW w:w="4111"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x</w:t>
            </w:r>
          </w:p>
        </w:tc>
      </w:tr>
      <w:tr w:rsidR="0034148C" w:rsidRPr="00983F7D" w:rsidTr="0034148C">
        <w:trPr>
          <w:trHeight w:val="312"/>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1101</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Физическая культура</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0,0</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0,0</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0,0</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Средства не востребованы ГРБС</w:t>
            </w:r>
          </w:p>
        </w:tc>
      </w:tr>
      <w:tr w:rsidR="0034148C" w:rsidRPr="00983F7D" w:rsidTr="0034148C">
        <w:trPr>
          <w:trHeight w:val="624"/>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lastRenderedPageBreak/>
              <w:t>1105</w:t>
            </w:r>
          </w:p>
        </w:tc>
        <w:tc>
          <w:tcPr>
            <w:tcW w:w="3737" w:type="dxa"/>
            <w:shd w:val="clear" w:color="auto" w:fill="C6D9F1" w:themeFill="text2" w:themeFillTint="33"/>
            <w:vAlign w:val="center"/>
            <w:hideMark/>
          </w:tcPr>
          <w:p w:rsidR="002F171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Другие вопросы в области физической культуры и спорта</w:t>
            </w:r>
          </w:p>
          <w:p w:rsidR="0034148C" w:rsidRPr="00983F7D" w:rsidRDefault="0034148C" w:rsidP="0034148C">
            <w:pPr>
              <w:spacing w:after="0" w:line="240" w:lineRule="auto"/>
              <w:rPr>
                <w:rFonts w:ascii="Times New Roman" w:eastAsia="Times New Roman" w:hAnsi="Times New Roman" w:cs="Times New Roman"/>
                <w:sz w:val="28"/>
                <w:szCs w:val="28"/>
              </w:rPr>
            </w:pP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923,4</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917,8</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99,4</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Средства не востребованы ГРБС</w:t>
            </w:r>
          </w:p>
        </w:tc>
      </w:tr>
      <w:tr w:rsidR="0034148C" w:rsidRPr="00983F7D" w:rsidTr="0034148C">
        <w:trPr>
          <w:trHeight w:val="312"/>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1200</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Средства массовой информации</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966,1</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943,2</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97,6</w:t>
            </w:r>
          </w:p>
        </w:tc>
        <w:tc>
          <w:tcPr>
            <w:tcW w:w="4111"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x</w:t>
            </w:r>
          </w:p>
        </w:tc>
      </w:tr>
      <w:tr w:rsidR="0034148C" w:rsidRPr="00983F7D" w:rsidTr="0034148C">
        <w:trPr>
          <w:trHeight w:val="1248"/>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1202</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Периодическая печать и издательства</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966,1</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943,2</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97,6</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Возмещение затрат за публикации нормативно-правовых актов в газете «перекресток России» произведёно "по факту" на основании актов выполненных работ.</w:t>
            </w:r>
          </w:p>
        </w:tc>
      </w:tr>
      <w:tr w:rsidR="0034148C" w:rsidRPr="00983F7D" w:rsidTr="0034148C">
        <w:trPr>
          <w:trHeight w:val="624"/>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1300</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Обслуживание государственного и муниципального долга</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5,2</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5,2</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100,0</w:t>
            </w:r>
          </w:p>
        </w:tc>
        <w:tc>
          <w:tcPr>
            <w:tcW w:w="4111"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x</w:t>
            </w:r>
          </w:p>
        </w:tc>
      </w:tr>
      <w:tr w:rsidR="0034148C" w:rsidRPr="00983F7D" w:rsidTr="0034148C">
        <w:trPr>
          <w:trHeight w:val="624"/>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1301</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Обслуживание государственного внутреннего  и муниципального долга</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5,2</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5,2</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100,0</w:t>
            </w:r>
          </w:p>
        </w:tc>
        <w:tc>
          <w:tcPr>
            <w:tcW w:w="4111"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x</w:t>
            </w:r>
          </w:p>
        </w:tc>
      </w:tr>
      <w:tr w:rsidR="0034148C" w:rsidRPr="00983F7D" w:rsidTr="0034148C">
        <w:trPr>
          <w:trHeight w:val="936"/>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1400</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b/>
                <w:bCs/>
                <w:sz w:val="28"/>
                <w:szCs w:val="28"/>
              </w:rPr>
            </w:pPr>
            <w:r w:rsidRPr="00983F7D">
              <w:rPr>
                <w:rFonts w:ascii="Times New Roman" w:eastAsia="Times New Roman" w:hAnsi="Times New Roman" w:cs="Times New Roman"/>
                <w:b/>
                <w:bCs/>
                <w:sz w:val="28"/>
                <w:szCs w:val="28"/>
              </w:rPr>
              <w:t>Межбюджетные трансферты общего характера бюджетам бюджетной системы Российской Федерации</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2 575,5</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2 575,5</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100,0</w:t>
            </w:r>
          </w:p>
        </w:tc>
        <w:tc>
          <w:tcPr>
            <w:tcW w:w="4111"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x</w:t>
            </w:r>
          </w:p>
        </w:tc>
      </w:tr>
      <w:tr w:rsidR="0034148C" w:rsidRPr="00983F7D" w:rsidTr="0034148C">
        <w:trPr>
          <w:trHeight w:val="936"/>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1401</w:t>
            </w: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sz w:val="28"/>
                <w:szCs w:val="28"/>
              </w:rPr>
            </w:pPr>
            <w:r w:rsidRPr="00983F7D">
              <w:rPr>
                <w:rFonts w:ascii="Times New Roman" w:eastAsia="Times New Roman" w:hAnsi="Times New Roman" w:cs="Times New Roman"/>
                <w:sz w:val="28"/>
                <w:szCs w:val="28"/>
              </w:rPr>
              <w:t>Дотации на выравнивание бюджетной обеспеченности субъектов Российской Федерации и муниципальных образований</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2 575,5</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2 575,5</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100,0</w:t>
            </w:r>
          </w:p>
        </w:tc>
        <w:tc>
          <w:tcPr>
            <w:tcW w:w="4111"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color w:val="000000"/>
                <w:sz w:val="28"/>
                <w:szCs w:val="28"/>
              </w:rPr>
            </w:pPr>
            <w:r w:rsidRPr="00983F7D">
              <w:rPr>
                <w:rFonts w:ascii="Times New Roman" w:eastAsia="Times New Roman" w:hAnsi="Times New Roman" w:cs="Times New Roman"/>
                <w:color w:val="000000"/>
                <w:sz w:val="28"/>
                <w:szCs w:val="28"/>
              </w:rPr>
              <w:t>x</w:t>
            </w:r>
          </w:p>
        </w:tc>
      </w:tr>
      <w:tr w:rsidR="0034148C" w:rsidRPr="00983F7D" w:rsidTr="0034148C">
        <w:trPr>
          <w:trHeight w:val="312"/>
        </w:trPr>
        <w:tc>
          <w:tcPr>
            <w:tcW w:w="957"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p>
        </w:tc>
        <w:tc>
          <w:tcPr>
            <w:tcW w:w="3737"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Всего:</w:t>
            </w:r>
          </w:p>
        </w:tc>
        <w:tc>
          <w:tcPr>
            <w:tcW w:w="2268"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839 642,4</w:t>
            </w:r>
          </w:p>
        </w:tc>
        <w:tc>
          <w:tcPr>
            <w:tcW w:w="1985"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811 849,2</w:t>
            </w:r>
          </w:p>
        </w:tc>
        <w:tc>
          <w:tcPr>
            <w:tcW w:w="2126" w:type="dxa"/>
            <w:shd w:val="clear" w:color="auto" w:fill="C6D9F1" w:themeFill="text2" w:themeFillTint="33"/>
            <w:vAlign w:val="center"/>
            <w:hideMark/>
          </w:tcPr>
          <w:p w:rsidR="002F171D" w:rsidRPr="00983F7D" w:rsidRDefault="002F171D" w:rsidP="0034148C">
            <w:pPr>
              <w:spacing w:after="0" w:line="240" w:lineRule="auto"/>
              <w:jc w:val="center"/>
              <w:rPr>
                <w:rFonts w:ascii="Times New Roman" w:eastAsia="Times New Roman" w:hAnsi="Times New Roman" w:cs="Times New Roman"/>
                <w:b/>
                <w:bCs/>
                <w:color w:val="000000"/>
                <w:sz w:val="28"/>
                <w:szCs w:val="28"/>
              </w:rPr>
            </w:pPr>
            <w:r w:rsidRPr="00983F7D">
              <w:rPr>
                <w:rFonts w:ascii="Times New Roman" w:eastAsia="Times New Roman" w:hAnsi="Times New Roman" w:cs="Times New Roman"/>
                <w:b/>
                <w:bCs/>
                <w:color w:val="000000"/>
                <w:sz w:val="28"/>
                <w:szCs w:val="28"/>
              </w:rPr>
              <w:t>96,7</w:t>
            </w:r>
          </w:p>
        </w:tc>
        <w:tc>
          <w:tcPr>
            <w:tcW w:w="4111" w:type="dxa"/>
            <w:shd w:val="clear" w:color="auto" w:fill="C6D9F1" w:themeFill="text2" w:themeFillTint="33"/>
            <w:vAlign w:val="center"/>
            <w:hideMark/>
          </w:tcPr>
          <w:p w:rsidR="002F171D" w:rsidRPr="00983F7D" w:rsidRDefault="002F171D" w:rsidP="0034148C">
            <w:pPr>
              <w:spacing w:after="0" w:line="240" w:lineRule="auto"/>
              <w:rPr>
                <w:rFonts w:ascii="Times New Roman" w:eastAsia="Times New Roman" w:hAnsi="Times New Roman" w:cs="Times New Roman"/>
                <w:b/>
                <w:bCs/>
                <w:color w:val="000000"/>
                <w:sz w:val="28"/>
                <w:szCs w:val="28"/>
              </w:rPr>
            </w:pPr>
          </w:p>
        </w:tc>
      </w:tr>
    </w:tbl>
    <w:p w:rsidR="00C65241" w:rsidRDefault="00C65241" w:rsidP="00057C31">
      <w:pPr>
        <w:spacing w:after="0" w:line="240" w:lineRule="auto"/>
        <w:rPr>
          <w:rFonts w:ascii="Arial" w:eastAsia="Times New Roman" w:hAnsi="Arial" w:cs="Arial"/>
          <w:b/>
          <w:bCs/>
          <w:sz w:val="28"/>
          <w:szCs w:val="28"/>
        </w:rPr>
      </w:pPr>
    </w:p>
    <w:p w:rsidR="0034148C" w:rsidRPr="00AB03D9" w:rsidRDefault="0034148C" w:rsidP="0034148C">
      <w:pPr>
        <w:spacing w:after="0" w:line="240" w:lineRule="auto"/>
        <w:jc w:val="center"/>
        <w:rPr>
          <w:rFonts w:ascii="Times New Roman" w:eastAsia="Times New Roman" w:hAnsi="Times New Roman" w:cs="Times New Roman"/>
          <w:b/>
          <w:bCs/>
          <w:color w:val="244061" w:themeColor="accent1" w:themeShade="80"/>
          <w:sz w:val="40"/>
          <w:szCs w:val="40"/>
        </w:rPr>
      </w:pPr>
      <w:r w:rsidRPr="00AB03D9">
        <w:rPr>
          <w:rFonts w:ascii="Times New Roman" w:eastAsia="Times New Roman" w:hAnsi="Times New Roman" w:cs="Times New Roman"/>
          <w:b/>
          <w:bCs/>
          <w:color w:val="244061" w:themeColor="accent1" w:themeShade="80"/>
          <w:sz w:val="40"/>
          <w:szCs w:val="40"/>
        </w:rPr>
        <w:t>Установленный минимальный размер оплаты труда (МРОТ) по годам</w:t>
      </w:r>
    </w:p>
    <w:tbl>
      <w:tblPr>
        <w:tblpPr w:leftFromText="180" w:rightFromText="180" w:vertAnchor="text" w:horzAnchor="margin" w:tblpY="184"/>
        <w:tblW w:w="5000" w:type="pct"/>
        <w:tblBorders>
          <w:top w:val="single" w:sz="24" w:space="0" w:color="4F6228" w:themeColor="accent3" w:themeShade="80"/>
          <w:left w:val="single" w:sz="24" w:space="0" w:color="4F6228" w:themeColor="accent3" w:themeShade="80"/>
          <w:bottom w:val="single" w:sz="24" w:space="0" w:color="4F6228" w:themeColor="accent3" w:themeShade="80"/>
          <w:right w:val="single" w:sz="24" w:space="0" w:color="4F6228" w:themeColor="accent3" w:themeShade="80"/>
          <w:insideH w:val="single" w:sz="24" w:space="0" w:color="4F6228" w:themeColor="accent3" w:themeShade="80"/>
          <w:insideV w:val="single" w:sz="24" w:space="0" w:color="4F6228" w:themeColor="accent3" w:themeShade="80"/>
        </w:tblBorders>
        <w:shd w:val="clear" w:color="auto" w:fill="F6F6A4"/>
        <w:tblLook w:val="04A0"/>
      </w:tblPr>
      <w:tblGrid>
        <w:gridCol w:w="3418"/>
        <w:gridCol w:w="1457"/>
        <w:gridCol w:w="1457"/>
        <w:gridCol w:w="1456"/>
        <w:gridCol w:w="1456"/>
        <w:gridCol w:w="1456"/>
        <w:gridCol w:w="1456"/>
        <w:gridCol w:w="1456"/>
        <w:gridCol w:w="1456"/>
      </w:tblGrid>
      <w:tr w:rsidR="00D0717F" w:rsidRPr="00F11A44" w:rsidTr="00757D7C">
        <w:trPr>
          <w:trHeight w:val="1740"/>
        </w:trPr>
        <w:tc>
          <w:tcPr>
            <w:tcW w:w="1056" w:type="pct"/>
            <w:shd w:val="clear" w:color="auto" w:fill="F6F6A4"/>
            <w:vAlign w:val="center"/>
            <w:hideMark/>
          </w:tcPr>
          <w:p w:rsidR="008A39C4" w:rsidRPr="00F11A44" w:rsidRDefault="008A39C4" w:rsidP="008A39C4">
            <w:pPr>
              <w:spacing w:after="0" w:line="240" w:lineRule="auto"/>
              <w:jc w:val="center"/>
              <w:rPr>
                <w:rFonts w:ascii="Arial" w:eastAsia="Times New Roman" w:hAnsi="Arial" w:cs="Arial"/>
                <w:b/>
                <w:bCs/>
                <w:i/>
                <w:iCs/>
                <w:color w:val="000000"/>
                <w:sz w:val="24"/>
                <w:szCs w:val="24"/>
              </w:rPr>
            </w:pPr>
            <w:r w:rsidRPr="00F11A44">
              <w:rPr>
                <w:rFonts w:ascii="Arial" w:eastAsia="Times New Roman" w:hAnsi="Arial" w:cs="Arial"/>
                <w:b/>
                <w:bCs/>
                <w:i/>
                <w:iCs/>
                <w:color w:val="000000"/>
                <w:sz w:val="24"/>
                <w:szCs w:val="24"/>
              </w:rPr>
              <w:t>Категория работников бюджетной сферы</w:t>
            </w:r>
          </w:p>
        </w:tc>
        <w:tc>
          <w:tcPr>
            <w:tcW w:w="450" w:type="pct"/>
            <w:shd w:val="clear" w:color="auto" w:fill="F6F6A4"/>
            <w:vAlign w:val="center"/>
            <w:hideMark/>
          </w:tcPr>
          <w:p w:rsidR="008A39C4" w:rsidRPr="00F11A44" w:rsidRDefault="008A39C4" w:rsidP="008A39C4">
            <w:pPr>
              <w:spacing w:after="0" w:line="240" w:lineRule="auto"/>
              <w:jc w:val="center"/>
              <w:rPr>
                <w:rFonts w:ascii="Arial" w:eastAsia="Times New Roman" w:hAnsi="Arial" w:cs="Arial"/>
                <w:b/>
                <w:bCs/>
                <w:i/>
                <w:iCs/>
                <w:color w:val="000000"/>
                <w:sz w:val="24"/>
                <w:szCs w:val="24"/>
              </w:rPr>
            </w:pPr>
            <w:r w:rsidRPr="00F11A44">
              <w:rPr>
                <w:rFonts w:ascii="Arial" w:eastAsia="Times New Roman" w:hAnsi="Arial" w:cs="Arial"/>
                <w:b/>
                <w:bCs/>
                <w:i/>
                <w:iCs/>
                <w:color w:val="000000"/>
                <w:sz w:val="24"/>
                <w:szCs w:val="24"/>
              </w:rPr>
              <w:t xml:space="preserve">с 1 </w:t>
            </w:r>
            <w:r w:rsidR="00AB03D9">
              <w:rPr>
                <w:rFonts w:ascii="Arial" w:eastAsia="Times New Roman" w:hAnsi="Arial" w:cs="Arial"/>
                <w:b/>
                <w:bCs/>
                <w:i/>
                <w:iCs/>
                <w:color w:val="000000"/>
                <w:sz w:val="24"/>
                <w:szCs w:val="24"/>
              </w:rPr>
              <w:t xml:space="preserve">  </w:t>
            </w:r>
            <w:r w:rsidRPr="00F11A44">
              <w:rPr>
                <w:rFonts w:ascii="Arial" w:eastAsia="Times New Roman" w:hAnsi="Arial" w:cs="Arial"/>
                <w:b/>
                <w:bCs/>
                <w:i/>
                <w:iCs/>
                <w:color w:val="000000"/>
                <w:sz w:val="24"/>
                <w:szCs w:val="24"/>
              </w:rPr>
              <w:t>января 2015 года</w:t>
            </w:r>
          </w:p>
        </w:tc>
        <w:tc>
          <w:tcPr>
            <w:tcW w:w="450" w:type="pct"/>
            <w:shd w:val="clear" w:color="auto" w:fill="F6F6A4"/>
            <w:vAlign w:val="center"/>
            <w:hideMark/>
          </w:tcPr>
          <w:p w:rsidR="008A39C4" w:rsidRPr="00F11A44" w:rsidRDefault="008A39C4" w:rsidP="008A39C4">
            <w:pPr>
              <w:spacing w:after="0" w:line="240" w:lineRule="auto"/>
              <w:jc w:val="center"/>
              <w:rPr>
                <w:rFonts w:ascii="Arial" w:eastAsia="Times New Roman" w:hAnsi="Arial" w:cs="Arial"/>
                <w:b/>
                <w:bCs/>
                <w:i/>
                <w:iCs/>
                <w:color w:val="000000"/>
                <w:sz w:val="24"/>
                <w:szCs w:val="24"/>
              </w:rPr>
            </w:pPr>
            <w:r w:rsidRPr="00F11A44">
              <w:rPr>
                <w:rFonts w:ascii="Arial" w:eastAsia="Times New Roman" w:hAnsi="Arial" w:cs="Arial"/>
                <w:b/>
                <w:bCs/>
                <w:i/>
                <w:iCs/>
                <w:color w:val="000000"/>
                <w:sz w:val="24"/>
                <w:szCs w:val="24"/>
              </w:rPr>
              <w:t>с 1 января 2016 года</w:t>
            </w:r>
          </w:p>
        </w:tc>
        <w:tc>
          <w:tcPr>
            <w:tcW w:w="450" w:type="pct"/>
            <w:shd w:val="clear" w:color="auto" w:fill="F6F6A4"/>
            <w:vAlign w:val="center"/>
            <w:hideMark/>
          </w:tcPr>
          <w:p w:rsidR="008A39C4" w:rsidRDefault="008A39C4" w:rsidP="008A39C4">
            <w:pPr>
              <w:spacing w:after="0" w:line="240" w:lineRule="auto"/>
              <w:jc w:val="center"/>
              <w:rPr>
                <w:rFonts w:ascii="Arial" w:eastAsia="Times New Roman" w:hAnsi="Arial" w:cs="Arial"/>
                <w:b/>
                <w:bCs/>
                <w:i/>
                <w:iCs/>
                <w:color w:val="000000"/>
                <w:sz w:val="24"/>
                <w:szCs w:val="24"/>
              </w:rPr>
            </w:pPr>
            <w:r w:rsidRPr="00F11A44">
              <w:rPr>
                <w:rFonts w:ascii="Arial" w:eastAsia="Times New Roman" w:hAnsi="Arial" w:cs="Arial"/>
                <w:b/>
                <w:bCs/>
                <w:i/>
                <w:iCs/>
                <w:color w:val="000000"/>
                <w:sz w:val="24"/>
                <w:szCs w:val="24"/>
              </w:rPr>
              <w:t>с 1</w:t>
            </w:r>
          </w:p>
          <w:p w:rsidR="008A39C4" w:rsidRPr="00F11A44" w:rsidRDefault="008A39C4" w:rsidP="008A39C4">
            <w:pPr>
              <w:spacing w:after="0" w:line="240" w:lineRule="auto"/>
              <w:jc w:val="center"/>
              <w:rPr>
                <w:rFonts w:ascii="Arial" w:eastAsia="Times New Roman" w:hAnsi="Arial" w:cs="Arial"/>
                <w:b/>
                <w:bCs/>
                <w:i/>
                <w:iCs/>
                <w:color w:val="000000"/>
                <w:sz w:val="24"/>
                <w:szCs w:val="24"/>
              </w:rPr>
            </w:pPr>
            <w:r w:rsidRPr="00F11A44">
              <w:rPr>
                <w:rFonts w:ascii="Arial" w:eastAsia="Times New Roman" w:hAnsi="Arial" w:cs="Arial"/>
                <w:b/>
                <w:bCs/>
                <w:i/>
                <w:iCs/>
                <w:color w:val="000000"/>
                <w:sz w:val="24"/>
                <w:szCs w:val="24"/>
              </w:rPr>
              <w:t xml:space="preserve"> июля 2016 года</w:t>
            </w:r>
          </w:p>
        </w:tc>
        <w:tc>
          <w:tcPr>
            <w:tcW w:w="450" w:type="pct"/>
            <w:shd w:val="clear" w:color="auto" w:fill="F6F6A4"/>
            <w:vAlign w:val="center"/>
            <w:hideMark/>
          </w:tcPr>
          <w:p w:rsidR="008A39C4" w:rsidRPr="00F11A44" w:rsidRDefault="008A39C4" w:rsidP="008A39C4">
            <w:pPr>
              <w:spacing w:after="0" w:line="240" w:lineRule="auto"/>
              <w:jc w:val="center"/>
              <w:rPr>
                <w:rFonts w:ascii="Arial" w:eastAsia="Times New Roman" w:hAnsi="Arial" w:cs="Arial"/>
                <w:b/>
                <w:bCs/>
                <w:i/>
                <w:iCs/>
                <w:color w:val="000000"/>
                <w:sz w:val="24"/>
                <w:szCs w:val="24"/>
              </w:rPr>
            </w:pPr>
            <w:r w:rsidRPr="00F11A44">
              <w:rPr>
                <w:rFonts w:ascii="Arial" w:eastAsia="Times New Roman" w:hAnsi="Arial" w:cs="Arial"/>
                <w:b/>
                <w:bCs/>
                <w:i/>
                <w:iCs/>
                <w:color w:val="000000"/>
                <w:sz w:val="24"/>
                <w:szCs w:val="24"/>
              </w:rPr>
              <w:t xml:space="preserve">с 1 </w:t>
            </w:r>
            <w:r>
              <w:rPr>
                <w:rFonts w:ascii="Arial" w:eastAsia="Times New Roman" w:hAnsi="Arial" w:cs="Arial"/>
                <w:b/>
                <w:bCs/>
                <w:i/>
                <w:iCs/>
                <w:color w:val="000000"/>
                <w:sz w:val="24"/>
                <w:szCs w:val="24"/>
              </w:rPr>
              <w:t xml:space="preserve"> </w:t>
            </w:r>
            <w:r w:rsidR="00AB03D9">
              <w:rPr>
                <w:rFonts w:ascii="Arial" w:eastAsia="Times New Roman" w:hAnsi="Arial" w:cs="Arial"/>
                <w:b/>
                <w:bCs/>
                <w:i/>
                <w:iCs/>
                <w:color w:val="000000"/>
                <w:sz w:val="24"/>
                <w:szCs w:val="24"/>
              </w:rPr>
              <w:t xml:space="preserve"> </w:t>
            </w:r>
            <w:r>
              <w:rPr>
                <w:rFonts w:ascii="Arial" w:eastAsia="Times New Roman" w:hAnsi="Arial" w:cs="Arial"/>
                <w:b/>
                <w:bCs/>
                <w:i/>
                <w:iCs/>
                <w:color w:val="000000"/>
                <w:sz w:val="24"/>
                <w:szCs w:val="24"/>
              </w:rPr>
              <w:t xml:space="preserve"> </w:t>
            </w:r>
            <w:r w:rsidRPr="00F11A44">
              <w:rPr>
                <w:rFonts w:ascii="Arial" w:eastAsia="Times New Roman" w:hAnsi="Arial" w:cs="Arial"/>
                <w:b/>
                <w:bCs/>
                <w:i/>
                <w:iCs/>
                <w:color w:val="000000"/>
                <w:sz w:val="24"/>
                <w:szCs w:val="24"/>
              </w:rPr>
              <w:t>июля 2017 года</w:t>
            </w:r>
          </w:p>
        </w:tc>
        <w:tc>
          <w:tcPr>
            <w:tcW w:w="450" w:type="pct"/>
            <w:shd w:val="clear" w:color="auto" w:fill="F6F6A4"/>
            <w:vAlign w:val="center"/>
            <w:hideMark/>
          </w:tcPr>
          <w:p w:rsidR="008A39C4" w:rsidRPr="00F11A44" w:rsidRDefault="008A39C4" w:rsidP="008A39C4">
            <w:pPr>
              <w:spacing w:after="0" w:line="240" w:lineRule="auto"/>
              <w:jc w:val="center"/>
              <w:rPr>
                <w:rFonts w:ascii="Arial" w:eastAsia="Times New Roman" w:hAnsi="Arial" w:cs="Arial"/>
                <w:b/>
                <w:bCs/>
                <w:i/>
                <w:iCs/>
                <w:color w:val="000000"/>
                <w:sz w:val="24"/>
                <w:szCs w:val="24"/>
              </w:rPr>
            </w:pPr>
            <w:r w:rsidRPr="00F11A44">
              <w:rPr>
                <w:rFonts w:ascii="Arial" w:eastAsia="Times New Roman" w:hAnsi="Arial" w:cs="Arial"/>
                <w:b/>
                <w:bCs/>
                <w:i/>
                <w:iCs/>
                <w:color w:val="000000"/>
                <w:sz w:val="24"/>
                <w:szCs w:val="24"/>
              </w:rPr>
              <w:t>с 1 января 2018 года</w:t>
            </w:r>
          </w:p>
        </w:tc>
        <w:tc>
          <w:tcPr>
            <w:tcW w:w="450" w:type="pct"/>
            <w:shd w:val="clear" w:color="auto" w:fill="F6F6A4"/>
            <w:vAlign w:val="center"/>
            <w:hideMark/>
          </w:tcPr>
          <w:p w:rsidR="008A39C4" w:rsidRPr="00F11A44" w:rsidRDefault="008A39C4" w:rsidP="008A39C4">
            <w:pPr>
              <w:spacing w:after="0" w:line="240" w:lineRule="auto"/>
              <w:jc w:val="center"/>
              <w:rPr>
                <w:rFonts w:ascii="Arial" w:eastAsia="Times New Roman" w:hAnsi="Arial" w:cs="Arial"/>
                <w:b/>
                <w:bCs/>
                <w:i/>
                <w:iCs/>
                <w:color w:val="000000"/>
                <w:sz w:val="24"/>
                <w:szCs w:val="24"/>
              </w:rPr>
            </w:pPr>
            <w:r w:rsidRPr="00F11A44">
              <w:rPr>
                <w:rFonts w:ascii="Arial" w:eastAsia="Times New Roman" w:hAnsi="Arial" w:cs="Arial"/>
                <w:b/>
                <w:bCs/>
                <w:i/>
                <w:iCs/>
                <w:color w:val="000000"/>
                <w:sz w:val="24"/>
                <w:szCs w:val="24"/>
              </w:rPr>
              <w:t xml:space="preserve">с 1 </w:t>
            </w:r>
            <w:r>
              <w:rPr>
                <w:rFonts w:ascii="Arial" w:eastAsia="Times New Roman" w:hAnsi="Arial" w:cs="Arial"/>
                <w:b/>
                <w:bCs/>
                <w:i/>
                <w:iCs/>
                <w:color w:val="000000"/>
                <w:sz w:val="24"/>
                <w:szCs w:val="24"/>
              </w:rPr>
              <w:t xml:space="preserve">       </w:t>
            </w:r>
            <w:r w:rsidRPr="00F11A44">
              <w:rPr>
                <w:rFonts w:ascii="Arial" w:eastAsia="Times New Roman" w:hAnsi="Arial" w:cs="Arial"/>
                <w:b/>
                <w:bCs/>
                <w:i/>
                <w:iCs/>
                <w:color w:val="000000"/>
                <w:sz w:val="24"/>
                <w:szCs w:val="24"/>
              </w:rPr>
              <w:t xml:space="preserve">мая </w:t>
            </w:r>
            <w:r w:rsidR="00AB03D9">
              <w:rPr>
                <w:rFonts w:ascii="Arial" w:eastAsia="Times New Roman" w:hAnsi="Arial" w:cs="Arial"/>
                <w:b/>
                <w:bCs/>
                <w:i/>
                <w:iCs/>
                <w:color w:val="000000"/>
                <w:sz w:val="24"/>
                <w:szCs w:val="24"/>
              </w:rPr>
              <w:t xml:space="preserve">   </w:t>
            </w:r>
            <w:r w:rsidRPr="00F11A44">
              <w:rPr>
                <w:rFonts w:ascii="Arial" w:eastAsia="Times New Roman" w:hAnsi="Arial" w:cs="Arial"/>
                <w:b/>
                <w:bCs/>
                <w:i/>
                <w:iCs/>
                <w:color w:val="000000"/>
                <w:sz w:val="24"/>
                <w:szCs w:val="24"/>
              </w:rPr>
              <w:t>2018 года</w:t>
            </w:r>
          </w:p>
        </w:tc>
        <w:tc>
          <w:tcPr>
            <w:tcW w:w="450" w:type="pct"/>
            <w:shd w:val="clear" w:color="auto" w:fill="F6F6A4"/>
            <w:vAlign w:val="center"/>
            <w:hideMark/>
          </w:tcPr>
          <w:p w:rsidR="008A39C4" w:rsidRPr="00F11A44" w:rsidRDefault="008A39C4" w:rsidP="008A39C4">
            <w:pPr>
              <w:spacing w:after="0" w:line="240" w:lineRule="auto"/>
              <w:jc w:val="center"/>
              <w:rPr>
                <w:rFonts w:ascii="Arial" w:eastAsia="Times New Roman" w:hAnsi="Arial" w:cs="Arial"/>
                <w:b/>
                <w:bCs/>
                <w:i/>
                <w:iCs/>
                <w:color w:val="000000"/>
                <w:sz w:val="24"/>
                <w:szCs w:val="24"/>
              </w:rPr>
            </w:pPr>
            <w:r w:rsidRPr="00F11A44">
              <w:rPr>
                <w:rFonts w:ascii="Arial" w:eastAsia="Times New Roman" w:hAnsi="Arial" w:cs="Arial"/>
                <w:b/>
                <w:bCs/>
                <w:i/>
                <w:iCs/>
                <w:color w:val="000000"/>
                <w:sz w:val="24"/>
                <w:szCs w:val="24"/>
              </w:rPr>
              <w:t xml:space="preserve">с 1 </w:t>
            </w:r>
            <w:r>
              <w:rPr>
                <w:rFonts w:ascii="Arial" w:eastAsia="Times New Roman" w:hAnsi="Arial" w:cs="Arial"/>
                <w:b/>
                <w:bCs/>
                <w:i/>
                <w:iCs/>
                <w:color w:val="000000"/>
                <w:sz w:val="24"/>
                <w:szCs w:val="24"/>
              </w:rPr>
              <w:t xml:space="preserve">  </w:t>
            </w:r>
            <w:r w:rsidRPr="00F11A44">
              <w:rPr>
                <w:rFonts w:ascii="Arial" w:eastAsia="Times New Roman" w:hAnsi="Arial" w:cs="Arial"/>
                <w:b/>
                <w:bCs/>
                <w:i/>
                <w:iCs/>
                <w:color w:val="000000"/>
                <w:sz w:val="24"/>
                <w:szCs w:val="24"/>
              </w:rPr>
              <w:t>января 2019 года</w:t>
            </w:r>
          </w:p>
        </w:tc>
        <w:tc>
          <w:tcPr>
            <w:tcW w:w="450" w:type="pct"/>
            <w:shd w:val="clear" w:color="auto" w:fill="F6F6A4"/>
            <w:vAlign w:val="center"/>
            <w:hideMark/>
          </w:tcPr>
          <w:p w:rsidR="008A39C4" w:rsidRPr="00F11A44" w:rsidRDefault="008A39C4" w:rsidP="008A39C4">
            <w:pPr>
              <w:spacing w:after="0" w:line="240" w:lineRule="auto"/>
              <w:jc w:val="center"/>
              <w:rPr>
                <w:rFonts w:ascii="Arial" w:eastAsia="Times New Roman" w:hAnsi="Arial" w:cs="Arial"/>
                <w:b/>
                <w:bCs/>
                <w:i/>
                <w:iCs/>
                <w:color w:val="000000"/>
                <w:sz w:val="24"/>
                <w:szCs w:val="24"/>
              </w:rPr>
            </w:pPr>
            <w:r w:rsidRPr="00F11A44">
              <w:rPr>
                <w:rFonts w:ascii="Arial" w:eastAsia="Times New Roman" w:hAnsi="Arial" w:cs="Arial"/>
                <w:b/>
                <w:bCs/>
                <w:i/>
                <w:iCs/>
                <w:color w:val="000000"/>
                <w:sz w:val="24"/>
                <w:szCs w:val="24"/>
              </w:rPr>
              <w:t xml:space="preserve">с 1 </w:t>
            </w:r>
            <w:r>
              <w:rPr>
                <w:rFonts w:ascii="Arial" w:eastAsia="Times New Roman" w:hAnsi="Arial" w:cs="Arial"/>
                <w:b/>
                <w:bCs/>
                <w:i/>
                <w:iCs/>
                <w:color w:val="000000"/>
                <w:sz w:val="24"/>
                <w:szCs w:val="24"/>
              </w:rPr>
              <w:t xml:space="preserve">  </w:t>
            </w:r>
            <w:r w:rsidRPr="00F11A44">
              <w:rPr>
                <w:rFonts w:ascii="Arial" w:eastAsia="Times New Roman" w:hAnsi="Arial" w:cs="Arial"/>
                <w:b/>
                <w:bCs/>
                <w:i/>
                <w:iCs/>
                <w:color w:val="000000"/>
                <w:sz w:val="24"/>
                <w:szCs w:val="24"/>
              </w:rPr>
              <w:t>января 2020 года</w:t>
            </w:r>
          </w:p>
        </w:tc>
      </w:tr>
      <w:tr w:rsidR="00D0717F" w:rsidRPr="00F11A44" w:rsidTr="00757D7C">
        <w:trPr>
          <w:trHeight w:val="348"/>
        </w:trPr>
        <w:tc>
          <w:tcPr>
            <w:tcW w:w="1056" w:type="pct"/>
            <w:shd w:val="clear" w:color="auto" w:fill="F6F6A4"/>
            <w:vAlign w:val="bottom"/>
            <w:hideMark/>
          </w:tcPr>
          <w:p w:rsidR="008A39C4" w:rsidRPr="00F11A44" w:rsidRDefault="008A39C4" w:rsidP="008A39C4">
            <w:pPr>
              <w:spacing w:after="0" w:line="240" w:lineRule="auto"/>
              <w:jc w:val="center"/>
              <w:rPr>
                <w:rFonts w:ascii="Arial" w:eastAsia="Times New Roman" w:hAnsi="Arial" w:cs="Arial"/>
                <w:b/>
                <w:bCs/>
                <w:color w:val="000000"/>
                <w:sz w:val="24"/>
                <w:szCs w:val="24"/>
              </w:rPr>
            </w:pPr>
            <w:r w:rsidRPr="00F11A44">
              <w:rPr>
                <w:rFonts w:ascii="Arial" w:eastAsia="Times New Roman" w:hAnsi="Arial" w:cs="Arial"/>
                <w:b/>
                <w:bCs/>
                <w:color w:val="000000"/>
                <w:sz w:val="24"/>
                <w:szCs w:val="24"/>
              </w:rPr>
              <w:t>1</w:t>
            </w:r>
          </w:p>
        </w:tc>
        <w:tc>
          <w:tcPr>
            <w:tcW w:w="450" w:type="pct"/>
            <w:shd w:val="clear" w:color="auto" w:fill="F6F6A4"/>
            <w:vAlign w:val="bottom"/>
            <w:hideMark/>
          </w:tcPr>
          <w:p w:rsidR="008A39C4" w:rsidRPr="00F11A44" w:rsidRDefault="008A39C4" w:rsidP="008A39C4">
            <w:pPr>
              <w:spacing w:after="0" w:line="240" w:lineRule="auto"/>
              <w:jc w:val="center"/>
              <w:rPr>
                <w:rFonts w:ascii="Arial" w:eastAsia="Times New Roman" w:hAnsi="Arial" w:cs="Arial"/>
                <w:b/>
                <w:bCs/>
                <w:color w:val="000000"/>
                <w:sz w:val="24"/>
                <w:szCs w:val="24"/>
              </w:rPr>
            </w:pPr>
            <w:r w:rsidRPr="00F11A44">
              <w:rPr>
                <w:rFonts w:ascii="Arial" w:eastAsia="Times New Roman" w:hAnsi="Arial" w:cs="Arial"/>
                <w:b/>
                <w:bCs/>
                <w:color w:val="000000"/>
                <w:sz w:val="24"/>
                <w:szCs w:val="24"/>
              </w:rPr>
              <w:t>2</w:t>
            </w:r>
          </w:p>
        </w:tc>
        <w:tc>
          <w:tcPr>
            <w:tcW w:w="450" w:type="pct"/>
            <w:shd w:val="clear" w:color="auto" w:fill="F6F6A4"/>
            <w:vAlign w:val="bottom"/>
            <w:hideMark/>
          </w:tcPr>
          <w:p w:rsidR="008A39C4" w:rsidRPr="00F11A44" w:rsidRDefault="008A39C4" w:rsidP="008A39C4">
            <w:pPr>
              <w:spacing w:after="0" w:line="240" w:lineRule="auto"/>
              <w:jc w:val="center"/>
              <w:rPr>
                <w:rFonts w:ascii="Arial" w:eastAsia="Times New Roman" w:hAnsi="Arial" w:cs="Arial"/>
                <w:b/>
                <w:bCs/>
                <w:color w:val="000000"/>
                <w:sz w:val="24"/>
                <w:szCs w:val="24"/>
              </w:rPr>
            </w:pPr>
            <w:r w:rsidRPr="00F11A44">
              <w:rPr>
                <w:rFonts w:ascii="Arial" w:eastAsia="Times New Roman" w:hAnsi="Arial" w:cs="Arial"/>
                <w:b/>
                <w:bCs/>
                <w:color w:val="000000"/>
                <w:sz w:val="24"/>
                <w:szCs w:val="24"/>
              </w:rPr>
              <w:t>3</w:t>
            </w:r>
          </w:p>
        </w:tc>
        <w:tc>
          <w:tcPr>
            <w:tcW w:w="450" w:type="pct"/>
            <w:shd w:val="clear" w:color="auto" w:fill="F6F6A4"/>
            <w:vAlign w:val="bottom"/>
            <w:hideMark/>
          </w:tcPr>
          <w:p w:rsidR="008A39C4" w:rsidRPr="00F11A44" w:rsidRDefault="008A39C4" w:rsidP="008A39C4">
            <w:pPr>
              <w:spacing w:after="0" w:line="240" w:lineRule="auto"/>
              <w:jc w:val="center"/>
              <w:rPr>
                <w:rFonts w:ascii="Arial" w:eastAsia="Times New Roman" w:hAnsi="Arial" w:cs="Arial"/>
                <w:b/>
                <w:bCs/>
                <w:color w:val="000000"/>
                <w:sz w:val="24"/>
                <w:szCs w:val="24"/>
              </w:rPr>
            </w:pPr>
            <w:r w:rsidRPr="00F11A44">
              <w:rPr>
                <w:rFonts w:ascii="Arial" w:eastAsia="Times New Roman" w:hAnsi="Arial" w:cs="Arial"/>
                <w:b/>
                <w:bCs/>
                <w:color w:val="000000"/>
                <w:sz w:val="24"/>
                <w:szCs w:val="24"/>
              </w:rPr>
              <w:t>4</w:t>
            </w:r>
          </w:p>
        </w:tc>
        <w:tc>
          <w:tcPr>
            <w:tcW w:w="450" w:type="pct"/>
            <w:shd w:val="clear" w:color="auto" w:fill="F6F6A4"/>
            <w:vAlign w:val="bottom"/>
            <w:hideMark/>
          </w:tcPr>
          <w:p w:rsidR="008A39C4" w:rsidRPr="00F11A44" w:rsidRDefault="008A39C4" w:rsidP="008A39C4">
            <w:pPr>
              <w:spacing w:after="0" w:line="240" w:lineRule="auto"/>
              <w:jc w:val="center"/>
              <w:rPr>
                <w:rFonts w:ascii="Arial" w:eastAsia="Times New Roman" w:hAnsi="Arial" w:cs="Arial"/>
                <w:b/>
                <w:bCs/>
                <w:color w:val="000000"/>
                <w:sz w:val="24"/>
                <w:szCs w:val="24"/>
              </w:rPr>
            </w:pPr>
            <w:r w:rsidRPr="00F11A44">
              <w:rPr>
                <w:rFonts w:ascii="Arial" w:eastAsia="Times New Roman" w:hAnsi="Arial" w:cs="Arial"/>
                <w:b/>
                <w:bCs/>
                <w:color w:val="000000"/>
                <w:sz w:val="24"/>
                <w:szCs w:val="24"/>
              </w:rPr>
              <w:t>5</w:t>
            </w:r>
          </w:p>
        </w:tc>
        <w:tc>
          <w:tcPr>
            <w:tcW w:w="450" w:type="pct"/>
            <w:shd w:val="clear" w:color="auto" w:fill="F6F6A4"/>
            <w:vAlign w:val="bottom"/>
            <w:hideMark/>
          </w:tcPr>
          <w:p w:rsidR="008A39C4" w:rsidRPr="00F11A44" w:rsidRDefault="008A39C4" w:rsidP="008A39C4">
            <w:pPr>
              <w:spacing w:after="0" w:line="240" w:lineRule="auto"/>
              <w:jc w:val="center"/>
              <w:rPr>
                <w:rFonts w:ascii="Arial" w:eastAsia="Times New Roman" w:hAnsi="Arial" w:cs="Arial"/>
                <w:b/>
                <w:bCs/>
                <w:color w:val="000000"/>
                <w:sz w:val="24"/>
                <w:szCs w:val="24"/>
              </w:rPr>
            </w:pPr>
            <w:r w:rsidRPr="00F11A44">
              <w:rPr>
                <w:rFonts w:ascii="Arial" w:eastAsia="Times New Roman" w:hAnsi="Arial" w:cs="Arial"/>
                <w:b/>
                <w:bCs/>
                <w:color w:val="000000"/>
                <w:sz w:val="24"/>
                <w:szCs w:val="24"/>
              </w:rPr>
              <w:t>6</w:t>
            </w:r>
          </w:p>
        </w:tc>
        <w:tc>
          <w:tcPr>
            <w:tcW w:w="450" w:type="pct"/>
            <w:shd w:val="clear" w:color="auto" w:fill="F6F6A4"/>
            <w:vAlign w:val="bottom"/>
            <w:hideMark/>
          </w:tcPr>
          <w:p w:rsidR="008A39C4" w:rsidRPr="00F11A44" w:rsidRDefault="008A39C4" w:rsidP="008A39C4">
            <w:pPr>
              <w:spacing w:after="0" w:line="240" w:lineRule="auto"/>
              <w:jc w:val="center"/>
              <w:rPr>
                <w:rFonts w:ascii="Arial" w:eastAsia="Times New Roman" w:hAnsi="Arial" w:cs="Arial"/>
                <w:b/>
                <w:bCs/>
                <w:color w:val="000000"/>
                <w:sz w:val="24"/>
                <w:szCs w:val="24"/>
              </w:rPr>
            </w:pPr>
            <w:r w:rsidRPr="00F11A44">
              <w:rPr>
                <w:rFonts w:ascii="Arial" w:eastAsia="Times New Roman" w:hAnsi="Arial" w:cs="Arial"/>
                <w:b/>
                <w:bCs/>
                <w:color w:val="000000"/>
                <w:sz w:val="24"/>
                <w:szCs w:val="24"/>
              </w:rPr>
              <w:t>7</w:t>
            </w:r>
          </w:p>
        </w:tc>
        <w:tc>
          <w:tcPr>
            <w:tcW w:w="450" w:type="pct"/>
            <w:shd w:val="clear" w:color="auto" w:fill="F6F6A4"/>
            <w:vAlign w:val="bottom"/>
            <w:hideMark/>
          </w:tcPr>
          <w:p w:rsidR="008A39C4" w:rsidRPr="00F11A44" w:rsidRDefault="008A39C4" w:rsidP="008A39C4">
            <w:pPr>
              <w:spacing w:after="0" w:line="240" w:lineRule="auto"/>
              <w:jc w:val="center"/>
              <w:rPr>
                <w:rFonts w:ascii="Arial" w:eastAsia="Times New Roman" w:hAnsi="Arial" w:cs="Arial"/>
                <w:b/>
                <w:bCs/>
                <w:color w:val="000000"/>
                <w:sz w:val="24"/>
                <w:szCs w:val="24"/>
              </w:rPr>
            </w:pPr>
            <w:r w:rsidRPr="00F11A44">
              <w:rPr>
                <w:rFonts w:ascii="Arial" w:eastAsia="Times New Roman" w:hAnsi="Arial" w:cs="Arial"/>
                <w:b/>
                <w:bCs/>
                <w:color w:val="000000"/>
                <w:sz w:val="24"/>
                <w:szCs w:val="24"/>
              </w:rPr>
              <w:t>8</w:t>
            </w:r>
          </w:p>
        </w:tc>
        <w:tc>
          <w:tcPr>
            <w:tcW w:w="450" w:type="pct"/>
            <w:shd w:val="clear" w:color="auto" w:fill="F6F6A4"/>
            <w:vAlign w:val="bottom"/>
            <w:hideMark/>
          </w:tcPr>
          <w:p w:rsidR="008A39C4" w:rsidRPr="00F11A44" w:rsidRDefault="008A39C4" w:rsidP="008A39C4">
            <w:pPr>
              <w:spacing w:after="0" w:line="240" w:lineRule="auto"/>
              <w:jc w:val="center"/>
              <w:rPr>
                <w:rFonts w:ascii="Arial" w:eastAsia="Times New Roman" w:hAnsi="Arial" w:cs="Arial"/>
                <w:b/>
                <w:bCs/>
                <w:color w:val="000000"/>
                <w:sz w:val="24"/>
                <w:szCs w:val="24"/>
              </w:rPr>
            </w:pPr>
            <w:r w:rsidRPr="00F11A44">
              <w:rPr>
                <w:rFonts w:ascii="Arial" w:eastAsia="Times New Roman" w:hAnsi="Arial" w:cs="Arial"/>
                <w:b/>
                <w:bCs/>
                <w:color w:val="000000"/>
                <w:sz w:val="24"/>
                <w:szCs w:val="24"/>
              </w:rPr>
              <w:t>9</w:t>
            </w:r>
          </w:p>
        </w:tc>
      </w:tr>
      <w:tr w:rsidR="00D0717F" w:rsidRPr="00F11A44" w:rsidTr="00757D7C">
        <w:trPr>
          <w:trHeight w:val="1044"/>
        </w:trPr>
        <w:tc>
          <w:tcPr>
            <w:tcW w:w="1056" w:type="pct"/>
            <w:shd w:val="clear" w:color="auto" w:fill="F6F6A4"/>
            <w:vAlign w:val="center"/>
            <w:hideMark/>
          </w:tcPr>
          <w:p w:rsidR="008A39C4" w:rsidRPr="00F11A44" w:rsidRDefault="008A39C4" w:rsidP="008A39C4">
            <w:pPr>
              <w:spacing w:after="0" w:line="240" w:lineRule="auto"/>
              <w:jc w:val="center"/>
              <w:rPr>
                <w:rFonts w:ascii="Arial" w:eastAsia="Times New Roman" w:hAnsi="Arial" w:cs="Arial"/>
                <w:color w:val="000000"/>
                <w:sz w:val="24"/>
                <w:szCs w:val="24"/>
              </w:rPr>
            </w:pPr>
            <w:r w:rsidRPr="00F11A44">
              <w:rPr>
                <w:rFonts w:ascii="Arial" w:eastAsia="Times New Roman" w:hAnsi="Arial" w:cs="Arial"/>
                <w:color w:val="000000"/>
                <w:sz w:val="24"/>
                <w:szCs w:val="24"/>
              </w:rPr>
              <w:t>Размер МРОТ, рублей</w:t>
            </w:r>
          </w:p>
        </w:tc>
        <w:tc>
          <w:tcPr>
            <w:tcW w:w="450" w:type="pct"/>
            <w:shd w:val="clear" w:color="auto" w:fill="F6F6A4"/>
            <w:vAlign w:val="center"/>
            <w:hideMark/>
          </w:tcPr>
          <w:p w:rsidR="008A39C4" w:rsidRPr="00F11A44" w:rsidRDefault="008A39C4" w:rsidP="008A39C4">
            <w:pPr>
              <w:spacing w:after="0" w:line="240" w:lineRule="auto"/>
              <w:jc w:val="center"/>
              <w:rPr>
                <w:rFonts w:ascii="Arial" w:eastAsia="Times New Roman" w:hAnsi="Arial" w:cs="Arial"/>
                <w:color w:val="000000"/>
                <w:sz w:val="24"/>
                <w:szCs w:val="24"/>
              </w:rPr>
            </w:pPr>
            <w:r w:rsidRPr="00F11A44">
              <w:rPr>
                <w:rFonts w:ascii="Arial" w:eastAsia="Times New Roman" w:hAnsi="Arial" w:cs="Arial"/>
                <w:color w:val="000000"/>
                <w:sz w:val="24"/>
                <w:szCs w:val="24"/>
              </w:rPr>
              <w:t>5965</w:t>
            </w:r>
            <w:r w:rsidR="009C3D06">
              <w:rPr>
                <w:rFonts w:ascii="Arial" w:eastAsia="Times New Roman" w:hAnsi="Arial" w:cs="Arial"/>
                <w:color w:val="000000"/>
                <w:sz w:val="24"/>
                <w:szCs w:val="24"/>
              </w:rPr>
              <w:t>,00</w:t>
            </w:r>
          </w:p>
        </w:tc>
        <w:tc>
          <w:tcPr>
            <w:tcW w:w="450" w:type="pct"/>
            <w:shd w:val="clear" w:color="auto" w:fill="F6F6A4"/>
            <w:vAlign w:val="center"/>
            <w:hideMark/>
          </w:tcPr>
          <w:p w:rsidR="008A39C4" w:rsidRPr="00F11A44" w:rsidRDefault="008A39C4" w:rsidP="008A39C4">
            <w:pPr>
              <w:spacing w:after="0" w:line="240" w:lineRule="auto"/>
              <w:jc w:val="center"/>
              <w:rPr>
                <w:rFonts w:ascii="Arial" w:eastAsia="Times New Roman" w:hAnsi="Arial" w:cs="Arial"/>
                <w:color w:val="000000"/>
                <w:sz w:val="24"/>
                <w:szCs w:val="24"/>
              </w:rPr>
            </w:pPr>
            <w:r w:rsidRPr="00F11A44">
              <w:rPr>
                <w:rFonts w:ascii="Arial" w:eastAsia="Times New Roman" w:hAnsi="Arial" w:cs="Arial"/>
                <w:color w:val="000000"/>
                <w:sz w:val="24"/>
                <w:szCs w:val="24"/>
              </w:rPr>
              <w:t>6204</w:t>
            </w:r>
            <w:r w:rsidR="009C3D06">
              <w:rPr>
                <w:rFonts w:ascii="Arial" w:eastAsia="Times New Roman" w:hAnsi="Arial" w:cs="Arial"/>
                <w:color w:val="000000"/>
                <w:sz w:val="24"/>
                <w:szCs w:val="24"/>
              </w:rPr>
              <w:t>,00</w:t>
            </w:r>
          </w:p>
        </w:tc>
        <w:tc>
          <w:tcPr>
            <w:tcW w:w="450" w:type="pct"/>
            <w:shd w:val="clear" w:color="auto" w:fill="F6F6A4"/>
            <w:vAlign w:val="center"/>
            <w:hideMark/>
          </w:tcPr>
          <w:p w:rsidR="008A39C4" w:rsidRPr="00F11A44" w:rsidRDefault="008A39C4" w:rsidP="008A39C4">
            <w:pPr>
              <w:spacing w:after="0" w:line="240" w:lineRule="auto"/>
              <w:jc w:val="center"/>
              <w:rPr>
                <w:rFonts w:ascii="Arial" w:eastAsia="Times New Roman" w:hAnsi="Arial" w:cs="Arial"/>
                <w:color w:val="000000"/>
                <w:sz w:val="24"/>
                <w:szCs w:val="24"/>
              </w:rPr>
            </w:pPr>
            <w:r w:rsidRPr="00F11A44">
              <w:rPr>
                <w:rFonts w:ascii="Arial" w:eastAsia="Times New Roman" w:hAnsi="Arial" w:cs="Arial"/>
                <w:color w:val="000000"/>
                <w:sz w:val="24"/>
                <w:szCs w:val="24"/>
              </w:rPr>
              <w:t>7500</w:t>
            </w:r>
            <w:r w:rsidR="009C3D06">
              <w:rPr>
                <w:rFonts w:ascii="Arial" w:eastAsia="Times New Roman" w:hAnsi="Arial" w:cs="Arial"/>
                <w:color w:val="000000"/>
                <w:sz w:val="24"/>
                <w:szCs w:val="24"/>
              </w:rPr>
              <w:t>,00</w:t>
            </w:r>
          </w:p>
        </w:tc>
        <w:tc>
          <w:tcPr>
            <w:tcW w:w="450" w:type="pct"/>
            <w:shd w:val="clear" w:color="auto" w:fill="F6F6A4"/>
            <w:vAlign w:val="center"/>
            <w:hideMark/>
          </w:tcPr>
          <w:p w:rsidR="008A39C4" w:rsidRPr="00F11A44" w:rsidRDefault="008A39C4" w:rsidP="008A39C4">
            <w:pPr>
              <w:spacing w:after="0" w:line="240" w:lineRule="auto"/>
              <w:jc w:val="center"/>
              <w:rPr>
                <w:rFonts w:ascii="Arial" w:eastAsia="Times New Roman" w:hAnsi="Arial" w:cs="Arial"/>
                <w:color w:val="000000"/>
                <w:sz w:val="24"/>
                <w:szCs w:val="24"/>
              </w:rPr>
            </w:pPr>
            <w:r w:rsidRPr="00F11A44">
              <w:rPr>
                <w:rFonts w:ascii="Arial" w:eastAsia="Times New Roman" w:hAnsi="Arial" w:cs="Arial"/>
                <w:color w:val="000000"/>
                <w:sz w:val="24"/>
                <w:szCs w:val="24"/>
              </w:rPr>
              <w:t>7</w:t>
            </w:r>
            <w:r w:rsidR="009C3D06">
              <w:rPr>
                <w:rFonts w:ascii="Arial" w:eastAsia="Times New Roman" w:hAnsi="Arial" w:cs="Arial"/>
                <w:color w:val="000000"/>
                <w:sz w:val="24"/>
                <w:szCs w:val="24"/>
              </w:rPr>
              <w:t> </w:t>
            </w:r>
            <w:r w:rsidRPr="00F11A44">
              <w:rPr>
                <w:rFonts w:ascii="Arial" w:eastAsia="Times New Roman" w:hAnsi="Arial" w:cs="Arial"/>
                <w:color w:val="000000"/>
                <w:sz w:val="24"/>
                <w:szCs w:val="24"/>
              </w:rPr>
              <w:t>800</w:t>
            </w:r>
            <w:r w:rsidR="009C3D06">
              <w:rPr>
                <w:rFonts w:ascii="Arial" w:eastAsia="Times New Roman" w:hAnsi="Arial" w:cs="Arial"/>
                <w:color w:val="000000"/>
                <w:sz w:val="24"/>
                <w:szCs w:val="24"/>
              </w:rPr>
              <w:t>,00</w:t>
            </w:r>
          </w:p>
        </w:tc>
        <w:tc>
          <w:tcPr>
            <w:tcW w:w="450" w:type="pct"/>
            <w:shd w:val="clear" w:color="auto" w:fill="F6F6A4"/>
            <w:vAlign w:val="center"/>
            <w:hideMark/>
          </w:tcPr>
          <w:p w:rsidR="008A39C4" w:rsidRPr="00F11A44" w:rsidRDefault="008A39C4" w:rsidP="008A39C4">
            <w:pPr>
              <w:spacing w:after="0" w:line="240" w:lineRule="auto"/>
              <w:jc w:val="center"/>
              <w:rPr>
                <w:rFonts w:ascii="Arial" w:eastAsia="Times New Roman" w:hAnsi="Arial" w:cs="Arial"/>
                <w:color w:val="000000"/>
                <w:sz w:val="24"/>
                <w:szCs w:val="24"/>
              </w:rPr>
            </w:pPr>
            <w:r w:rsidRPr="00F11A44">
              <w:rPr>
                <w:rFonts w:ascii="Arial" w:eastAsia="Times New Roman" w:hAnsi="Arial" w:cs="Arial"/>
                <w:color w:val="000000"/>
                <w:sz w:val="24"/>
                <w:szCs w:val="24"/>
              </w:rPr>
              <w:t>9</w:t>
            </w:r>
            <w:r w:rsidR="009C3D06">
              <w:rPr>
                <w:rFonts w:ascii="Arial" w:eastAsia="Times New Roman" w:hAnsi="Arial" w:cs="Arial"/>
                <w:color w:val="000000"/>
                <w:sz w:val="24"/>
                <w:szCs w:val="24"/>
              </w:rPr>
              <w:t> </w:t>
            </w:r>
            <w:r w:rsidRPr="00F11A44">
              <w:rPr>
                <w:rFonts w:ascii="Arial" w:eastAsia="Times New Roman" w:hAnsi="Arial" w:cs="Arial"/>
                <w:color w:val="000000"/>
                <w:sz w:val="24"/>
                <w:szCs w:val="24"/>
              </w:rPr>
              <w:t>489</w:t>
            </w:r>
            <w:r w:rsidR="009C3D06">
              <w:rPr>
                <w:rFonts w:ascii="Arial" w:eastAsia="Times New Roman" w:hAnsi="Arial" w:cs="Arial"/>
                <w:color w:val="000000"/>
                <w:sz w:val="24"/>
                <w:szCs w:val="24"/>
              </w:rPr>
              <w:t>,00</w:t>
            </w:r>
          </w:p>
        </w:tc>
        <w:tc>
          <w:tcPr>
            <w:tcW w:w="450" w:type="pct"/>
            <w:shd w:val="clear" w:color="auto" w:fill="F6F6A4"/>
            <w:vAlign w:val="center"/>
            <w:hideMark/>
          </w:tcPr>
          <w:p w:rsidR="008A39C4" w:rsidRPr="00F11A44" w:rsidRDefault="008A39C4" w:rsidP="008A39C4">
            <w:pPr>
              <w:spacing w:after="0" w:line="240" w:lineRule="auto"/>
              <w:jc w:val="center"/>
              <w:rPr>
                <w:rFonts w:ascii="Arial" w:eastAsia="Times New Roman" w:hAnsi="Arial" w:cs="Arial"/>
                <w:color w:val="000000"/>
                <w:sz w:val="24"/>
                <w:szCs w:val="24"/>
              </w:rPr>
            </w:pPr>
            <w:r w:rsidRPr="00F11A44">
              <w:rPr>
                <w:rFonts w:ascii="Arial" w:eastAsia="Times New Roman" w:hAnsi="Arial" w:cs="Arial"/>
                <w:color w:val="000000"/>
                <w:sz w:val="24"/>
                <w:szCs w:val="24"/>
              </w:rPr>
              <w:t>11</w:t>
            </w:r>
            <w:r w:rsidR="009C3D06">
              <w:rPr>
                <w:rFonts w:ascii="Arial" w:eastAsia="Times New Roman" w:hAnsi="Arial" w:cs="Arial"/>
                <w:color w:val="000000"/>
                <w:sz w:val="24"/>
                <w:szCs w:val="24"/>
              </w:rPr>
              <w:t> </w:t>
            </w:r>
            <w:r w:rsidRPr="00F11A44">
              <w:rPr>
                <w:rFonts w:ascii="Arial" w:eastAsia="Times New Roman" w:hAnsi="Arial" w:cs="Arial"/>
                <w:color w:val="000000"/>
                <w:sz w:val="24"/>
                <w:szCs w:val="24"/>
              </w:rPr>
              <w:t>163</w:t>
            </w:r>
            <w:r w:rsidR="009C3D06">
              <w:rPr>
                <w:rFonts w:ascii="Arial" w:eastAsia="Times New Roman" w:hAnsi="Arial" w:cs="Arial"/>
                <w:color w:val="000000"/>
                <w:sz w:val="24"/>
                <w:szCs w:val="24"/>
              </w:rPr>
              <w:t>,00</w:t>
            </w:r>
          </w:p>
        </w:tc>
        <w:tc>
          <w:tcPr>
            <w:tcW w:w="450" w:type="pct"/>
            <w:shd w:val="clear" w:color="auto" w:fill="F6F6A4"/>
            <w:vAlign w:val="center"/>
            <w:hideMark/>
          </w:tcPr>
          <w:p w:rsidR="008A39C4" w:rsidRPr="00F11A44" w:rsidRDefault="008A39C4" w:rsidP="008A39C4">
            <w:pPr>
              <w:spacing w:after="0" w:line="240" w:lineRule="auto"/>
              <w:jc w:val="center"/>
              <w:rPr>
                <w:rFonts w:ascii="Arial" w:eastAsia="Times New Roman" w:hAnsi="Arial" w:cs="Arial"/>
                <w:color w:val="000000"/>
                <w:sz w:val="24"/>
                <w:szCs w:val="24"/>
              </w:rPr>
            </w:pPr>
            <w:r w:rsidRPr="00F11A44">
              <w:rPr>
                <w:rFonts w:ascii="Arial" w:eastAsia="Times New Roman" w:hAnsi="Arial" w:cs="Arial"/>
                <w:color w:val="000000"/>
                <w:sz w:val="24"/>
                <w:szCs w:val="24"/>
              </w:rPr>
              <w:t>11</w:t>
            </w:r>
            <w:r w:rsidR="009C3D06">
              <w:rPr>
                <w:rFonts w:ascii="Arial" w:eastAsia="Times New Roman" w:hAnsi="Arial" w:cs="Arial"/>
                <w:color w:val="000000"/>
                <w:sz w:val="24"/>
                <w:szCs w:val="24"/>
              </w:rPr>
              <w:t> </w:t>
            </w:r>
            <w:r w:rsidRPr="00F11A44">
              <w:rPr>
                <w:rFonts w:ascii="Arial" w:eastAsia="Times New Roman" w:hAnsi="Arial" w:cs="Arial"/>
                <w:color w:val="000000"/>
                <w:sz w:val="24"/>
                <w:szCs w:val="24"/>
              </w:rPr>
              <w:t>280</w:t>
            </w:r>
            <w:r w:rsidR="009C3D06">
              <w:rPr>
                <w:rFonts w:ascii="Arial" w:eastAsia="Times New Roman" w:hAnsi="Arial" w:cs="Arial"/>
                <w:color w:val="000000"/>
                <w:sz w:val="24"/>
                <w:szCs w:val="24"/>
              </w:rPr>
              <w:t>,00</w:t>
            </w:r>
          </w:p>
        </w:tc>
        <w:tc>
          <w:tcPr>
            <w:tcW w:w="450" w:type="pct"/>
            <w:shd w:val="clear" w:color="auto" w:fill="F6F6A4"/>
            <w:vAlign w:val="center"/>
            <w:hideMark/>
          </w:tcPr>
          <w:p w:rsidR="008A39C4" w:rsidRPr="00F11A44" w:rsidRDefault="008A39C4" w:rsidP="008A39C4">
            <w:pPr>
              <w:spacing w:after="0" w:line="240" w:lineRule="auto"/>
              <w:jc w:val="center"/>
              <w:rPr>
                <w:rFonts w:ascii="Arial" w:eastAsia="Times New Roman" w:hAnsi="Arial" w:cs="Arial"/>
                <w:color w:val="000000"/>
                <w:sz w:val="24"/>
                <w:szCs w:val="24"/>
              </w:rPr>
            </w:pPr>
            <w:r w:rsidRPr="00F11A44">
              <w:rPr>
                <w:rFonts w:ascii="Arial" w:eastAsia="Times New Roman" w:hAnsi="Arial" w:cs="Arial"/>
                <w:color w:val="000000"/>
                <w:sz w:val="24"/>
                <w:szCs w:val="24"/>
              </w:rPr>
              <w:t>12</w:t>
            </w:r>
            <w:r w:rsidR="009C3D06">
              <w:rPr>
                <w:rFonts w:ascii="Arial" w:eastAsia="Times New Roman" w:hAnsi="Arial" w:cs="Arial"/>
                <w:color w:val="000000"/>
                <w:sz w:val="24"/>
                <w:szCs w:val="24"/>
              </w:rPr>
              <w:t> </w:t>
            </w:r>
            <w:r w:rsidRPr="00F11A44">
              <w:rPr>
                <w:rFonts w:ascii="Arial" w:eastAsia="Times New Roman" w:hAnsi="Arial" w:cs="Arial"/>
                <w:color w:val="000000"/>
                <w:sz w:val="24"/>
                <w:szCs w:val="24"/>
              </w:rPr>
              <w:t>130</w:t>
            </w:r>
            <w:r w:rsidR="009C3D06">
              <w:rPr>
                <w:rFonts w:ascii="Arial" w:eastAsia="Times New Roman" w:hAnsi="Arial" w:cs="Arial"/>
                <w:color w:val="000000"/>
                <w:sz w:val="24"/>
                <w:szCs w:val="24"/>
              </w:rPr>
              <w:t>,00</w:t>
            </w:r>
          </w:p>
        </w:tc>
      </w:tr>
    </w:tbl>
    <w:p w:rsidR="008A39C4" w:rsidRDefault="008A39C4" w:rsidP="00057C31">
      <w:pPr>
        <w:spacing w:after="0" w:line="240" w:lineRule="auto"/>
        <w:rPr>
          <w:rFonts w:ascii="Arial" w:eastAsia="Times New Roman" w:hAnsi="Arial" w:cs="Arial"/>
          <w:b/>
          <w:bCs/>
          <w:sz w:val="28"/>
          <w:szCs w:val="28"/>
        </w:rPr>
      </w:pPr>
      <w:r>
        <w:rPr>
          <w:rFonts w:ascii="Arial" w:eastAsia="Times New Roman" w:hAnsi="Arial" w:cs="Arial"/>
          <w:b/>
          <w:bCs/>
          <w:noProof/>
          <w:sz w:val="28"/>
          <w:szCs w:val="28"/>
        </w:rPr>
        <w:drawing>
          <wp:anchor distT="0" distB="0" distL="114300" distR="114300" simplePos="0" relativeHeight="251644416" behindDoc="0" locked="0" layoutInCell="1" allowOverlap="1">
            <wp:simplePos x="0" y="0"/>
            <wp:positionH relativeFrom="column">
              <wp:posOffset>-14605</wp:posOffset>
            </wp:positionH>
            <wp:positionV relativeFrom="paragraph">
              <wp:posOffset>2364740</wp:posOffset>
            </wp:positionV>
            <wp:extent cx="9523730" cy="3503930"/>
            <wp:effectExtent l="57150" t="19050" r="58420" b="77470"/>
            <wp:wrapNone/>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8A39C4" w:rsidRDefault="008A39C4" w:rsidP="00057C31">
      <w:pPr>
        <w:spacing w:after="0" w:line="240" w:lineRule="auto"/>
        <w:rPr>
          <w:rFonts w:ascii="Arial" w:eastAsia="Times New Roman" w:hAnsi="Arial" w:cs="Arial"/>
          <w:b/>
          <w:bCs/>
          <w:sz w:val="28"/>
          <w:szCs w:val="28"/>
        </w:rPr>
      </w:pPr>
    </w:p>
    <w:p w:rsidR="008A39C4" w:rsidRDefault="008A39C4" w:rsidP="00057C31">
      <w:pPr>
        <w:spacing w:after="0" w:line="240" w:lineRule="auto"/>
        <w:rPr>
          <w:rFonts w:ascii="Arial" w:eastAsia="Times New Roman" w:hAnsi="Arial" w:cs="Arial"/>
          <w:b/>
          <w:bCs/>
          <w:sz w:val="28"/>
          <w:szCs w:val="28"/>
        </w:rPr>
      </w:pPr>
    </w:p>
    <w:p w:rsidR="008A39C4" w:rsidRDefault="008A39C4" w:rsidP="00057C31">
      <w:pPr>
        <w:spacing w:after="0" w:line="240" w:lineRule="auto"/>
        <w:rPr>
          <w:rFonts w:ascii="Arial" w:eastAsia="Times New Roman" w:hAnsi="Arial" w:cs="Arial"/>
          <w:b/>
          <w:bCs/>
          <w:sz w:val="28"/>
          <w:szCs w:val="28"/>
        </w:rPr>
      </w:pPr>
    </w:p>
    <w:p w:rsidR="008A39C4" w:rsidRDefault="008A39C4" w:rsidP="00057C31">
      <w:pPr>
        <w:spacing w:after="0" w:line="240" w:lineRule="auto"/>
        <w:rPr>
          <w:rFonts w:ascii="Arial" w:eastAsia="Times New Roman" w:hAnsi="Arial" w:cs="Arial"/>
          <w:b/>
          <w:bCs/>
          <w:sz w:val="28"/>
          <w:szCs w:val="28"/>
        </w:rPr>
      </w:pPr>
    </w:p>
    <w:p w:rsidR="008A39C4" w:rsidRDefault="008A39C4" w:rsidP="00057C31">
      <w:pPr>
        <w:spacing w:after="0" w:line="240" w:lineRule="auto"/>
        <w:rPr>
          <w:rFonts w:ascii="Arial" w:eastAsia="Times New Roman" w:hAnsi="Arial" w:cs="Arial"/>
          <w:b/>
          <w:bCs/>
          <w:sz w:val="28"/>
          <w:szCs w:val="28"/>
        </w:rPr>
      </w:pPr>
    </w:p>
    <w:p w:rsidR="008A39C4" w:rsidRDefault="008A39C4" w:rsidP="00057C31">
      <w:pPr>
        <w:spacing w:after="0" w:line="240" w:lineRule="auto"/>
        <w:rPr>
          <w:rFonts w:ascii="Arial" w:eastAsia="Times New Roman" w:hAnsi="Arial" w:cs="Arial"/>
          <w:b/>
          <w:bCs/>
          <w:sz w:val="28"/>
          <w:szCs w:val="28"/>
        </w:rPr>
      </w:pPr>
    </w:p>
    <w:p w:rsidR="0034148C" w:rsidRDefault="0034148C" w:rsidP="00057C31">
      <w:pPr>
        <w:spacing w:after="0" w:line="240" w:lineRule="auto"/>
        <w:rPr>
          <w:rFonts w:ascii="Arial" w:eastAsia="Times New Roman" w:hAnsi="Arial" w:cs="Arial"/>
          <w:b/>
          <w:bCs/>
          <w:sz w:val="28"/>
          <w:szCs w:val="28"/>
        </w:rPr>
      </w:pPr>
    </w:p>
    <w:p w:rsidR="008A39C4" w:rsidRDefault="008A39C4" w:rsidP="00057C31">
      <w:pPr>
        <w:spacing w:after="0" w:line="240" w:lineRule="auto"/>
        <w:rPr>
          <w:rFonts w:ascii="Arial" w:eastAsia="Times New Roman" w:hAnsi="Arial" w:cs="Arial"/>
          <w:b/>
          <w:bCs/>
          <w:sz w:val="28"/>
          <w:szCs w:val="28"/>
        </w:rPr>
      </w:pPr>
    </w:p>
    <w:p w:rsidR="008A39C4" w:rsidRDefault="008A39C4" w:rsidP="00057C31">
      <w:pPr>
        <w:spacing w:after="0" w:line="240" w:lineRule="auto"/>
        <w:rPr>
          <w:rFonts w:ascii="Arial" w:eastAsia="Times New Roman" w:hAnsi="Arial" w:cs="Arial"/>
          <w:b/>
          <w:bCs/>
          <w:sz w:val="28"/>
          <w:szCs w:val="28"/>
        </w:rPr>
      </w:pPr>
    </w:p>
    <w:p w:rsidR="008A39C4" w:rsidRDefault="008A39C4" w:rsidP="00057C31">
      <w:pPr>
        <w:spacing w:after="0" w:line="240" w:lineRule="auto"/>
        <w:rPr>
          <w:rFonts w:ascii="Arial" w:eastAsia="Times New Roman" w:hAnsi="Arial" w:cs="Arial"/>
          <w:b/>
          <w:bCs/>
          <w:sz w:val="28"/>
          <w:szCs w:val="28"/>
        </w:rPr>
      </w:pPr>
    </w:p>
    <w:p w:rsidR="008A39C4" w:rsidRDefault="008A39C4" w:rsidP="00057C31">
      <w:pPr>
        <w:spacing w:after="0" w:line="240" w:lineRule="auto"/>
        <w:rPr>
          <w:rFonts w:ascii="Arial" w:eastAsia="Times New Roman" w:hAnsi="Arial" w:cs="Arial"/>
          <w:b/>
          <w:bCs/>
          <w:sz w:val="28"/>
          <w:szCs w:val="28"/>
        </w:rPr>
      </w:pPr>
    </w:p>
    <w:p w:rsidR="008A39C4" w:rsidRDefault="008A39C4" w:rsidP="00057C31">
      <w:pPr>
        <w:spacing w:after="0" w:line="240" w:lineRule="auto"/>
        <w:rPr>
          <w:rFonts w:ascii="Arial" w:eastAsia="Times New Roman" w:hAnsi="Arial" w:cs="Arial"/>
          <w:b/>
          <w:bCs/>
          <w:sz w:val="28"/>
          <w:szCs w:val="28"/>
        </w:rPr>
      </w:pPr>
    </w:p>
    <w:p w:rsidR="008A39C4" w:rsidRDefault="008A39C4" w:rsidP="00057C31">
      <w:pPr>
        <w:spacing w:after="0" w:line="240" w:lineRule="auto"/>
        <w:rPr>
          <w:rFonts w:ascii="Arial" w:eastAsia="Times New Roman" w:hAnsi="Arial" w:cs="Arial"/>
          <w:b/>
          <w:bCs/>
          <w:sz w:val="28"/>
          <w:szCs w:val="28"/>
        </w:rPr>
      </w:pPr>
    </w:p>
    <w:p w:rsidR="008A39C4" w:rsidRDefault="008A39C4" w:rsidP="00057C31">
      <w:pPr>
        <w:spacing w:after="0" w:line="240" w:lineRule="auto"/>
        <w:rPr>
          <w:rFonts w:ascii="Arial" w:eastAsia="Times New Roman" w:hAnsi="Arial" w:cs="Arial"/>
          <w:b/>
          <w:bCs/>
          <w:sz w:val="28"/>
          <w:szCs w:val="28"/>
        </w:rPr>
      </w:pPr>
    </w:p>
    <w:p w:rsidR="008A39C4" w:rsidRDefault="008A39C4" w:rsidP="00057C31">
      <w:pPr>
        <w:spacing w:after="0" w:line="240" w:lineRule="auto"/>
        <w:rPr>
          <w:rFonts w:ascii="Arial" w:eastAsia="Times New Roman" w:hAnsi="Arial" w:cs="Arial"/>
          <w:b/>
          <w:bCs/>
          <w:sz w:val="28"/>
          <w:szCs w:val="28"/>
        </w:rPr>
      </w:pPr>
    </w:p>
    <w:p w:rsidR="008A39C4" w:rsidRDefault="008A39C4" w:rsidP="00057C31">
      <w:pPr>
        <w:spacing w:after="0" w:line="240" w:lineRule="auto"/>
        <w:rPr>
          <w:rFonts w:ascii="Arial" w:eastAsia="Times New Roman" w:hAnsi="Arial" w:cs="Arial"/>
          <w:b/>
          <w:bCs/>
          <w:sz w:val="28"/>
          <w:szCs w:val="28"/>
        </w:rPr>
      </w:pPr>
    </w:p>
    <w:p w:rsidR="008A39C4" w:rsidRDefault="008A39C4" w:rsidP="00057C31">
      <w:pPr>
        <w:spacing w:after="0" w:line="240" w:lineRule="auto"/>
        <w:rPr>
          <w:rFonts w:ascii="Arial" w:eastAsia="Times New Roman" w:hAnsi="Arial" w:cs="Arial"/>
          <w:b/>
          <w:bCs/>
          <w:sz w:val="28"/>
          <w:szCs w:val="28"/>
        </w:rPr>
      </w:pPr>
    </w:p>
    <w:p w:rsidR="008A39C4" w:rsidRDefault="008A39C4" w:rsidP="00057C31">
      <w:pPr>
        <w:spacing w:after="0" w:line="240" w:lineRule="auto"/>
        <w:rPr>
          <w:rFonts w:ascii="Arial" w:eastAsia="Times New Roman" w:hAnsi="Arial" w:cs="Arial"/>
          <w:b/>
          <w:bCs/>
          <w:sz w:val="28"/>
          <w:szCs w:val="28"/>
        </w:rPr>
      </w:pPr>
    </w:p>
    <w:p w:rsidR="008A39C4" w:rsidRDefault="008A39C4" w:rsidP="00057C31">
      <w:pPr>
        <w:spacing w:after="0" w:line="240" w:lineRule="auto"/>
        <w:rPr>
          <w:rFonts w:ascii="Arial" w:eastAsia="Times New Roman" w:hAnsi="Arial" w:cs="Arial"/>
          <w:b/>
          <w:bCs/>
          <w:sz w:val="28"/>
          <w:szCs w:val="28"/>
        </w:rPr>
      </w:pPr>
    </w:p>
    <w:p w:rsidR="008A39C4" w:rsidRDefault="008A39C4" w:rsidP="00057C31">
      <w:pPr>
        <w:spacing w:after="0" w:line="240" w:lineRule="auto"/>
        <w:rPr>
          <w:rFonts w:ascii="Arial" w:eastAsia="Times New Roman" w:hAnsi="Arial" w:cs="Arial"/>
          <w:b/>
          <w:bCs/>
          <w:sz w:val="28"/>
          <w:szCs w:val="28"/>
        </w:rPr>
      </w:pPr>
    </w:p>
    <w:p w:rsidR="00057C31" w:rsidRPr="00FD17E5" w:rsidRDefault="00057C31" w:rsidP="00AB03D9">
      <w:pPr>
        <w:spacing w:after="0" w:line="240" w:lineRule="auto"/>
        <w:jc w:val="center"/>
        <w:rPr>
          <w:rFonts w:ascii="Times New Roman" w:eastAsia="Times New Roman" w:hAnsi="Times New Roman" w:cs="Times New Roman"/>
          <w:b/>
          <w:bCs/>
          <w:color w:val="244061" w:themeColor="accent1" w:themeShade="80"/>
          <w:sz w:val="40"/>
          <w:szCs w:val="40"/>
        </w:rPr>
      </w:pPr>
      <w:r w:rsidRPr="00FD17E5">
        <w:rPr>
          <w:rFonts w:ascii="Times New Roman" w:eastAsia="Times New Roman" w:hAnsi="Times New Roman" w:cs="Times New Roman"/>
          <w:b/>
          <w:bCs/>
          <w:color w:val="244061" w:themeColor="accent1" w:themeShade="80"/>
          <w:sz w:val="40"/>
          <w:szCs w:val="40"/>
        </w:rPr>
        <w:t>Муниципальная программа "Развитие системы образования в Ртищевском муниципальном районе"</w:t>
      </w:r>
    </w:p>
    <w:p w:rsidR="00AB03D9" w:rsidRPr="007A5F93" w:rsidRDefault="00AB03D9" w:rsidP="00057C31">
      <w:pPr>
        <w:spacing w:after="0" w:line="240" w:lineRule="auto"/>
        <w:rPr>
          <w:rFonts w:ascii="Arial" w:eastAsia="Times New Roman" w:hAnsi="Arial" w:cs="Arial"/>
          <w:b/>
          <w:bCs/>
          <w:sz w:val="16"/>
          <w:szCs w:val="16"/>
        </w:rPr>
      </w:pPr>
    </w:p>
    <w:tbl>
      <w:tblPr>
        <w:tblpPr w:leftFromText="180" w:rightFromText="180" w:vertAnchor="text" w:horzAnchor="margin" w:tblpYSpec="top"/>
        <w:tblW w:w="15134" w:type="dxa"/>
        <w:tblBorders>
          <w:top w:val="single" w:sz="24" w:space="0" w:color="31849B" w:themeColor="accent5" w:themeShade="BF"/>
          <w:left w:val="single" w:sz="24" w:space="0" w:color="31849B" w:themeColor="accent5" w:themeShade="BF"/>
          <w:bottom w:val="single" w:sz="24" w:space="0" w:color="31849B" w:themeColor="accent5" w:themeShade="BF"/>
          <w:right w:val="single" w:sz="24" w:space="0" w:color="31849B" w:themeColor="accent5" w:themeShade="BF"/>
          <w:insideH w:val="single" w:sz="24" w:space="0" w:color="31849B" w:themeColor="accent5" w:themeShade="BF"/>
          <w:insideV w:val="single" w:sz="24" w:space="0" w:color="31849B" w:themeColor="accent5" w:themeShade="BF"/>
        </w:tblBorders>
        <w:shd w:val="clear" w:color="auto" w:fill="D0F4F0"/>
        <w:tblLook w:val="04A0"/>
      </w:tblPr>
      <w:tblGrid>
        <w:gridCol w:w="15134"/>
      </w:tblGrid>
      <w:tr w:rsidR="007A5F93" w:rsidRPr="007A5F93" w:rsidTr="00757D7C">
        <w:trPr>
          <w:trHeight w:val="288"/>
        </w:trPr>
        <w:tc>
          <w:tcPr>
            <w:tcW w:w="15134" w:type="dxa"/>
            <w:shd w:val="clear" w:color="auto" w:fill="D0F4F0"/>
            <w:vAlign w:val="bottom"/>
            <w:hideMark/>
          </w:tcPr>
          <w:p w:rsidR="007A5F93" w:rsidRPr="00535AF8" w:rsidRDefault="007A5F93" w:rsidP="007A5F93">
            <w:pPr>
              <w:spacing w:after="0" w:line="240" w:lineRule="auto"/>
              <w:rPr>
                <w:rFonts w:ascii="Arial" w:eastAsia="Times New Roman" w:hAnsi="Arial" w:cs="Arial"/>
                <w:bCs/>
                <w:i/>
                <w:color w:val="17365D" w:themeColor="text2" w:themeShade="BF"/>
                <w:sz w:val="36"/>
                <w:szCs w:val="36"/>
                <w:u w:val="single"/>
              </w:rPr>
            </w:pPr>
            <w:r w:rsidRPr="00535AF8">
              <w:rPr>
                <w:rFonts w:ascii="Arial" w:eastAsia="Times New Roman" w:hAnsi="Arial" w:cs="Arial"/>
                <w:bCs/>
                <w:i/>
                <w:color w:val="17365D" w:themeColor="text2" w:themeShade="BF"/>
                <w:sz w:val="36"/>
                <w:szCs w:val="36"/>
                <w:u w:val="single"/>
              </w:rPr>
              <w:t xml:space="preserve">Муниципальная программа </w:t>
            </w:r>
          </w:p>
          <w:p w:rsidR="007A5F93" w:rsidRPr="00535AF8" w:rsidRDefault="007A5F93" w:rsidP="007A5F93">
            <w:pPr>
              <w:spacing w:after="0" w:line="240" w:lineRule="auto"/>
              <w:rPr>
                <w:rFonts w:ascii="Arial" w:eastAsia="Times New Roman" w:hAnsi="Arial" w:cs="Arial"/>
                <w:b/>
                <w:bCs/>
                <w:i/>
                <w:color w:val="17365D" w:themeColor="text2" w:themeShade="BF"/>
                <w:sz w:val="36"/>
                <w:szCs w:val="36"/>
              </w:rPr>
            </w:pPr>
            <w:r w:rsidRPr="00535AF8">
              <w:rPr>
                <w:rFonts w:ascii="Arial" w:eastAsia="Times New Roman" w:hAnsi="Arial" w:cs="Arial"/>
                <w:b/>
                <w:bCs/>
                <w:i/>
                <w:color w:val="17365D" w:themeColor="text2" w:themeShade="BF"/>
                <w:sz w:val="36"/>
                <w:szCs w:val="36"/>
              </w:rPr>
              <w:t>"Развитие системы образования в Ртищевском муниципальном районе"</w:t>
            </w:r>
          </w:p>
        </w:tc>
      </w:tr>
      <w:tr w:rsidR="007A5F93" w:rsidRPr="007A5F93" w:rsidTr="00757D7C">
        <w:trPr>
          <w:trHeight w:val="288"/>
        </w:trPr>
        <w:tc>
          <w:tcPr>
            <w:tcW w:w="15134" w:type="dxa"/>
            <w:shd w:val="clear" w:color="auto" w:fill="D0F4F0"/>
            <w:vAlign w:val="bottom"/>
            <w:hideMark/>
          </w:tcPr>
          <w:p w:rsidR="007A5F93" w:rsidRPr="00535AF8" w:rsidRDefault="007A5F93" w:rsidP="007A5F93">
            <w:pPr>
              <w:spacing w:after="0" w:line="240" w:lineRule="auto"/>
              <w:rPr>
                <w:rFonts w:ascii="Arial" w:eastAsia="Times New Roman" w:hAnsi="Arial" w:cs="Arial"/>
                <w:bCs/>
                <w:i/>
                <w:color w:val="17365D" w:themeColor="text2" w:themeShade="BF"/>
                <w:sz w:val="36"/>
                <w:szCs w:val="36"/>
                <w:u w:val="single"/>
              </w:rPr>
            </w:pPr>
            <w:r w:rsidRPr="00535AF8">
              <w:rPr>
                <w:rFonts w:ascii="Arial" w:eastAsia="Times New Roman" w:hAnsi="Arial" w:cs="Arial"/>
                <w:bCs/>
                <w:i/>
                <w:color w:val="17365D" w:themeColor="text2" w:themeShade="BF"/>
                <w:sz w:val="36"/>
                <w:szCs w:val="36"/>
                <w:u w:val="single"/>
              </w:rPr>
              <w:t xml:space="preserve">Муниципальная программа </w:t>
            </w:r>
          </w:p>
          <w:p w:rsidR="007A5F93" w:rsidRPr="00535AF8" w:rsidRDefault="007A5F93" w:rsidP="007A5F93">
            <w:pPr>
              <w:spacing w:after="0" w:line="240" w:lineRule="auto"/>
              <w:rPr>
                <w:rFonts w:ascii="Arial" w:eastAsia="Times New Roman" w:hAnsi="Arial" w:cs="Arial"/>
                <w:b/>
                <w:bCs/>
                <w:i/>
                <w:color w:val="17365D" w:themeColor="text2" w:themeShade="BF"/>
                <w:sz w:val="36"/>
                <w:szCs w:val="36"/>
              </w:rPr>
            </w:pPr>
            <w:r w:rsidRPr="00535AF8">
              <w:rPr>
                <w:rFonts w:ascii="Arial" w:eastAsia="Times New Roman" w:hAnsi="Arial" w:cs="Arial"/>
                <w:b/>
                <w:bCs/>
                <w:i/>
                <w:color w:val="17365D" w:themeColor="text2" w:themeShade="BF"/>
                <w:sz w:val="36"/>
                <w:szCs w:val="36"/>
              </w:rPr>
              <w:t>"Обеспечение населения доступным жильем и развитие жилищно-коммунальной инфраструктуры"</w:t>
            </w:r>
          </w:p>
        </w:tc>
      </w:tr>
      <w:tr w:rsidR="007A5F93" w:rsidRPr="007A5F93" w:rsidTr="00757D7C">
        <w:trPr>
          <w:trHeight w:val="288"/>
        </w:trPr>
        <w:tc>
          <w:tcPr>
            <w:tcW w:w="15134" w:type="dxa"/>
            <w:shd w:val="clear" w:color="auto" w:fill="D0F4F0"/>
            <w:vAlign w:val="bottom"/>
            <w:hideMark/>
          </w:tcPr>
          <w:p w:rsidR="007A5F93" w:rsidRPr="00535AF8" w:rsidRDefault="007A5F93" w:rsidP="007A5F93">
            <w:pPr>
              <w:spacing w:after="0" w:line="240" w:lineRule="auto"/>
              <w:rPr>
                <w:rFonts w:ascii="Arial" w:eastAsia="Times New Roman" w:hAnsi="Arial" w:cs="Arial"/>
                <w:bCs/>
                <w:i/>
                <w:color w:val="17365D" w:themeColor="text2" w:themeShade="BF"/>
                <w:sz w:val="36"/>
                <w:szCs w:val="36"/>
                <w:u w:val="single"/>
              </w:rPr>
            </w:pPr>
            <w:r w:rsidRPr="00535AF8">
              <w:rPr>
                <w:rFonts w:ascii="Arial" w:eastAsia="Times New Roman" w:hAnsi="Arial" w:cs="Arial"/>
                <w:bCs/>
                <w:i/>
                <w:color w:val="17365D" w:themeColor="text2" w:themeShade="BF"/>
                <w:sz w:val="36"/>
                <w:szCs w:val="36"/>
                <w:u w:val="single"/>
              </w:rPr>
              <w:t xml:space="preserve">Муниципальная программа </w:t>
            </w:r>
          </w:p>
          <w:p w:rsidR="007A5F93" w:rsidRPr="00535AF8" w:rsidRDefault="007A5F93" w:rsidP="007A5F93">
            <w:pPr>
              <w:spacing w:after="0" w:line="240" w:lineRule="auto"/>
              <w:rPr>
                <w:rFonts w:ascii="Arial" w:eastAsia="Times New Roman" w:hAnsi="Arial" w:cs="Arial"/>
                <w:b/>
                <w:bCs/>
                <w:i/>
                <w:color w:val="17365D" w:themeColor="text2" w:themeShade="BF"/>
                <w:sz w:val="36"/>
                <w:szCs w:val="36"/>
              </w:rPr>
            </w:pPr>
            <w:r w:rsidRPr="00535AF8">
              <w:rPr>
                <w:rFonts w:ascii="Arial" w:eastAsia="Times New Roman" w:hAnsi="Arial" w:cs="Arial"/>
                <w:b/>
                <w:bCs/>
                <w:i/>
                <w:color w:val="17365D" w:themeColor="text2" w:themeShade="BF"/>
                <w:sz w:val="36"/>
                <w:szCs w:val="36"/>
              </w:rPr>
              <w:t>«Культура Ртищевского муниципального района»</w:t>
            </w:r>
          </w:p>
        </w:tc>
      </w:tr>
      <w:tr w:rsidR="007A5F93" w:rsidRPr="007A5F93" w:rsidTr="00757D7C">
        <w:trPr>
          <w:trHeight w:val="288"/>
        </w:trPr>
        <w:tc>
          <w:tcPr>
            <w:tcW w:w="15134" w:type="dxa"/>
            <w:shd w:val="clear" w:color="auto" w:fill="D0F4F0"/>
            <w:vAlign w:val="bottom"/>
            <w:hideMark/>
          </w:tcPr>
          <w:p w:rsidR="007A5F93" w:rsidRPr="00535AF8" w:rsidRDefault="007A5F93" w:rsidP="007A5F93">
            <w:pPr>
              <w:spacing w:after="0" w:line="240" w:lineRule="auto"/>
              <w:rPr>
                <w:rFonts w:ascii="Arial" w:eastAsia="Times New Roman" w:hAnsi="Arial" w:cs="Arial"/>
                <w:bCs/>
                <w:i/>
                <w:color w:val="17365D" w:themeColor="text2" w:themeShade="BF"/>
                <w:sz w:val="36"/>
                <w:szCs w:val="36"/>
                <w:u w:val="single"/>
              </w:rPr>
            </w:pPr>
            <w:r w:rsidRPr="00535AF8">
              <w:rPr>
                <w:rFonts w:ascii="Arial" w:eastAsia="Times New Roman" w:hAnsi="Arial" w:cs="Arial"/>
                <w:bCs/>
                <w:i/>
                <w:color w:val="17365D" w:themeColor="text2" w:themeShade="BF"/>
                <w:sz w:val="36"/>
                <w:szCs w:val="36"/>
                <w:u w:val="single"/>
              </w:rPr>
              <w:t xml:space="preserve">Муниципальная программа  </w:t>
            </w:r>
          </w:p>
          <w:p w:rsidR="007A5F93" w:rsidRPr="00535AF8" w:rsidRDefault="007A5F93" w:rsidP="007A5F93">
            <w:pPr>
              <w:spacing w:after="0" w:line="240" w:lineRule="auto"/>
              <w:rPr>
                <w:rFonts w:ascii="Arial" w:eastAsia="Times New Roman" w:hAnsi="Arial" w:cs="Arial"/>
                <w:b/>
                <w:bCs/>
                <w:i/>
                <w:color w:val="17365D" w:themeColor="text2" w:themeShade="BF"/>
                <w:sz w:val="36"/>
                <w:szCs w:val="36"/>
              </w:rPr>
            </w:pPr>
            <w:r w:rsidRPr="00535AF8">
              <w:rPr>
                <w:rFonts w:ascii="Arial" w:eastAsia="Times New Roman" w:hAnsi="Arial" w:cs="Arial"/>
                <w:b/>
                <w:bCs/>
                <w:i/>
                <w:color w:val="17365D" w:themeColor="text2" w:themeShade="BF"/>
                <w:sz w:val="36"/>
                <w:szCs w:val="36"/>
              </w:rPr>
              <w:t>"Развитие транспортной системы в Ртищевском муниципальном районе"</w:t>
            </w:r>
          </w:p>
        </w:tc>
      </w:tr>
      <w:tr w:rsidR="007A5F93" w:rsidRPr="007A5F93" w:rsidTr="00757D7C">
        <w:trPr>
          <w:trHeight w:val="585"/>
        </w:trPr>
        <w:tc>
          <w:tcPr>
            <w:tcW w:w="15134" w:type="dxa"/>
            <w:shd w:val="clear" w:color="auto" w:fill="D0F4F0"/>
            <w:vAlign w:val="bottom"/>
            <w:hideMark/>
          </w:tcPr>
          <w:p w:rsidR="007A5F93" w:rsidRPr="00535AF8" w:rsidRDefault="007A5F93" w:rsidP="007A5F93">
            <w:pPr>
              <w:spacing w:after="0" w:line="240" w:lineRule="auto"/>
              <w:rPr>
                <w:rFonts w:ascii="Arial" w:eastAsia="Times New Roman" w:hAnsi="Arial" w:cs="Arial"/>
                <w:bCs/>
                <w:i/>
                <w:color w:val="17365D" w:themeColor="text2" w:themeShade="BF"/>
                <w:sz w:val="36"/>
                <w:szCs w:val="36"/>
                <w:u w:val="single"/>
              </w:rPr>
            </w:pPr>
            <w:r w:rsidRPr="00535AF8">
              <w:rPr>
                <w:rFonts w:ascii="Arial" w:eastAsia="Times New Roman" w:hAnsi="Arial" w:cs="Arial"/>
                <w:bCs/>
                <w:i/>
                <w:color w:val="17365D" w:themeColor="text2" w:themeShade="BF"/>
                <w:sz w:val="36"/>
                <w:szCs w:val="36"/>
                <w:u w:val="single"/>
              </w:rPr>
              <w:t xml:space="preserve">Муниципальная программа </w:t>
            </w:r>
          </w:p>
          <w:p w:rsidR="007A5F93" w:rsidRPr="00535AF8" w:rsidRDefault="007A5F93" w:rsidP="007A5F93">
            <w:pPr>
              <w:spacing w:after="0" w:line="240" w:lineRule="auto"/>
              <w:rPr>
                <w:rFonts w:ascii="Arial" w:eastAsia="Times New Roman" w:hAnsi="Arial" w:cs="Arial"/>
                <w:b/>
                <w:bCs/>
                <w:i/>
                <w:color w:val="17365D" w:themeColor="text2" w:themeShade="BF"/>
                <w:sz w:val="36"/>
                <w:szCs w:val="36"/>
              </w:rPr>
            </w:pPr>
            <w:r w:rsidRPr="00535AF8">
              <w:rPr>
                <w:rFonts w:ascii="Arial" w:eastAsia="Times New Roman" w:hAnsi="Arial" w:cs="Arial"/>
                <w:b/>
                <w:bCs/>
                <w:i/>
                <w:color w:val="17365D" w:themeColor="text2" w:themeShade="BF"/>
                <w:sz w:val="36"/>
                <w:szCs w:val="36"/>
              </w:rPr>
              <w:t>"Профилактика правонарушений,  терроризма, экстремизма,  противодействие незаконному обороту наркотических средств и коррупции на территории Ртищевского муниципального района"</w:t>
            </w:r>
          </w:p>
        </w:tc>
      </w:tr>
      <w:tr w:rsidR="007A5F93" w:rsidRPr="007A5F93" w:rsidTr="00757D7C">
        <w:trPr>
          <w:trHeight w:val="288"/>
        </w:trPr>
        <w:tc>
          <w:tcPr>
            <w:tcW w:w="15134" w:type="dxa"/>
            <w:shd w:val="clear" w:color="auto" w:fill="D0F4F0"/>
            <w:vAlign w:val="bottom"/>
            <w:hideMark/>
          </w:tcPr>
          <w:p w:rsidR="007A5F93" w:rsidRPr="00535AF8" w:rsidRDefault="007A5F93" w:rsidP="007A5F93">
            <w:pPr>
              <w:spacing w:after="0" w:line="240" w:lineRule="auto"/>
              <w:rPr>
                <w:rFonts w:ascii="Arial" w:eastAsia="Times New Roman" w:hAnsi="Arial" w:cs="Arial"/>
                <w:bCs/>
                <w:i/>
                <w:color w:val="17365D" w:themeColor="text2" w:themeShade="BF"/>
                <w:sz w:val="36"/>
                <w:szCs w:val="36"/>
                <w:u w:val="single"/>
              </w:rPr>
            </w:pPr>
            <w:r w:rsidRPr="00535AF8">
              <w:rPr>
                <w:rFonts w:ascii="Arial" w:eastAsia="Times New Roman" w:hAnsi="Arial" w:cs="Arial"/>
                <w:bCs/>
                <w:i/>
                <w:color w:val="17365D" w:themeColor="text2" w:themeShade="BF"/>
                <w:sz w:val="36"/>
                <w:szCs w:val="36"/>
                <w:u w:val="single"/>
              </w:rPr>
              <w:t xml:space="preserve">Муниципальная программа  </w:t>
            </w:r>
          </w:p>
          <w:p w:rsidR="007A5F93" w:rsidRPr="00535AF8" w:rsidRDefault="007A5F93" w:rsidP="007A5F93">
            <w:pPr>
              <w:spacing w:after="0" w:line="240" w:lineRule="auto"/>
              <w:rPr>
                <w:rFonts w:ascii="Arial" w:eastAsia="Times New Roman" w:hAnsi="Arial" w:cs="Arial"/>
                <w:b/>
                <w:bCs/>
                <w:i/>
                <w:color w:val="17365D" w:themeColor="text2" w:themeShade="BF"/>
                <w:sz w:val="36"/>
                <w:szCs w:val="36"/>
              </w:rPr>
            </w:pPr>
            <w:r w:rsidRPr="00535AF8">
              <w:rPr>
                <w:rFonts w:ascii="Arial" w:eastAsia="Times New Roman" w:hAnsi="Arial" w:cs="Arial"/>
                <w:b/>
                <w:bCs/>
                <w:i/>
                <w:color w:val="17365D" w:themeColor="text2" w:themeShade="BF"/>
                <w:sz w:val="36"/>
                <w:szCs w:val="36"/>
              </w:rPr>
              <w:t>«Содействие занятости населения Ртищевского муниципального района Саратовской области»</w:t>
            </w:r>
          </w:p>
        </w:tc>
      </w:tr>
      <w:tr w:rsidR="007A5F93" w:rsidRPr="007A5F93" w:rsidTr="00757D7C">
        <w:trPr>
          <w:trHeight w:val="288"/>
        </w:trPr>
        <w:tc>
          <w:tcPr>
            <w:tcW w:w="15134" w:type="dxa"/>
            <w:shd w:val="clear" w:color="auto" w:fill="D0F4F0"/>
            <w:vAlign w:val="bottom"/>
            <w:hideMark/>
          </w:tcPr>
          <w:p w:rsidR="007A5F93" w:rsidRPr="00535AF8" w:rsidRDefault="007A5F93" w:rsidP="007A5F93">
            <w:pPr>
              <w:spacing w:after="0" w:line="240" w:lineRule="auto"/>
              <w:rPr>
                <w:rFonts w:ascii="Arial" w:eastAsia="Times New Roman" w:hAnsi="Arial" w:cs="Arial"/>
                <w:bCs/>
                <w:i/>
                <w:color w:val="17365D" w:themeColor="text2" w:themeShade="BF"/>
                <w:sz w:val="36"/>
                <w:szCs w:val="36"/>
                <w:u w:val="single"/>
              </w:rPr>
            </w:pPr>
            <w:r w:rsidRPr="00535AF8">
              <w:rPr>
                <w:rFonts w:ascii="Arial" w:eastAsia="Times New Roman" w:hAnsi="Arial" w:cs="Arial"/>
                <w:bCs/>
                <w:i/>
                <w:color w:val="17365D" w:themeColor="text2" w:themeShade="BF"/>
                <w:sz w:val="36"/>
                <w:szCs w:val="36"/>
                <w:u w:val="single"/>
              </w:rPr>
              <w:t xml:space="preserve">Муниципальная программа </w:t>
            </w:r>
          </w:p>
          <w:p w:rsidR="007A5F93" w:rsidRPr="00535AF8" w:rsidRDefault="007A5F93" w:rsidP="007A5F93">
            <w:pPr>
              <w:spacing w:after="0" w:line="240" w:lineRule="auto"/>
              <w:rPr>
                <w:rFonts w:ascii="Arial" w:eastAsia="Times New Roman" w:hAnsi="Arial" w:cs="Arial"/>
                <w:b/>
                <w:bCs/>
                <w:i/>
                <w:color w:val="17365D" w:themeColor="text2" w:themeShade="BF"/>
                <w:sz w:val="36"/>
                <w:szCs w:val="36"/>
              </w:rPr>
            </w:pPr>
            <w:r w:rsidRPr="00535AF8">
              <w:rPr>
                <w:rFonts w:ascii="Arial" w:eastAsia="Times New Roman" w:hAnsi="Arial" w:cs="Arial"/>
                <w:b/>
                <w:bCs/>
                <w:i/>
                <w:color w:val="17365D" w:themeColor="text2" w:themeShade="BF"/>
                <w:sz w:val="36"/>
                <w:szCs w:val="36"/>
              </w:rPr>
              <w:t>«Развитие местного самоуправления Ртищевского муниципального района»</w:t>
            </w:r>
          </w:p>
        </w:tc>
      </w:tr>
    </w:tbl>
    <w:p w:rsidR="00535AF8" w:rsidRDefault="00535AF8" w:rsidP="00535AF8">
      <w:pPr>
        <w:spacing w:after="0" w:line="240" w:lineRule="auto"/>
        <w:jc w:val="center"/>
        <w:rPr>
          <w:rFonts w:ascii="Times New Roman" w:eastAsia="Times New Roman" w:hAnsi="Times New Roman" w:cs="Times New Roman"/>
          <w:b/>
          <w:bCs/>
          <w:color w:val="17365D" w:themeColor="text2" w:themeShade="BF"/>
          <w:sz w:val="40"/>
          <w:szCs w:val="40"/>
        </w:rPr>
      </w:pPr>
    </w:p>
    <w:p w:rsidR="00535AF8" w:rsidRDefault="00535AF8" w:rsidP="00535AF8">
      <w:pPr>
        <w:spacing w:after="0" w:line="240" w:lineRule="auto"/>
        <w:jc w:val="center"/>
        <w:rPr>
          <w:rFonts w:ascii="Times New Roman" w:eastAsia="Times New Roman" w:hAnsi="Times New Roman" w:cs="Times New Roman"/>
          <w:b/>
          <w:bCs/>
          <w:color w:val="17365D" w:themeColor="text2" w:themeShade="BF"/>
          <w:sz w:val="40"/>
          <w:szCs w:val="40"/>
        </w:rPr>
      </w:pPr>
    </w:p>
    <w:p w:rsidR="00535AF8" w:rsidRDefault="00535AF8" w:rsidP="00535AF8">
      <w:pPr>
        <w:spacing w:after="0" w:line="240" w:lineRule="auto"/>
        <w:rPr>
          <w:rFonts w:ascii="Times New Roman" w:eastAsia="Times New Roman" w:hAnsi="Times New Roman" w:cs="Times New Roman"/>
          <w:b/>
          <w:bCs/>
          <w:color w:val="17365D" w:themeColor="text2" w:themeShade="BF"/>
          <w:sz w:val="40"/>
          <w:szCs w:val="40"/>
        </w:rPr>
      </w:pPr>
    </w:p>
    <w:p w:rsidR="00AB03D9" w:rsidRPr="00535AF8" w:rsidRDefault="00535AF8" w:rsidP="00535AF8">
      <w:pPr>
        <w:spacing w:after="0" w:line="240" w:lineRule="auto"/>
        <w:jc w:val="center"/>
        <w:rPr>
          <w:rFonts w:ascii="Times New Roman" w:eastAsia="Times New Roman" w:hAnsi="Times New Roman" w:cs="Times New Roman"/>
          <w:b/>
          <w:bCs/>
          <w:color w:val="17365D" w:themeColor="text2" w:themeShade="BF"/>
          <w:sz w:val="40"/>
          <w:szCs w:val="40"/>
        </w:rPr>
      </w:pPr>
      <w:r>
        <w:rPr>
          <w:rFonts w:ascii="Times New Roman" w:eastAsia="Times New Roman" w:hAnsi="Times New Roman" w:cs="Times New Roman"/>
          <w:b/>
          <w:bCs/>
          <w:color w:val="17365D" w:themeColor="text2" w:themeShade="BF"/>
          <w:sz w:val="40"/>
          <w:szCs w:val="40"/>
        </w:rPr>
        <w:t xml:space="preserve">Муниципальная программа </w:t>
      </w:r>
      <w:r w:rsidRPr="00535AF8">
        <w:rPr>
          <w:rFonts w:ascii="Times New Roman" w:eastAsia="Times New Roman" w:hAnsi="Times New Roman" w:cs="Times New Roman"/>
          <w:b/>
          <w:bCs/>
          <w:color w:val="17365D" w:themeColor="text2" w:themeShade="BF"/>
          <w:sz w:val="40"/>
          <w:szCs w:val="40"/>
        </w:rPr>
        <w:t>"Развитие системы образования в Ртищевском муниципальном районе"</w:t>
      </w:r>
    </w:p>
    <w:tbl>
      <w:tblPr>
        <w:tblpPr w:leftFromText="180" w:rightFromText="180" w:vertAnchor="text" w:horzAnchor="margin" w:tblpY="182"/>
        <w:tblW w:w="0" w:type="auto"/>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24" w:space="0" w:color="365F91" w:themeColor="accent1" w:themeShade="BF"/>
          <w:insideV w:val="single" w:sz="24" w:space="0" w:color="365F91" w:themeColor="accent1" w:themeShade="BF"/>
        </w:tblBorders>
        <w:shd w:val="clear" w:color="auto" w:fill="CEFEFC"/>
        <w:tblLayout w:type="fixed"/>
        <w:tblLook w:val="04A0"/>
      </w:tblPr>
      <w:tblGrid>
        <w:gridCol w:w="7905"/>
        <w:gridCol w:w="2976"/>
        <w:gridCol w:w="1843"/>
        <w:gridCol w:w="2344"/>
      </w:tblGrid>
      <w:tr w:rsidR="007A5F93" w:rsidRPr="007A5F93" w:rsidTr="00757D7C">
        <w:trPr>
          <w:trHeight w:val="368"/>
        </w:trPr>
        <w:tc>
          <w:tcPr>
            <w:tcW w:w="7905" w:type="dxa"/>
            <w:shd w:val="clear" w:color="auto" w:fill="CEFEFC"/>
            <w:vAlign w:val="center"/>
          </w:tcPr>
          <w:p w:rsidR="007A5F93" w:rsidRPr="007A5F93" w:rsidRDefault="007A5F93" w:rsidP="007A5F93">
            <w:pPr>
              <w:rPr>
                <w:rFonts w:ascii="Arial" w:hAnsi="Arial" w:cs="Arial"/>
                <w:b/>
                <w:color w:val="17365D" w:themeColor="text2" w:themeShade="BF"/>
                <w:sz w:val="28"/>
                <w:szCs w:val="28"/>
              </w:rPr>
            </w:pPr>
            <w:r w:rsidRPr="007A5F93">
              <w:rPr>
                <w:rFonts w:ascii="Arial" w:hAnsi="Arial" w:cs="Arial"/>
                <w:b/>
                <w:color w:val="17365D" w:themeColor="text2" w:themeShade="BF"/>
                <w:sz w:val="28"/>
                <w:szCs w:val="28"/>
              </w:rPr>
              <w:t>Наименование программы, подпрограмм</w:t>
            </w:r>
          </w:p>
        </w:tc>
        <w:tc>
          <w:tcPr>
            <w:tcW w:w="2976" w:type="dxa"/>
            <w:shd w:val="clear" w:color="auto" w:fill="CEFEFC"/>
            <w:vAlign w:val="center"/>
          </w:tcPr>
          <w:p w:rsidR="007A5F93" w:rsidRPr="007A5F93" w:rsidRDefault="007A5F93" w:rsidP="007A5F93">
            <w:pPr>
              <w:rPr>
                <w:rFonts w:ascii="Arial" w:hAnsi="Arial" w:cs="Arial"/>
                <w:b/>
                <w:color w:val="17365D" w:themeColor="text2" w:themeShade="BF"/>
                <w:sz w:val="28"/>
                <w:szCs w:val="28"/>
              </w:rPr>
            </w:pPr>
            <w:r w:rsidRPr="007A5F93">
              <w:rPr>
                <w:rFonts w:ascii="Arial" w:hAnsi="Arial" w:cs="Arial"/>
                <w:b/>
                <w:color w:val="17365D" w:themeColor="text2" w:themeShade="BF"/>
                <w:sz w:val="28"/>
                <w:szCs w:val="28"/>
              </w:rPr>
              <w:t>Предусмотрено</w:t>
            </w:r>
          </w:p>
        </w:tc>
        <w:tc>
          <w:tcPr>
            <w:tcW w:w="1843" w:type="dxa"/>
            <w:shd w:val="clear" w:color="auto" w:fill="CEFEFC"/>
            <w:vAlign w:val="center"/>
          </w:tcPr>
          <w:p w:rsidR="007A5F93" w:rsidRPr="007A5F93" w:rsidRDefault="007A5F93" w:rsidP="007A5F93">
            <w:pPr>
              <w:rPr>
                <w:rFonts w:ascii="Arial" w:hAnsi="Arial" w:cs="Arial"/>
                <w:b/>
                <w:color w:val="17365D" w:themeColor="text2" w:themeShade="BF"/>
                <w:sz w:val="28"/>
                <w:szCs w:val="28"/>
              </w:rPr>
            </w:pPr>
            <w:r w:rsidRPr="007A5F93">
              <w:rPr>
                <w:rFonts w:ascii="Arial" w:hAnsi="Arial" w:cs="Arial"/>
                <w:b/>
                <w:color w:val="17365D" w:themeColor="text2" w:themeShade="BF"/>
                <w:sz w:val="28"/>
                <w:szCs w:val="28"/>
              </w:rPr>
              <w:t>Исполнено</w:t>
            </w:r>
          </w:p>
        </w:tc>
        <w:tc>
          <w:tcPr>
            <w:tcW w:w="2344" w:type="dxa"/>
            <w:shd w:val="clear" w:color="auto" w:fill="CEFEFC"/>
            <w:vAlign w:val="center"/>
          </w:tcPr>
          <w:p w:rsidR="007A5F93" w:rsidRPr="007A5F93" w:rsidRDefault="007A5F93" w:rsidP="007A5F93">
            <w:pPr>
              <w:rPr>
                <w:rFonts w:ascii="Arial" w:hAnsi="Arial" w:cs="Arial"/>
                <w:b/>
                <w:color w:val="17365D" w:themeColor="text2" w:themeShade="BF"/>
                <w:sz w:val="28"/>
                <w:szCs w:val="28"/>
              </w:rPr>
            </w:pPr>
            <w:r w:rsidRPr="007A5F93">
              <w:rPr>
                <w:rFonts w:ascii="Arial" w:hAnsi="Arial" w:cs="Arial"/>
                <w:b/>
                <w:color w:val="17365D" w:themeColor="text2" w:themeShade="BF"/>
                <w:sz w:val="28"/>
                <w:szCs w:val="28"/>
              </w:rPr>
              <w:t>% исполнения</w:t>
            </w:r>
          </w:p>
        </w:tc>
      </w:tr>
      <w:tr w:rsidR="007A5F93" w:rsidRPr="007A5F93" w:rsidTr="00757D7C">
        <w:trPr>
          <w:trHeight w:val="589"/>
        </w:trPr>
        <w:tc>
          <w:tcPr>
            <w:tcW w:w="7905" w:type="dxa"/>
            <w:shd w:val="clear" w:color="auto" w:fill="CEFEFC"/>
            <w:vAlign w:val="center"/>
          </w:tcPr>
          <w:p w:rsidR="007A5F93" w:rsidRPr="007A5F93" w:rsidRDefault="007A5F93" w:rsidP="007A5F93">
            <w:pPr>
              <w:rPr>
                <w:rFonts w:ascii="Arial" w:hAnsi="Arial" w:cs="Arial"/>
                <w:color w:val="17365D" w:themeColor="text2" w:themeShade="BF"/>
                <w:sz w:val="28"/>
                <w:szCs w:val="28"/>
              </w:rPr>
            </w:pPr>
            <w:r w:rsidRPr="007A5F93">
              <w:rPr>
                <w:rFonts w:ascii="Arial" w:eastAsia="Times New Roman" w:hAnsi="Arial" w:cs="Arial"/>
                <w:b/>
                <w:bCs/>
                <w:color w:val="17365D" w:themeColor="text2" w:themeShade="BF"/>
                <w:sz w:val="28"/>
                <w:szCs w:val="28"/>
              </w:rPr>
              <w:t>Развитие системы образования в Ртищевском муниципальном районе, в том числе:</w:t>
            </w:r>
          </w:p>
        </w:tc>
        <w:tc>
          <w:tcPr>
            <w:tcW w:w="2976" w:type="dxa"/>
            <w:shd w:val="clear" w:color="auto" w:fill="CEFEFC"/>
            <w:vAlign w:val="center"/>
          </w:tcPr>
          <w:p w:rsidR="007A5F93" w:rsidRPr="007A5F93" w:rsidRDefault="007A5F93" w:rsidP="007A5F93">
            <w:pPr>
              <w:jc w:val="right"/>
              <w:rPr>
                <w:rFonts w:ascii="Arial" w:hAnsi="Arial" w:cs="Arial"/>
                <w:b/>
                <w:color w:val="17365D" w:themeColor="text2" w:themeShade="BF"/>
                <w:sz w:val="28"/>
                <w:szCs w:val="28"/>
              </w:rPr>
            </w:pPr>
            <w:r w:rsidRPr="007A5F93">
              <w:rPr>
                <w:rFonts w:ascii="Arial" w:hAnsi="Arial" w:cs="Arial"/>
                <w:b/>
                <w:color w:val="17365D" w:themeColor="text2" w:themeShade="BF"/>
                <w:sz w:val="28"/>
                <w:szCs w:val="28"/>
              </w:rPr>
              <w:t>532576,20</w:t>
            </w:r>
          </w:p>
        </w:tc>
        <w:tc>
          <w:tcPr>
            <w:tcW w:w="1843" w:type="dxa"/>
            <w:shd w:val="clear" w:color="auto" w:fill="CEFEFC"/>
            <w:vAlign w:val="center"/>
          </w:tcPr>
          <w:p w:rsidR="007A5F93" w:rsidRPr="007A5F93" w:rsidRDefault="007A5F93" w:rsidP="007A5F93">
            <w:pPr>
              <w:jc w:val="right"/>
              <w:rPr>
                <w:rFonts w:ascii="Arial" w:hAnsi="Arial" w:cs="Arial"/>
                <w:b/>
                <w:color w:val="17365D" w:themeColor="text2" w:themeShade="BF"/>
                <w:sz w:val="28"/>
                <w:szCs w:val="28"/>
              </w:rPr>
            </w:pPr>
            <w:r w:rsidRPr="007A5F93">
              <w:rPr>
                <w:rFonts w:ascii="Arial" w:hAnsi="Arial" w:cs="Arial"/>
                <w:b/>
                <w:color w:val="17365D" w:themeColor="text2" w:themeShade="BF"/>
                <w:sz w:val="28"/>
                <w:szCs w:val="28"/>
              </w:rPr>
              <w:t>521499,90</w:t>
            </w:r>
          </w:p>
        </w:tc>
        <w:tc>
          <w:tcPr>
            <w:tcW w:w="2344" w:type="dxa"/>
            <w:shd w:val="clear" w:color="auto" w:fill="CEFEFC"/>
            <w:vAlign w:val="center"/>
          </w:tcPr>
          <w:p w:rsidR="007A5F93" w:rsidRPr="007A5F93" w:rsidRDefault="007A5F93" w:rsidP="007A5F93">
            <w:pPr>
              <w:jc w:val="right"/>
              <w:rPr>
                <w:rFonts w:ascii="Arial" w:hAnsi="Arial" w:cs="Arial"/>
                <w:b/>
                <w:color w:val="17365D" w:themeColor="text2" w:themeShade="BF"/>
                <w:sz w:val="28"/>
                <w:szCs w:val="28"/>
              </w:rPr>
            </w:pPr>
            <w:r w:rsidRPr="007A5F93">
              <w:rPr>
                <w:rFonts w:ascii="Arial" w:hAnsi="Arial" w:cs="Arial"/>
                <w:b/>
                <w:color w:val="17365D" w:themeColor="text2" w:themeShade="BF"/>
                <w:sz w:val="28"/>
                <w:szCs w:val="28"/>
              </w:rPr>
              <w:t>98%</w:t>
            </w:r>
          </w:p>
        </w:tc>
      </w:tr>
      <w:tr w:rsidR="007A5F93" w:rsidRPr="007A5F93" w:rsidTr="00757D7C">
        <w:trPr>
          <w:trHeight w:val="292"/>
        </w:trPr>
        <w:tc>
          <w:tcPr>
            <w:tcW w:w="7905" w:type="dxa"/>
            <w:shd w:val="clear" w:color="auto" w:fill="CEFEFC"/>
            <w:vAlign w:val="center"/>
          </w:tcPr>
          <w:p w:rsidR="007A5F93" w:rsidRPr="007A5F93" w:rsidRDefault="007A5F93" w:rsidP="007A5F93">
            <w:pPr>
              <w:rPr>
                <w:rFonts w:ascii="Arial" w:hAnsi="Arial" w:cs="Arial"/>
                <w:b/>
                <w:color w:val="17365D" w:themeColor="text2" w:themeShade="BF"/>
                <w:sz w:val="28"/>
                <w:szCs w:val="28"/>
              </w:rPr>
            </w:pPr>
            <w:r w:rsidRPr="007A5F93">
              <w:rPr>
                <w:rFonts w:ascii="Arial" w:hAnsi="Arial" w:cs="Arial"/>
                <w:b/>
                <w:color w:val="17365D" w:themeColor="text2" w:themeShade="BF"/>
                <w:sz w:val="28"/>
                <w:szCs w:val="28"/>
              </w:rPr>
              <w:t>за счет средств федерального бюджета</w:t>
            </w:r>
          </w:p>
        </w:tc>
        <w:tc>
          <w:tcPr>
            <w:tcW w:w="2976" w:type="dxa"/>
            <w:shd w:val="clear" w:color="auto" w:fill="CEFEFC"/>
            <w:vAlign w:val="center"/>
          </w:tcPr>
          <w:p w:rsidR="007A5F93" w:rsidRPr="007A5F93" w:rsidRDefault="007A5F93" w:rsidP="007A5F93">
            <w:pPr>
              <w:jc w:val="right"/>
              <w:rPr>
                <w:rFonts w:ascii="Arial" w:hAnsi="Arial" w:cs="Arial"/>
                <w:b/>
                <w:color w:val="17365D" w:themeColor="text2" w:themeShade="BF"/>
                <w:sz w:val="28"/>
                <w:szCs w:val="28"/>
              </w:rPr>
            </w:pPr>
            <w:r w:rsidRPr="007A5F93">
              <w:rPr>
                <w:rFonts w:ascii="Arial" w:hAnsi="Arial" w:cs="Arial"/>
                <w:b/>
                <w:color w:val="17365D" w:themeColor="text2" w:themeShade="BF"/>
                <w:sz w:val="28"/>
                <w:szCs w:val="28"/>
              </w:rPr>
              <w:t>6241,00</w:t>
            </w:r>
          </w:p>
        </w:tc>
        <w:tc>
          <w:tcPr>
            <w:tcW w:w="1843" w:type="dxa"/>
            <w:shd w:val="clear" w:color="auto" w:fill="CEFEFC"/>
            <w:vAlign w:val="center"/>
          </w:tcPr>
          <w:p w:rsidR="007A5F93" w:rsidRPr="007A5F93" w:rsidRDefault="007A5F93" w:rsidP="007A5F93">
            <w:pPr>
              <w:jc w:val="right"/>
              <w:rPr>
                <w:rFonts w:ascii="Arial" w:hAnsi="Arial" w:cs="Arial"/>
                <w:b/>
                <w:color w:val="17365D" w:themeColor="text2" w:themeShade="BF"/>
                <w:sz w:val="28"/>
                <w:szCs w:val="28"/>
              </w:rPr>
            </w:pPr>
            <w:r w:rsidRPr="007A5F93">
              <w:rPr>
                <w:rFonts w:ascii="Arial" w:hAnsi="Arial" w:cs="Arial"/>
                <w:b/>
                <w:color w:val="17365D" w:themeColor="text2" w:themeShade="BF"/>
                <w:sz w:val="28"/>
                <w:szCs w:val="28"/>
              </w:rPr>
              <w:t>6241,00</w:t>
            </w:r>
          </w:p>
        </w:tc>
        <w:tc>
          <w:tcPr>
            <w:tcW w:w="2344" w:type="dxa"/>
            <w:shd w:val="clear" w:color="auto" w:fill="CEFEFC"/>
            <w:vAlign w:val="center"/>
          </w:tcPr>
          <w:p w:rsidR="007A5F93" w:rsidRPr="007A5F93" w:rsidRDefault="007A5F93" w:rsidP="007A5F93">
            <w:pPr>
              <w:jc w:val="right"/>
              <w:rPr>
                <w:rFonts w:ascii="Arial" w:hAnsi="Arial" w:cs="Arial"/>
                <w:b/>
                <w:color w:val="17365D" w:themeColor="text2" w:themeShade="BF"/>
                <w:sz w:val="28"/>
                <w:szCs w:val="28"/>
              </w:rPr>
            </w:pPr>
            <w:r w:rsidRPr="007A5F93">
              <w:rPr>
                <w:rFonts w:ascii="Arial" w:hAnsi="Arial" w:cs="Arial"/>
                <w:b/>
                <w:color w:val="17365D" w:themeColor="text2" w:themeShade="BF"/>
                <w:sz w:val="28"/>
                <w:szCs w:val="28"/>
              </w:rPr>
              <w:t>100%</w:t>
            </w:r>
          </w:p>
        </w:tc>
      </w:tr>
      <w:tr w:rsidR="007A5F93" w:rsidRPr="007A5F93" w:rsidTr="00757D7C">
        <w:trPr>
          <w:trHeight w:val="230"/>
        </w:trPr>
        <w:tc>
          <w:tcPr>
            <w:tcW w:w="7905" w:type="dxa"/>
            <w:shd w:val="clear" w:color="auto" w:fill="CEFEFC"/>
            <w:vAlign w:val="center"/>
          </w:tcPr>
          <w:p w:rsidR="007A5F93" w:rsidRPr="007A5F93" w:rsidRDefault="007A5F93" w:rsidP="007A5F93">
            <w:pPr>
              <w:rPr>
                <w:rFonts w:ascii="Arial" w:hAnsi="Arial" w:cs="Arial"/>
                <w:b/>
                <w:color w:val="17365D" w:themeColor="text2" w:themeShade="BF"/>
                <w:sz w:val="28"/>
                <w:szCs w:val="28"/>
              </w:rPr>
            </w:pPr>
            <w:r w:rsidRPr="007A5F93">
              <w:rPr>
                <w:rFonts w:ascii="Arial" w:hAnsi="Arial" w:cs="Arial"/>
                <w:b/>
                <w:color w:val="17365D" w:themeColor="text2" w:themeShade="BF"/>
                <w:sz w:val="28"/>
                <w:szCs w:val="28"/>
              </w:rPr>
              <w:t>за счет средств областного бюджета</w:t>
            </w:r>
          </w:p>
        </w:tc>
        <w:tc>
          <w:tcPr>
            <w:tcW w:w="2976" w:type="dxa"/>
            <w:shd w:val="clear" w:color="auto" w:fill="CEFEFC"/>
            <w:vAlign w:val="center"/>
          </w:tcPr>
          <w:p w:rsidR="007A5F93" w:rsidRPr="007A5F93" w:rsidRDefault="007A5F93" w:rsidP="007A5F93">
            <w:pPr>
              <w:jc w:val="right"/>
              <w:rPr>
                <w:rFonts w:ascii="Arial" w:hAnsi="Arial" w:cs="Arial"/>
                <w:b/>
                <w:color w:val="17365D" w:themeColor="text2" w:themeShade="BF"/>
                <w:sz w:val="28"/>
                <w:szCs w:val="28"/>
              </w:rPr>
            </w:pPr>
            <w:r w:rsidRPr="007A5F93">
              <w:rPr>
                <w:rFonts w:ascii="Arial" w:hAnsi="Arial" w:cs="Arial"/>
                <w:b/>
                <w:color w:val="17365D" w:themeColor="text2" w:themeShade="BF"/>
                <w:sz w:val="28"/>
                <w:szCs w:val="28"/>
              </w:rPr>
              <w:t>400259,80</w:t>
            </w:r>
          </w:p>
        </w:tc>
        <w:tc>
          <w:tcPr>
            <w:tcW w:w="1843" w:type="dxa"/>
            <w:shd w:val="clear" w:color="auto" w:fill="CEFEFC"/>
            <w:vAlign w:val="center"/>
          </w:tcPr>
          <w:p w:rsidR="007A5F93" w:rsidRPr="007A5F93" w:rsidRDefault="007A5F93" w:rsidP="007A5F93">
            <w:pPr>
              <w:jc w:val="right"/>
              <w:rPr>
                <w:rFonts w:ascii="Arial" w:hAnsi="Arial" w:cs="Arial"/>
                <w:b/>
                <w:color w:val="17365D" w:themeColor="text2" w:themeShade="BF"/>
                <w:sz w:val="28"/>
                <w:szCs w:val="28"/>
              </w:rPr>
            </w:pPr>
            <w:r w:rsidRPr="007A5F93">
              <w:rPr>
                <w:rFonts w:ascii="Arial" w:hAnsi="Arial" w:cs="Arial"/>
                <w:b/>
                <w:color w:val="17365D" w:themeColor="text2" w:themeShade="BF"/>
                <w:sz w:val="28"/>
                <w:szCs w:val="28"/>
              </w:rPr>
              <w:t>396881,20</w:t>
            </w:r>
          </w:p>
        </w:tc>
        <w:tc>
          <w:tcPr>
            <w:tcW w:w="2344" w:type="dxa"/>
            <w:shd w:val="clear" w:color="auto" w:fill="CEFEFC"/>
            <w:vAlign w:val="center"/>
          </w:tcPr>
          <w:p w:rsidR="007A5F93" w:rsidRPr="007A5F93" w:rsidRDefault="007A5F93" w:rsidP="007A5F93">
            <w:pPr>
              <w:jc w:val="right"/>
              <w:rPr>
                <w:rFonts w:ascii="Arial" w:hAnsi="Arial" w:cs="Arial"/>
                <w:b/>
                <w:color w:val="17365D" w:themeColor="text2" w:themeShade="BF"/>
                <w:sz w:val="28"/>
                <w:szCs w:val="28"/>
              </w:rPr>
            </w:pPr>
            <w:r w:rsidRPr="007A5F93">
              <w:rPr>
                <w:rFonts w:ascii="Arial" w:hAnsi="Arial" w:cs="Arial"/>
                <w:b/>
                <w:color w:val="17365D" w:themeColor="text2" w:themeShade="BF"/>
                <w:sz w:val="28"/>
                <w:szCs w:val="28"/>
              </w:rPr>
              <w:t>99%</w:t>
            </w:r>
          </w:p>
        </w:tc>
      </w:tr>
      <w:tr w:rsidR="007A5F93" w:rsidRPr="007A5F93" w:rsidTr="00757D7C">
        <w:trPr>
          <w:trHeight w:val="278"/>
        </w:trPr>
        <w:tc>
          <w:tcPr>
            <w:tcW w:w="7905" w:type="dxa"/>
            <w:shd w:val="clear" w:color="auto" w:fill="CEFEFC"/>
            <w:vAlign w:val="center"/>
          </w:tcPr>
          <w:p w:rsidR="007A5F93" w:rsidRPr="007A5F93" w:rsidRDefault="007A5F93" w:rsidP="007A5F93">
            <w:pPr>
              <w:rPr>
                <w:rFonts w:ascii="Arial" w:hAnsi="Arial" w:cs="Arial"/>
                <w:b/>
                <w:color w:val="17365D" w:themeColor="text2" w:themeShade="BF"/>
                <w:sz w:val="28"/>
                <w:szCs w:val="28"/>
              </w:rPr>
            </w:pPr>
            <w:r w:rsidRPr="007A5F93">
              <w:rPr>
                <w:rFonts w:ascii="Arial" w:hAnsi="Arial" w:cs="Arial"/>
                <w:b/>
                <w:color w:val="17365D" w:themeColor="text2" w:themeShade="BF"/>
                <w:sz w:val="28"/>
                <w:szCs w:val="28"/>
              </w:rPr>
              <w:t>за счет средств местного бюджета</w:t>
            </w:r>
          </w:p>
        </w:tc>
        <w:tc>
          <w:tcPr>
            <w:tcW w:w="2976" w:type="dxa"/>
            <w:shd w:val="clear" w:color="auto" w:fill="CEFEFC"/>
            <w:vAlign w:val="center"/>
          </w:tcPr>
          <w:p w:rsidR="007A5F93" w:rsidRPr="007A5F93" w:rsidRDefault="007A5F93" w:rsidP="007A5F93">
            <w:pPr>
              <w:jc w:val="right"/>
              <w:rPr>
                <w:rFonts w:ascii="Arial" w:hAnsi="Arial" w:cs="Arial"/>
                <w:b/>
                <w:color w:val="17365D" w:themeColor="text2" w:themeShade="BF"/>
                <w:sz w:val="28"/>
                <w:szCs w:val="28"/>
              </w:rPr>
            </w:pPr>
            <w:r w:rsidRPr="007A5F93">
              <w:rPr>
                <w:rFonts w:ascii="Arial" w:hAnsi="Arial" w:cs="Arial"/>
                <w:b/>
                <w:color w:val="17365D" w:themeColor="text2" w:themeShade="BF"/>
                <w:sz w:val="28"/>
                <w:szCs w:val="28"/>
              </w:rPr>
              <w:t>126075,4</w:t>
            </w:r>
          </w:p>
        </w:tc>
        <w:tc>
          <w:tcPr>
            <w:tcW w:w="1843" w:type="dxa"/>
            <w:shd w:val="clear" w:color="auto" w:fill="CEFEFC"/>
            <w:vAlign w:val="center"/>
          </w:tcPr>
          <w:p w:rsidR="007A5F93" w:rsidRPr="007A5F93" w:rsidRDefault="007A5F93" w:rsidP="007A5F93">
            <w:pPr>
              <w:jc w:val="right"/>
              <w:rPr>
                <w:rFonts w:ascii="Arial" w:hAnsi="Arial" w:cs="Arial"/>
                <w:b/>
                <w:color w:val="17365D" w:themeColor="text2" w:themeShade="BF"/>
                <w:sz w:val="28"/>
                <w:szCs w:val="28"/>
              </w:rPr>
            </w:pPr>
            <w:r w:rsidRPr="007A5F93">
              <w:rPr>
                <w:rFonts w:ascii="Arial" w:hAnsi="Arial" w:cs="Arial"/>
                <w:b/>
                <w:color w:val="17365D" w:themeColor="text2" w:themeShade="BF"/>
                <w:sz w:val="28"/>
                <w:szCs w:val="28"/>
              </w:rPr>
              <w:t>118377,70</w:t>
            </w:r>
          </w:p>
        </w:tc>
        <w:tc>
          <w:tcPr>
            <w:tcW w:w="2344" w:type="dxa"/>
            <w:shd w:val="clear" w:color="auto" w:fill="CEFEFC"/>
            <w:vAlign w:val="center"/>
          </w:tcPr>
          <w:p w:rsidR="007A5F93" w:rsidRPr="007A5F93" w:rsidRDefault="007A5F93" w:rsidP="007A5F93">
            <w:pPr>
              <w:jc w:val="right"/>
              <w:rPr>
                <w:rFonts w:ascii="Arial" w:hAnsi="Arial" w:cs="Arial"/>
                <w:b/>
                <w:color w:val="17365D" w:themeColor="text2" w:themeShade="BF"/>
                <w:sz w:val="28"/>
                <w:szCs w:val="28"/>
              </w:rPr>
            </w:pPr>
            <w:r w:rsidRPr="007A5F93">
              <w:rPr>
                <w:rFonts w:ascii="Arial" w:hAnsi="Arial" w:cs="Arial"/>
                <w:b/>
                <w:color w:val="17365D" w:themeColor="text2" w:themeShade="BF"/>
                <w:sz w:val="28"/>
                <w:szCs w:val="28"/>
              </w:rPr>
              <w:t>94%</w:t>
            </w:r>
          </w:p>
        </w:tc>
      </w:tr>
    </w:tbl>
    <w:p w:rsidR="007A5F93" w:rsidRDefault="007A5F93" w:rsidP="00057C31">
      <w:pPr>
        <w:spacing w:after="0" w:line="240" w:lineRule="auto"/>
        <w:rPr>
          <w:rFonts w:ascii="Arial" w:eastAsia="Times New Roman" w:hAnsi="Arial" w:cs="Arial"/>
          <w:b/>
          <w:bCs/>
          <w:sz w:val="28"/>
          <w:szCs w:val="28"/>
        </w:rPr>
      </w:pPr>
    </w:p>
    <w:p w:rsidR="007A5F93" w:rsidRPr="00A73FC6" w:rsidRDefault="007A5F93" w:rsidP="00057C31">
      <w:pPr>
        <w:spacing w:after="0" w:line="240" w:lineRule="auto"/>
        <w:rPr>
          <w:rFonts w:ascii="Times New Roman" w:eastAsia="Times New Roman" w:hAnsi="Times New Roman" w:cs="Times New Roman"/>
          <w:b/>
          <w:bCs/>
          <w:color w:val="17365D" w:themeColor="text2" w:themeShade="BF"/>
          <w:sz w:val="18"/>
          <w:szCs w:val="18"/>
        </w:rPr>
      </w:pPr>
    </w:p>
    <w:p w:rsidR="00FD17E5" w:rsidRPr="00FD17E5" w:rsidRDefault="00FD17E5" w:rsidP="00FD17E5">
      <w:pPr>
        <w:widowControl w:val="0"/>
        <w:autoSpaceDE w:val="0"/>
        <w:autoSpaceDN w:val="0"/>
        <w:adjustRightInd w:val="0"/>
        <w:spacing w:after="0" w:line="240" w:lineRule="auto"/>
        <w:ind w:left="360"/>
        <w:rPr>
          <w:rFonts w:ascii="Arial" w:eastAsia="Times New Roman" w:hAnsi="Arial" w:cs="Arial"/>
          <w:color w:val="17365D" w:themeColor="text2" w:themeShade="BF"/>
          <w:spacing w:val="-15"/>
          <w:sz w:val="32"/>
          <w:szCs w:val="32"/>
          <w:u w:val="single"/>
        </w:rPr>
      </w:pPr>
      <w:r>
        <w:rPr>
          <w:rFonts w:ascii="Arial" w:eastAsia="Times New Roman" w:hAnsi="Arial" w:cs="Arial"/>
          <w:b/>
          <w:bCs/>
          <w:color w:val="17365D" w:themeColor="text2" w:themeShade="BF"/>
          <w:sz w:val="32"/>
          <w:szCs w:val="32"/>
          <w:u w:val="single"/>
        </w:rPr>
        <w:t>Цель муниципальной программы</w:t>
      </w:r>
      <w:r w:rsidR="00E733C3" w:rsidRPr="00FD17E5">
        <w:rPr>
          <w:rFonts w:ascii="Arial" w:eastAsia="Times New Roman" w:hAnsi="Arial" w:cs="Arial"/>
          <w:b/>
          <w:bCs/>
          <w:color w:val="17365D" w:themeColor="text2" w:themeShade="BF"/>
          <w:sz w:val="32"/>
          <w:szCs w:val="32"/>
          <w:u w:val="single"/>
        </w:rPr>
        <w:t>:</w:t>
      </w:r>
      <w:r w:rsidR="00E733C3" w:rsidRPr="00FD17E5">
        <w:rPr>
          <w:rFonts w:ascii="Arial" w:hAnsi="Arial" w:cs="Arial"/>
          <w:color w:val="17365D" w:themeColor="text2" w:themeShade="BF"/>
          <w:sz w:val="32"/>
          <w:szCs w:val="32"/>
          <w:u w:val="single"/>
        </w:rPr>
        <w:t xml:space="preserve"> </w:t>
      </w:r>
    </w:p>
    <w:p w:rsidR="00E733C3" w:rsidRPr="009C3D06" w:rsidRDefault="00E733C3" w:rsidP="00FD17E5">
      <w:pPr>
        <w:widowControl w:val="0"/>
        <w:numPr>
          <w:ilvl w:val="0"/>
          <w:numId w:val="5"/>
        </w:numPr>
        <w:autoSpaceDE w:val="0"/>
        <w:autoSpaceDN w:val="0"/>
        <w:adjustRightInd w:val="0"/>
        <w:spacing w:after="0" w:line="240" w:lineRule="auto"/>
        <w:ind w:left="709"/>
        <w:rPr>
          <w:rFonts w:ascii="Arial" w:eastAsia="Times New Roman" w:hAnsi="Arial" w:cs="Arial"/>
          <w:color w:val="17365D" w:themeColor="text2" w:themeShade="BF"/>
          <w:spacing w:val="-15"/>
          <w:sz w:val="32"/>
          <w:szCs w:val="32"/>
        </w:rPr>
      </w:pPr>
      <w:r w:rsidRPr="009C3D06">
        <w:rPr>
          <w:rFonts w:ascii="Arial" w:eastAsia="Times New Roman" w:hAnsi="Arial" w:cs="Arial"/>
          <w:color w:val="17365D" w:themeColor="text2" w:themeShade="BF"/>
          <w:spacing w:val="-15"/>
          <w:sz w:val="32"/>
          <w:szCs w:val="32"/>
        </w:rPr>
        <w:t>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организациях, подведомственных  УОО АРМР</w:t>
      </w:r>
    </w:p>
    <w:p w:rsidR="00E733C3" w:rsidRPr="009C3D06" w:rsidRDefault="00E733C3" w:rsidP="00FD17E5">
      <w:pPr>
        <w:widowControl w:val="0"/>
        <w:numPr>
          <w:ilvl w:val="0"/>
          <w:numId w:val="5"/>
        </w:numPr>
        <w:autoSpaceDE w:val="0"/>
        <w:autoSpaceDN w:val="0"/>
        <w:adjustRightInd w:val="0"/>
        <w:spacing w:after="0" w:line="240" w:lineRule="auto"/>
        <w:ind w:left="709"/>
        <w:rPr>
          <w:rFonts w:ascii="Arial" w:eastAsia="Times New Roman" w:hAnsi="Arial" w:cs="Arial"/>
          <w:color w:val="17365D" w:themeColor="text2" w:themeShade="BF"/>
          <w:spacing w:val="-15"/>
          <w:sz w:val="32"/>
          <w:szCs w:val="32"/>
        </w:rPr>
      </w:pPr>
      <w:r w:rsidRPr="009C3D06">
        <w:rPr>
          <w:rFonts w:ascii="Arial" w:eastAsia="Times New Roman" w:hAnsi="Arial" w:cs="Arial"/>
          <w:color w:val="17365D" w:themeColor="text2" w:themeShade="BF"/>
          <w:spacing w:val="-16"/>
          <w:sz w:val="32"/>
          <w:szCs w:val="32"/>
        </w:rPr>
        <w:t>Развитие системы оценки качества образования и доступности образовательных услуг</w:t>
      </w:r>
    </w:p>
    <w:p w:rsidR="00E733C3" w:rsidRPr="009C3D06" w:rsidRDefault="00E733C3" w:rsidP="00FD17E5">
      <w:pPr>
        <w:widowControl w:val="0"/>
        <w:numPr>
          <w:ilvl w:val="0"/>
          <w:numId w:val="5"/>
        </w:numPr>
        <w:autoSpaceDE w:val="0"/>
        <w:autoSpaceDN w:val="0"/>
        <w:adjustRightInd w:val="0"/>
        <w:spacing w:after="0" w:line="240" w:lineRule="auto"/>
        <w:ind w:left="709"/>
        <w:rPr>
          <w:rFonts w:ascii="Arial" w:eastAsia="Times New Roman" w:hAnsi="Arial" w:cs="Arial"/>
          <w:color w:val="17365D" w:themeColor="text2" w:themeShade="BF"/>
          <w:spacing w:val="-15"/>
          <w:sz w:val="32"/>
          <w:szCs w:val="32"/>
        </w:rPr>
      </w:pPr>
      <w:r w:rsidRPr="009C3D06">
        <w:rPr>
          <w:rFonts w:ascii="Arial" w:eastAsia="Times New Roman" w:hAnsi="Arial" w:cs="Arial"/>
          <w:color w:val="17365D" w:themeColor="text2" w:themeShade="BF"/>
          <w:spacing w:val="-15"/>
          <w:sz w:val="32"/>
          <w:szCs w:val="32"/>
        </w:rPr>
        <w:t>Обеспечение условий для личностной, социальной самореализации и профессионального самоопределения способных и талантливых детей и подростков</w:t>
      </w:r>
    </w:p>
    <w:p w:rsidR="00E733C3" w:rsidRPr="009C3D06" w:rsidRDefault="00E733C3" w:rsidP="00FD17E5">
      <w:pPr>
        <w:widowControl w:val="0"/>
        <w:numPr>
          <w:ilvl w:val="0"/>
          <w:numId w:val="5"/>
        </w:numPr>
        <w:autoSpaceDE w:val="0"/>
        <w:autoSpaceDN w:val="0"/>
        <w:adjustRightInd w:val="0"/>
        <w:spacing w:after="0" w:line="240" w:lineRule="auto"/>
        <w:ind w:left="709"/>
        <w:rPr>
          <w:rFonts w:ascii="Arial" w:eastAsia="Times New Roman" w:hAnsi="Arial" w:cs="Arial"/>
          <w:color w:val="17365D" w:themeColor="text2" w:themeShade="BF"/>
          <w:spacing w:val="-15"/>
          <w:sz w:val="32"/>
          <w:szCs w:val="32"/>
        </w:rPr>
      </w:pPr>
      <w:r w:rsidRPr="009C3D06">
        <w:rPr>
          <w:rFonts w:ascii="Arial" w:eastAsia="Times New Roman" w:hAnsi="Arial" w:cs="Arial"/>
          <w:color w:val="17365D" w:themeColor="text2" w:themeShade="BF"/>
          <w:sz w:val="32"/>
          <w:szCs w:val="32"/>
        </w:rPr>
        <w:t>Приведение территорий муниципальных учреждений, подведомственных</w:t>
      </w:r>
      <w:r w:rsidRPr="009C3D06">
        <w:rPr>
          <w:rFonts w:ascii="Arial" w:eastAsia="Times New Roman" w:hAnsi="Arial" w:cs="Arial"/>
          <w:color w:val="17365D" w:themeColor="text2" w:themeShade="BF"/>
          <w:spacing w:val="-15"/>
          <w:sz w:val="32"/>
          <w:szCs w:val="32"/>
        </w:rPr>
        <w:t xml:space="preserve"> УОО АРМР,</w:t>
      </w:r>
      <w:r w:rsidRPr="009C3D06">
        <w:rPr>
          <w:rFonts w:ascii="Arial" w:eastAsia="Times New Roman" w:hAnsi="Arial" w:cs="Arial"/>
          <w:color w:val="17365D" w:themeColor="text2" w:themeShade="BF"/>
          <w:sz w:val="32"/>
          <w:szCs w:val="32"/>
        </w:rPr>
        <w:t xml:space="preserve"> в соответствии с требованиями действующих нормативных документов</w:t>
      </w:r>
    </w:p>
    <w:p w:rsidR="00E733C3" w:rsidRPr="009C3D06" w:rsidRDefault="00E733C3" w:rsidP="00FD17E5">
      <w:pPr>
        <w:widowControl w:val="0"/>
        <w:numPr>
          <w:ilvl w:val="0"/>
          <w:numId w:val="5"/>
        </w:numPr>
        <w:autoSpaceDE w:val="0"/>
        <w:autoSpaceDN w:val="0"/>
        <w:adjustRightInd w:val="0"/>
        <w:spacing w:after="0" w:line="240" w:lineRule="auto"/>
        <w:ind w:left="709"/>
        <w:rPr>
          <w:rFonts w:ascii="Arial" w:eastAsia="Times New Roman" w:hAnsi="Arial" w:cs="Arial"/>
          <w:color w:val="17365D" w:themeColor="text2" w:themeShade="BF"/>
          <w:spacing w:val="-15"/>
          <w:sz w:val="32"/>
          <w:szCs w:val="32"/>
        </w:rPr>
      </w:pPr>
      <w:r w:rsidRPr="009C3D06">
        <w:rPr>
          <w:rFonts w:ascii="Arial" w:eastAsia="Times New Roman" w:hAnsi="Arial" w:cs="Arial"/>
          <w:color w:val="17365D" w:themeColor="text2" w:themeShade="BF"/>
          <w:spacing w:val="-10"/>
          <w:sz w:val="32"/>
          <w:szCs w:val="32"/>
        </w:rPr>
        <w:t xml:space="preserve">Обеспечение безопасности учащихся и работников общеобразовательных учреждений Ртищевского муниципального района во время учебно-воспитательного процесса </w:t>
      </w:r>
    </w:p>
    <w:p w:rsidR="0063102C" w:rsidRPr="009C3D06" w:rsidRDefault="00E733C3" w:rsidP="00FD17E5">
      <w:pPr>
        <w:widowControl w:val="0"/>
        <w:numPr>
          <w:ilvl w:val="0"/>
          <w:numId w:val="5"/>
        </w:numPr>
        <w:autoSpaceDE w:val="0"/>
        <w:autoSpaceDN w:val="0"/>
        <w:adjustRightInd w:val="0"/>
        <w:spacing w:after="0" w:line="240" w:lineRule="auto"/>
        <w:ind w:left="709"/>
        <w:rPr>
          <w:rFonts w:ascii="Arial" w:hAnsi="Arial" w:cs="Arial"/>
          <w:b/>
          <w:bCs/>
          <w:color w:val="17365D" w:themeColor="text2" w:themeShade="BF"/>
          <w:sz w:val="32"/>
          <w:szCs w:val="32"/>
        </w:rPr>
      </w:pPr>
      <w:r w:rsidRPr="009C3D06">
        <w:rPr>
          <w:rFonts w:ascii="Arial" w:eastAsia="Times New Roman" w:hAnsi="Arial" w:cs="Arial"/>
          <w:color w:val="17365D" w:themeColor="text2" w:themeShade="BF"/>
          <w:sz w:val="32"/>
          <w:szCs w:val="32"/>
        </w:rPr>
        <w:t>Организация отдыха детей и подростков в каникулярное время</w:t>
      </w:r>
      <w:r w:rsidR="009C3D06" w:rsidRPr="009C3D06">
        <w:rPr>
          <w:rFonts w:ascii="Arial" w:eastAsia="Times New Roman" w:hAnsi="Arial" w:cs="Arial"/>
          <w:color w:val="17365D" w:themeColor="text2" w:themeShade="BF"/>
          <w:sz w:val="32"/>
          <w:szCs w:val="32"/>
        </w:rPr>
        <w:t xml:space="preserve">. </w:t>
      </w:r>
      <w:r w:rsidRPr="009C3D06">
        <w:rPr>
          <w:rFonts w:ascii="Arial" w:eastAsia="Times New Roman" w:hAnsi="Arial" w:cs="Arial"/>
          <w:color w:val="17365D" w:themeColor="text2" w:themeShade="BF"/>
          <w:spacing w:val="-15"/>
          <w:sz w:val="32"/>
          <w:szCs w:val="32"/>
        </w:rPr>
        <w:t>Создание эффективной образовательной системы с действенной экономикой и управлением</w:t>
      </w:r>
    </w:p>
    <w:p w:rsidR="0063102C" w:rsidRPr="002459D0" w:rsidRDefault="0063102C" w:rsidP="0063102C">
      <w:pPr>
        <w:widowControl w:val="0"/>
        <w:autoSpaceDE w:val="0"/>
        <w:autoSpaceDN w:val="0"/>
        <w:spacing w:after="0" w:line="240" w:lineRule="auto"/>
        <w:jc w:val="center"/>
        <w:rPr>
          <w:rFonts w:ascii="Times New Roman" w:hAnsi="Times New Roman" w:cs="Times New Roman"/>
          <w:b/>
          <w:bCs/>
          <w:color w:val="17365D" w:themeColor="text2" w:themeShade="BF"/>
          <w:sz w:val="16"/>
          <w:szCs w:val="16"/>
        </w:rPr>
      </w:pPr>
    </w:p>
    <w:p w:rsidR="0063102C" w:rsidRPr="00A73FC6" w:rsidRDefault="00797148" w:rsidP="0063102C">
      <w:pPr>
        <w:widowControl w:val="0"/>
        <w:autoSpaceDE w:val="0"/>
        <w:autoSpaceDN w:val="0"/>
        <w:spacing w:after="0" w:line="240" w:lineRule="auto"/>
        <w:jc w:val="center"/>
        <w:rPr>
          <w:rFonts w:ascii="Times New Roman" w:hAnsi="Times New Roman" w:cs="Times New Roman"/>
          <w:b/>
          <w:bCs/>
          <w:color w:val="0F243E" w:themeColor="text2" w:themeShade="80"/>
          <w:sz w:val="40"/>
          <w:szCs w:val="40"/>
        </w:rPr>
      </w:pPr>
      <w:r w:rsidRPr="00A73FC6">
        <w:rPr>
          <w:rFonts w:ascii="Times New Roman" w:hAnsi="Times New Roman" w:cs="Times New Roman"/>
          <w:b/>
          <w:bCs/>
          <w:color w:val="0F243E" w:themeColor="text2" w:themeShade="80"/>
          <w:sz w:val="40"/>
          <w:szCs w:val="40"/>
        </w:rPr>
        <w:lastRenderedPageBreak/>
        <w:t>Фактически</w:t>
      </w:r>
      <w:r w:rsidR="009C3D06" w:rsidRPr="00A73FC6">
        <w:rPr>
          <w:rFonts w:ascii="Times New Roman" w:hAnsi="Times New Roman" w:cs="Times New Roman"/>
          <w:b/>
          <w:bCs/>
          <w:color w:val="0F243E" w:themeColor="text2" w:themeShade="80"/>
          <w:sz w:val="40"/>
          <w:szCs w:val="40"/>
        </w:rPr>
        <w:t>е</w:t>
      </w:r>
      <w:r w:rsidRPr="00A73FC6">
        <w:rPr>
          <w:rFonts w:ascii="Times New Roman" w:hAnsi="Times New Roman" w:cs="Times New Roman"/>
          <w:b/>
          <w:bCs/>
          <w:color w:val="0F243E" w:themeColor="text2" w:themeShade="80"/>
          <w:sz w:val="40"/>
          <w:szCs w:val="40"/>
        </w:rPr>
        <w:t xml:space="preserve"> результаты</w:t>
      </w:r>
    </w:p>
    <w:p w:rsidR="002459D0" w:rsidRPr="002459D0" w:rsidRDefault="002459D0" w:rsidP="0063102C">
      <w:pPr>
        <w:widowControl w:val="0"/>
        <w:autoSpaceDE w:val="0"/>
        <w:autoSpaceDN w:val="0"/>
        <w:spacing w:after="0" w:line="240" w:lineRule="auto"/>
        <w:jc w:val="center"/>
        <w:rPr>
          <w:rFonts w:ascii="Times New Roman" w:hAnsi="Times New Roman" w:cs="Times New Roman"/>
          <w:b/>
          <w:bCs/>
          <w:color w:val="000000" w:themeColor="text1"/>
          <w:sz w:val="16"/>
          <w:szCs w:val="16"/>
          <w:u w:val="single"/>
        </w:rPr>
      </w:pPr>
    </w:p>
    <w:tbl>
      <w:tblPr>
        <w:tblW w:w="14541" w:type="dxa"/>
        <w:jc w:val="center"/>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24" w:space="0" w:color="365F91" w:themeColor="accent1" w:themeShade="BF"/>
          <w:insideV w:val="single" w:sz="24" w:space="0" w:color="365F91" w:themeColor="accent1" w:themeShade="BF"/>
        </w:tblBorders>
        <w:shd w:val="clear" w:color="auto" w:fill="DAEEF3" w:themeFill="accent5" w:themeFillTint="33"/>
        <w:tblLayout w:type="fixed"/>
        <w:tblLook w:val="0000"/>
      </w:tblPr>
      <w:tblGrid>
        <w:gridCol w:w="696"/>
        <w:gridCol w:w="7796"/>
        <w:gridCol w:w="1701"/>
        <w:gridCol w:w="2552"/>
        <w:gridCol w:w="1796"/>
      </w:tblGrid>
      <w:tr w:rsidR="0063102C" w:rsidRPr="009C3D06" w:rsidTr="005D7422">
        <w:trPr>
          <w:jc w:val="center"/>
        </w:trPr>
        <w:tc>
          <w:tcPr>
            <w:tcW w:w="696" w:type="dxa"/>
            <w:vMerge w:val="restart"/>
            <w:shd w:val="clear" w:color="auto" w:fill="DAEEF3" w:themeFill="accent5" w:themeFillTint="33"/>
            <w:vAlign w:val="center"/>
          </w:tcPr>
          <w:p w:rsidR="0063102C" w:rsidRPr="002459D0" w:rsidRDefault="0063102C" w:rsidP="009C3D06">
            <w:pPr>
              <w:pStyle w:val="a4"/>
              <w:jc w:val="center"/>
              <w:rPr>
                <w:b/>
                <w:i/>
                <w:sz w:val="27"/>
                <w:szCs w:val="27"/>
              </w:rPr>
            </w:pPr>
            <w:r w:rsidRPr="002459D0">
              <w:rPr>
                <w:b/>
                <w:i/>
                <w:sz w:val="27"/>
                <w:szCs w:val="27"/>
              </w:rPr>
              <w:t>№ п/п</w:t>
            </w:r>
          </w:p>
        </w:tc>
        <w:tc>
          <w:tcPr>
            <w:tcW w:w="7796" w:type="dxa"/>
            <w:vMerge w:val="restart"/>
            <w:shd w:val="clear" w:color="auto" w:fill="DAEEF3" w:themeFill="accent5" w:themeFillTint="33"/>
            <w:vAlign w:val="center"/>
          </w:tcPr>
          <w:p w:rsidR="0063102C" w:rsidRPr="002459D0" w:rsidRDefault="0063102C" w:rsidP="009C3D06">
            <w:pPr>
              <w:pStyle w:val="a4"/>
              <w:jc w:val="center"/>
              <w:rPr>
                <w:b/>
                <w:i/>
                <w:sz w:val="27"/>
                <w:szCs w:val="27"/>
              </w:rPr>
            </w:pPr>
            <w:r w:rsidRPr="002459D0">
              <w:rPr>
                <w:b/>
                <w:i/>
                <w:sz w:val="27"/>
                <w:szCs w:val="27"/>
              </w:rPr>
              <w:t>Наименование показателя</w:t>
            </w:r>
          </w:p>
        </w:tc>
        <w:tc>
          <w:tcPr>
            <w:tcW w:w="1701" w:type="dxa"/>
            <w:vMerge w:val="restart"/>
            <w:shd w:val="clear" w:color="auto" w:fill="DAEEF3" w:themeFill="accent5" w:themeFillTint="33"/>
            <w:vAlign w:val="center"/>
          </w:tcPr>
          <w:p w:rsidR="0063102C" w:rsidRPr="002459D0" w:rsidRDefault="0063102C" w:rsidP="009C3D06">
            <w:pPr>
              <w:pStyle w:val="a4"/>
              <w:jc w:val="center"/>
              <w:rPr>
                <w:b/>
                <w:i/>
                <w:sz w:val="27"/>
                <w:szCs w:val="27"/>
              </w:rPr>
            </w:pPr>
            <w:r w:rsidRPr="002459D0">
              <w:rPr>
                <w:b/>
                <w:i/>
                <w:sz w:val="27"/>
                <w:szCs w:val="27"/>
              </w:rPr>
              <w:t>Единица измерения</w:t>
            </w:r>
          </w:p>
        </w:tc>
        <w:tc>
          <w:tcPr>
            <w:tcW w:w="4348" w:type="dxa"/>
            <w:gridSpan w:val="2"/>
            <w:shd w:val="clear" w:color="auto" w:fill="DAEEF3" w:themeFill="accent5" w:themeFillTint="33"/>
            <w:vAlign w:val="center"/>
          </w:tcPr>
          <w:p w:rsidR="0063102C" w:rsidRPr="002459D0" w:rsidRDefault="0063102C" w:rsidP="009C3D06">
            <w:pPr>
              <w:pStyle w:val="a4"/>
              <w:jc w:val="center"/>
              <w:rPr>
                <w:b/>
                <w:i/>
                <w:sz w:val="27"/>
                <w:szCs w:val="27"/>
              </w:rPr>
            </w:pPr>
            <w:r w:rsidRPr="002459D0">
              <w:rPr>
                <w:b/>
                <w:i/>
                <w:sz w:val="27"/>
                <w:szCs w:val="27"/>
              </w:rPr>
              <w:t>Значение показателей</w:t>
            </w:r>
          </w:p>
        </w:tc>
      </w:tr>
      <w:tr w:rsidR="00A73FC6" w:rsidRPr="00A0452B" w:rsidTr="005D7422">
        <w:trPr>
          <w:jc w:val="center"/>
        </w:trPr>
        <w:tc>
          <w:tcPr>
            <w:tcW w:w="696" w:type="dxa"/>
            <w:vMerge/>
            <w:shd w:val="clear" w:color="auto" w:fill="DAEEF3" w:themeFill="accent5" w:themeFillTint="33"/>
          </w:tcPr>
          <w:p w:rsidR="0063102C" w:rsidRPr="002459D0" w:rsidRDefault="0063102C" w:rsidP="00C9486B">
            <w:pPr>
              <w:pStyle w:val="a4"/>
              <w:rPr>
                <w:i/>
                <w:sz w:val="27"/>
                <w:szCs w:val="27"/>
              </w:rPr>
            </w:pPr>
          </w:p>
        </w:tc>
        <w:tc>
          <w:tcPr>
            <w:tcW w:w="7796" w:type="dxa"/>
            <w:vMerge/>
            <w:shd w:val="clear" w:color="auto" w:fill="DAEEF3" w:themeFill="accent5" w:themeFillTint="33"/>
          </w:tcPr>
          <w:p w:rsidR="0063102C" w:rsidRPr="002459D0" w:rsidRDefault="0063102C" w:rsidP="00C9486B">
            <w:pPr>
              <w:pStyle w:val="a4"/>
              <w:rPr>
                <w:i/>
                <w:sz w:val="27"/>
                <w:szCs w:val="27"/>
              </w:rPr>
            </w:pPr>
          </w:p>
        </w:tc>
        <w:tc>
          <w:tcPr>
            <w:tcW w:w="1701" w:type="dxa"/>
            <w:vMerge/>
            <w:shd w:val="clear" w:color="auto" w:fill="DAEEF3" w:themeFill="accent5" w:themeFillTint="33"/>
          </w:tcPr>
          <w:p w:rsidR="0063102C" w:rsidRPr="002459D0" w:rsidRDefault="0063102C" w:rsidP="00C9486B">
            <w:pPr>
              <w:pStyle w:val="a4"/>
              <w:rPr>
                <w:i/>
                <w:sz w:val="27"/>
                <w:szCs w:val="27"/>
              </w:rPr>
            </w:pPr>
          </w:p>
        </w:tc>
        <w:tc>
          <w:tcPr>
            <w:tcW w:w="2552" w:type="dxa"/>
            <w:shd w:val="clear" w:color="auto" w:fill="DAEEF3" w:themeFill="accent5" w:themeFillTint="33"/>
          </w:tcPr>
          <w:p w:rsidR="0063102C" w:rsidRPr="002459D0" w:rsidRDefault="0063102C" w:rsidP="00C9486B">
            <w:pPr>
              <w:pStyle w:val="a4"/>
              <w:jc w:val="center"/>
              <w:rPr>
                <w:b/>
                <w:i/>
                <w:sz w:val="27"/>
                <w:szCs w:val="27"/>
              </w:rPr>
            </w:pPr>
            <w:r w:rsidRPr="002459D0">
              <w:rPr>
                <w:b/>
                <w:i/>
                <w:sz w:val="27"/>
                <w:szCs w:val="27"/>
              </w:rPr>
              <w:t>Предусмотрено 2019 год</w:t>
            </w:r>
          </w:p>
        </w:tc>
        <w:tc>
          <w:tcPr>
            <w:tcW w:w="1796" w:type="dxa"/>
            <w:shd w:val="clear" w:color="auto" w:fill="DAEEF3" w:themeFill="accent5" w:themeFillTint="33"/>
          </w:tcPr>
          <w:p w:rsidR="0063102C" w:rsidRPr="002459D0" w:rsidRDefault="0063102C" w:rsidP="00C9486B">
            <w:pPr>
              <w:pStyle w:val="a4"/>
              <w:jc w:val="center"/>
              <w:rPr>
                <w:b/>
                <w:i/>
                <w:sz w:val="27"/>
                <w:szCs w:val="27"/>
              </w:rPr>
            </w:pPr>
            <w:r w:rsidRPr="002459D0">
              <w:rPr>
                <w:b/>
                <w:i/>
                <w:sz w:val="27"/>
                <w:szCs w:val="27"/>
              </w:rPr>
              <w:t>Исполнено в 2019 году</w:t>
            </w:r>
          </w:p>
        </w:tc>
      </w:tr>
      <w:tr w:rsidR="007477BE" w:rsidRPr="00A0452B" w:rsidTr="005D7422">
        <w:trPr>
          <w:jc w:val="center"/>
        </w:trPr>
        <w:tc>
          <w:tcPr>
            <w:tcW w:w="14541" w:type="dxa"/>
            <w:gridSpan w:val="5"/>
            <w:shd w:val="clear" w:color="auto" w:fill="DAEEF3" w:themeFill="accent5" w:themeFillTint="33"/>
          </w:tcPr>
          <w:p w:rsidR="007477BE" w:rsidRPr="002459D0" w:rsidRDefault="007477BE" w:rsidP="00C9486B">
            <w:pPr>
              <w:widowControl w:val="0"/>
              <w:autoSpaceDE w:val="0"/>
              <w:autoSpaceDN w:val="0"/>
              <w:spacing w:after="0" w:line="240" w:lineRule="auto"/>
              <w:jc w:val="center"/>
              <w:rPr>
                <w:rFonts w:ascii="Arial" w:hAnsi="Arial" w:cs="Arial"/>
                <w:sz w:val="27"/>
                <w:szCs w:val="27"/>
              </w:rPr>
            </w:pPr>
            <w:r w:rsidRPr="002459D0">
              <w:rPr>
                <w:rFonts w:ascii="Arial" w:hAnsi="Arial" w:cs="Arial"/>
                <w:b/>
                <w:bCs/>
                <w:sz w:val="27"/>
                <w:szCs w:val="27"/>
              </w:rPr>
              <w:t>Муниципальная программа Ртищевского муниципального района</w:t>
            </w:r>
          </w:p>
          <w:p w:rsidR="007477BE" w:rsidRPr="00A0452B" w:rsidRDefault="007477BE" w:rsidP="0063102C">
            <w:pPr>
              <w:widowControl w:val="0"/>
              <w:autoSpaceDE w:val="0"/>
              <w:autoSpaceDN w:val="0"/>
              <w:spacing w:after="0" w:line="240" w:lineRule="auto"/>
              <w:ind w:left="-233" w:firstLine="233"/>
              <w:jc w:val="center"/>
              <w:rPr>
                <w:rFonts w:ascii="Arial" w:hAnsi="Arial" w:cs="Arial"/>
                <w:b/>
                <w:bCs/>
                <w:sz w:val="28"/>
                <w:szCs w:val="28"/>
              </w:rPr>
            </w:pPr>
            <w:r w:rsidRPr="002459D0">
              <w:rPr>
                <w:rFonts w:ascii="Arial" w:hAnsi="Arial" w:cs="Arial"/>
                <w:b/>
                <w:bCs/>
                <w:color w:val="000000" w:themeColor="text1"/>
                <w:sz w:val="27"/>
                <w:szCs w:val="27"/>
              </w:rPr>
              <w:t>«</w:t>
            </w:r>
            <w:r w:rsidRPr="002459D0">
              <w:rPr>
                <w:rFonts w:ascii="Arial" w:hAnsi="Arial" w:cs="Arial"/>
                <w:b/>
                <w:color w:val="000000" w:themeColor="text1"/>
                <w:sz w:val="27"/>
                <w:szCs w:val="27"/>
              </w:rPr>
              <w:t>Развитие образования в Ртищевском муниципальном районе до 2021 года</w:t>
            </w:r>
            <w:r w:rsidRPr="002459D0">
              <w:rPr>
                <w:rFonts w:ascii="Arial" w:hAnsi="Arial" w:cs="Arial"/>
                <w:b/>
                <w:bCs/>
                <w:color w:val="000000" w:themeColor="text1"/>
                <w:sz w:val="27"/>
                <w:szCs w:val="27"/>
              </w:rPr>
              <w:t>»</w:t>
            </w:r>
          </w:p>
        </w:tc>
      </w:tr>
      <w:tr w:rsidR="002459D0" w:rsidRPr="00A0452B" w:rsidTr="005D7422">
        <w:trPr>
          <w:jc w:val="center"/>
        </w:trPr>
        <w:tc>
          <w:tcPr>
            <w:tcW w:w="696" w:type="dxa"/>
            <w:shd w:val="clear" w:color="auto" w:fill="DAEEF3" w:themeFill="accent5" w:themeFillTint="33"/>
          </w:tcPr>
          <w:p w:rsidR="0063102C" w:rsidRPr="009C3D06" w:rsidRDefault="0063102C" w:rsidP="00C9486B">
            <w:pPr>
              <w:pStyle w:val="a4"/>
              <w:jc w:val="center"/>
              <w:rPr>
                <w:sz w:val="27"/>
                <w:szCs w:val="27"/>
              </w:rPr>
            </w:pPr>
            <w:bookmarkStart w:id="0" w:name="sub_1001"/>
            <w:r w:rsidRPr="009C3D06">
              <w:rPr>
                <w:sz w:val="27"/>
                <w:szCs w:val="27"/>
              </w:rPr>
              <w:t>1.</w:t>
            </w:r>
            <w:bookmarkEnd w:id="0"/>
          </w:p>
        </w:tc>
        <w:tc>
          <w:tcPr>
            <w:tcW w:w="7796" w:type="dxa"/>
            <w:shd w:val="clear" w:color="auto" w:fill="DAEEF3" w:themeFill="accent5" w:themeFillTint="33"/>
          </w:tcPr>
          <w:p w:rsidR="0063102C" w:rsidRPr="009C3D06" w:rsidRDefault="0063102C" w:rsidP="00C9486B">
            <w:pPr>
              <w:pStyle w:val="a5"/>
              <w:rPr>
                <w:sz w:val="27"/>
                <w:szCs w:val="27"/>
              </w:rPr>
            </w:pPr>
            <w:r w:rsidRPr="009C3D06">
              <w:rPr>
                <w:sz w:val="27"/>
                <w:szCs w:val="27"/>
              </w:rPr>
              <w:t>Доступность дошкольного образования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
        </w:tc>
        <w:tc>
          <w:tcPr>
            <w:tcW w:w="1701"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процентов</w:t>
            </w:r>
          </w:p>
        </w:tc>
        <w:tc>
          <w:tcPr>
            <w:tcW w:w="2552"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100</w:t>
            </w:r>
          </w:p>
        </w:tc>
        <w:tc>
          <w:tcPr>
            <w:tcW w:w="1796"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100</w:t>
            </w:r>
          </w:p>
        </w:tc>
      </w:tr>
      <w:tr w:rsidR="002459D0" w:rsidRPr="00A0452B" w:rsidTr="005D7422">
        <w:trPr>
          <w:jc w:val="center"/>
        </w:trPr>
        <w:tc>
          <w:tcPr>
            <w:tcW w:w="696" w:type="dxa"/>
            <w:shd w:val="clear" w:color="auto" w:fill="DAEEF3" w:themeFill="accent5" w:themeFillTint="33"/>
          </w:tcPr>
          <w:p w:rsidR="0063102C" w:rsidRPr="009C3D06" w:rsidRDefault="0063102C" w:rsidP="00C9486B">
            <w:pPr>
              <w:pStyle w:val="a4"/>
              <w:jc w:val="center"/>
              <w:rPr>
                <w:sz w:val="27"/>
                <w:szCs w:val="27"/>
              </w:rPr>
            </w:pPr>
            <w:bookmarkStart w:id="1" w:name="sub_1002"/>
            <w:r w:rsidRPr="009C3D06">
              <w:rPr>
                <w:sz w:val="27"/>
                <w:szCs w:val="27"/>
              </w:rPr>
              <w:t>2.</w:t>
            </w:r>
            <w:bookmarkEnd w:id="1"/>
          </w:p>
        </w:tc>
        <w:tc>
          <w:tcPr>
            <w:tcW w:w="7796" w:type="dxa"/>
            <w:shd w:val="clear" w:color="auto" w:fill="DAEEF3" w:themeFill="accent5" w:themeFillTint="33"/>
          </w:tcPr>
          <w:p w:rsidR="0063102C" w:rsidRPr="009C3D06" w:rsidRDefault="0063102C" w:rsidP="00C9486B">
            <w:pPr>
              <w:pStyle w:val="a5"/>
              <w:rPr>
                <w:sz w:val="27"/>
                <w:szCs w:val="27"/>
              </w:rPr>
            </w:pPr>
            <w:r w:rsidRPr="009C3D06">
              <w:rPr>
                <w:sz w:val="27"/>
                <w:szCs w:val="27"/>
              </w:rPr>
              <w:t>Удельный вес обучающихся общеобразовательных организаций, которые обучаются в соответствии с требованиями федеральных государственных образовательных стандартов, от общего количества обучающихся</w:t>
            </w:r>
          </w:p>
        </w:tc>
        <w:tc>
          <w:tcPr>
            <w:tcW w:w="1701"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процентов</w:t>
            </w:r>
          </w:p>
        </w:tc>
        <w:tc>
          <w:tcPr>
            <w:tcW w:w="2552"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92</w:t>
            </w:r>
          </w:p>
        </w:tc>
        <w:tc>
          <w:tcPr>
            <w:tcW w:w="1796"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92</w:t>
            </w:r>
          </w:p>
        </w:tc>
      </w:tr>
      <w:tr w:rsidR="002459D0" w:rsidRPr="00A0452B" w:rsidTr="005D7422">
        <w:trPr>
          <w:jc w:val="center"/>
        </w:trPr>
        <w:tc>
          <w:tcPr>
            <w:tcW w:w="696" w:type="dxa"/>
            <w:shd w:val="clear" w:color="auto" w:fill="DAEEF3" w:themeFill="accent5" w:themeFillTint="33"/>
          </w:tcPr>
          <w:p w:rsidR="0063102C" w:rsidRPr="009C3D06" w:rsidRDefault="0063102C" w:rsidP="00C9486B">
            <w:pPr>
              <w:pStyle w:val="a4"/>
              <w:jc w:val="center"/>
              <w:rPr>
                <w:sz w:val="27"/>
                <w:szCs w:val="27"/>
              </w:rPr>
            </w:pPr>
            <w:bookmarkStart w:id="2" w:name="sub_1003"/>
            <w:r w:rsidRPr="009C3D06">
              <w:rPr>
                <w:sz w:val="27"/>
                <w:szCs w:val="27"/>
              </w:rPr>
              <w:t>3.</w:t>
            </w:r>
            <w:bookmarkEnd w:id="2"/>
          </w:p>
        </w:tc>
        <w:tc>
          <w:tcPr>
            <w:tcW w:w="7796" w:type="dxa"/>
            <w:shd w:val="clear" w:color="auto" w:fill="DAEEF3" w:themeFill="accent5" w:themeFillTint="33"/>
          </w:tcPr>
          <w:p w:rsidR="0063102C" w:rsidRPr="009C3D06" w:rsidRDefault="0063102C" w:rsidP="009C3D06">
            <w:pPr>
              <w:pStyle w:val="a5"/>
              <w:rPr>
                <w:sz w:val="27"/>
                <w:szCs w:val="27"/>
              </w:rPr>
            </w:pPr>
            <w:r w:rsidRPr="009C3D06">
              <w:rPr>
                <w:sz w:val="27"/>
                <w:szCs w:val="27"/>
              </w:rPr>
              <w:t>Количество участников регионального этапа всероссийской олимпиады школьников, научных конференций, конкурсов, фестивалей, интернет</w:t>
            </w:r>
            <w:r w:rsidR="009C3D06">
              <w:rPr>
                <w:sz w:val="27"/>
                <w:szCs w:val="27"/>
              </w:rPr>
              <w:t xml:space="preserve"> - </w:t>
            </w:r>
            <w:r w:rsidRPr="009C3D06">
              <w:rPr>
                <w:sz w:val="27"/>
                <w:szCs w:val="27"/>
              </w:rPr>
              <w:t>марафонов</w:t>
            </w:r>
          </w:p>
        </w:tc>
        <w:tc>
          <w:tcPr>
            <w:tcW w:w="1701"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чел.</w:t>
            </w:r>
          </w:p>
        </w:tc>
        <w:tc>
          <w:tcPr>
            <w:tcW w:w="2552"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1603</w:t>
            </w:r>
          </w:p>
        </w:tc>
        <w:tc>
          <w:tcPr>
            <w:tcW w:w="1796"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1603</w:t>
            </w:r>
          </w:p>
        </w:tc>
      </w:tr>
      <w:tr w:rsidR="002459D0" w:rsidRPr="00A0452B" w:rsidTr="005D7422">
        <w:trPr>
          <w:jc w:val="center"/>
        </w:trPr>
        <w:tc>
          <w:tcPr>
            <w:tcW w:w="696" w:type="dxa"/>
            <w:shd w:val="clear" w:color="auto" w:fill="DAEEF3" w:themeFill="accent5" w:themeFillTint="33"/>
          </w:tcPr>
          <w:p w:rsidR="0063102C" w:rsidRPr="009C3D06" w:rsidRDefault="0063102C" w:rsidP="00C9486B">
            <w:pPr>
              <w:pStyle w:val="a4"/>
              <w:jc w:val="center"/>
              <w:rPr>
                <w:sz w:val="27"/>
                <w:szCs w:val="27"/>
              </w:rPr>
            </w:pPr>
            <w:bookmarkStart w:id="3" w:name="sub_1008"/>
            <w:r w:rsidRPr="009C3D06">
              <w:rPr>
                <w:sz w:val="27"/>
                <w:szCs w:val="27"/>
              </w:rPr>
              <w:t>4.</w:t>
            </w:r>
            <w:bookmarkEnd w:id="3"/>
          </w:p>
        </w:tc>
        <w:tc>
          <w:tcPr>
            <w:tcW w:w="7796" w:type="dxa"/>
            <w:shd w:val="clear" w:color="auto" w:fill="DAEEF3" w:themeFill="accent5" w:themeFillTint="33"/>
          </w:tcPr>
          <w:p w:rsidR="0063102C" w:rsidRPr="009C3D06" w:rsidRDefault="0063102C" w:rsidP="00C9486B">
            <w:pPr>
              <w:pStyle w:val="a5"/>
              <w:rPr>
                <w:sz w:val="27"/>
                <w:szCs w:val="27"/>
              </w:rPr>
            </w:pPr>
            <w:r w:rsidRPr="009C3D06">
              <w:rPr>
                <w:sz w:val="27"/>
                <w:szCs w:val="27"/>
              </w:rPr>
              <w:t>Доля детей и молодежи от 16 до 18 лет, участвующих в различных мероприятиях по гражданско-патриотическому и военно-патриотическому воспитанию, в общей численности детей и молодежи области</w:t>
            </w:r>
          </w:p>
        </w:tc>
        <w:tc>
          <w:tcPr>
            <w:tcW w:w="1701"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процентов</w:t>
            </w:r>
          </w:p>
        </w:tc>
        <w:tc>
          <w:tcPr>
            <w:tcW w:w="2552"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37</w:t>
            </w:r>
          </w:p>
        </w:tc>
        <w:tc>
          <w:tcPr>
            <w:tcW w:w="1796"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37</w:t>
            </w:r>
          </w:p>
        </w:tc>
      </w:tr>
      <w:tr w:rsidR="002459D0" w:rsidRPr="00A0452B" w:rsidTr="005D7422">
        <w:trPr>
          <w:jc w:val="center"/>
        </w:trPr>
        <w:tc>
          <w:tcPr>
            <w:tcW w:w="696" w:type="dxa"/>
            <w:shd w:val="clear" w:color="auto" w:fill="DAEEF3" w:themeFill="accent5" w:themeFillTint="33"/>
          </w:tcPr>
          <w:p w:rsidR="0063102C" w:rsidRPr="009C3D06" w:rsidRDefault="0063102C" w:rsidP="00C9486B">
            <w:pPr>
              <w:pStyle w:val="a4"/>
              <w:jc w:val="center"/>
              <w:rPr>
                <w:sz w:val="27"/>
                <w:szCs w:val="27"/>
              </w:rPr>
            </w:pPr>
            <w:bookmarkStart w:id="4" w:name="sub_1009"/>
            <w:r w:rsidRPr="009C3D06">
              <w:rPr>
                <w:sz w:val="27"/>
                <w:szCs w:val="27"/>
              </w:rPr>
              <w:t>5.</w:t>
            </w:r>
            <w:bookmarkEnd w:id="4"/>
          </w:p>
        </w:tc>
        <w:tc>
          <w:tcPr>
            <w:tcW w:w="7796" w:type="dxa"/>
            <w:shd w:val="clear" w:color="auto" w:fill="DAEEF3" w:themeFill="accent5" w:themeFillTint="33"/>
          </w:tcPr>
          <w:p w:rsidR="0063102C" w:rsidRPr="009C3D06" w:rsidRDefault="0063102C" w:rsidP="00C9486B">
            <w:pPr>
              <w:pStyle w:val="a5"/>
              <w:rPr>
                <w:sz w:val="27"/>
                <w:szCs w:val="27"/>
              </w:rPr>
            </w:pPr>
            <w:r w:rsidRPr="009C3D06">
              <w:rPr>
                <w:sz w:val="27"/>
                <w:szCs w:val="27"/>
              </w:rPr>
              <w:t>Доля образовательных организаций основного и дополнительного образования, участвующих в повышении уровня финансовой грамотности населения области, в их общем количестве</w:t>
            </w:r>
          </w:p>
        </w:tc>
        <w:tc>
          <w:tcPr>
            <w:tcW w:w="1701"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процентов</w:t>
            </w:r>
          </w:p>
        </w:tc>
        <w:tc>
          <w:tcPr>
            <w:tcW w:w="2552"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43</w:t>
            </w:r>
          </w:p>
        </w:tc>
        <w:tc>
          <w:tcPr>
            <w:tcW w:w="1796"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100</w:t>
            </w:r>
          </w:p>
        </w:tc>
      </w:tr>
      <w:tr w:rsidR="002459D0" w:rsidRPr="00A0452B" w:rsidTr="005D7422">
        <w:trPr>
          <w:jc w:val="center"/>
        </w:trPr>
        <w:tc>
          <w:tcPr>
            <w:tcW w:w="696" w:type="dxa"/>
            <w:shd w:val="clear" w:color="auto" w:fill="DAEEF3" w:themeFill="accent5" w:themeFillTint="33"/>
          </w:tcPr>
          <w:p w:rsidR="0063102C" w:rsidRPr="009C3D06" w:rsidRDefault="0063102C" w:rsidP="00C9486B">
            <w:pPr>
              <w:pStyle w:val="a4"/>
              <w:jc w:val="center"/>
              <w:rPr>
                <w:sz w:val="27"/>
                <w:szCs w:val="27"/>
              </w:rPr>
            </w:pPr>
            <w:bookmarkStart w:id="5" w:name="sub_10010"/>
            <w:r w:rsidRPr="009C3D06">
              <w:rPr>
                <w:sz w:val="27"/>
                <w:szCs w:val="27"/>
              </w:rPr>
              <w:t>6.</w:t>
            </w:r>
            <w:bookmarkEnd w:id="5"/>
          </w:p>
        </w:tc>
        <w:tc>
          <w:tcPr>
            <w:tcW w:w="7796" w:type="dxa"/>
            <w:shd w:val="clear" w:color="auto" w:fill="DAEEF3" w:themeFill="accent5" w:themeFillTint="33"/>
          </w:tcPr>
          <w:p w:rsidR="0063102C" w:rsidRPr="009C3D06" w:rsidRDefault="0063102C" w:rsidP="00C9486B">
            <w:pPr>
              <w:pStyle w:val="a5"/>
              <w:rPr>
                <w:sz w:val="27"/>
                <w:szCs w:val="27"/>
              </w:rPr>
            </w:pPr>
            <w:r w:rsidRPr="009C3D06">
              <w:rPr>
                <w:sz w:val="27"/>
                <w:szCs w:val="27"/>
              </w:rPr>
              <w:t xml:space="preserve">Доля детей по категориям места жительства, социального и имущественного статуса, состояния здоровья, </w:t>
            </w:r>
            <w:r w:rsidRPr="009C3D06">
              <w:rPr>
                <w:sz w:val="27"/>
                <w:szCs w:val="27"/>
              </w:rPr>
              <w:lastRenderedPageBreak/>
              <w:t>охваченных моделями и программами социализации, в общем количестве детей по указанным категориям</w:t>
            </w:r>
          </w:p>
        </w:tc>
        <w:tc>
          <w:tcPr>
            <w:tcW w:w="1701"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lastRenderedPageBreak/>
              <w:t>процентов</w:t>
            </w:r>
          </w:p>
        </w:tc>
        <w:tc>
          <w:tcPr>
            <w:tcW w:w="2552"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94</w:t>
            </w:r>
          </w:p>
        </w:tc>
        <w:tc>
          <w:tcPr>
            <w:tcW w:w="1796"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94</w:t>
            </w:r>
          </w:p>
        </w:tc>
      </w:tr>
      <w:tr w:rsidR="002459D0" w:rsidRPr="00A0452B" w:rsidTr="005D7422">
        <w:trPr>
          <w:jc w:val="center"/>
        </w:trPr>
        <w:tc>
          <w:tcPr>
            <w:tcW w:w="696" w:type="dxa"/>
            <w:shd w:val="clear" w:color="auto" w:fill="DAEEF3" w:themeFill="accent5" w:themeFillTint="33"/>
          </w:tcPr>
          <w:p w:rsidR="0063102C" w:rsidRPr="009C3D06" w:rsidRDefault="0063102C" w:rsidP="00C9486B">
            <w:pPr>
              <w:pStyle w:val="a4"/>
              <w:jc w:val="center"/>
              <w:rPr>
                <w:sz w:val="27"/>
                <w:szCs w:val="27"/>
              </w:rPr>
            </w:pPr>
            <w:bookmarkStart w:id="6" w:name="sub_10012"/>
            <w:r w:rsidRPr="009C3D06">
              <w:rPr>
                <w:sz w:val="27"/>
                <w:szCs w:val="27"/>
              </w:rPr>
              <w:lastRenderedPageBreak/>
              <w:t>7.</w:t>
            </w:r>
            <w:bookmarkEnd w:id="6"/>
          </w:p>
        </w:tc>
        <w:tc>
          <w:tcPr>
            <w:tcW w:w="7796" w:type="dxa"/>
            <w:shd w:val="clear" w:color="auto" w:fill="DAEEF3" w:themeFill="accent5" w:themeFillTint="33"/>
          </w:tcPr>
          <w:p w:rsidR="0063102C" w:rsidRPr="009C3D06" w:rsidRDefault="0063102C" w:rsidP="00C9486B">
            <w:pPr>
              <w:pStyle w:val="a5"/>
              <w:rPr>
                <w:sz w:val="27"/>
                <w:szCs w:val="27"/>
              </w:rPr>
            </w:pPr>
            <w:r w:rsidRPr="009C3D06">
              <w:rPr>
                <w:sz w:val="27"/>
                <w:szCs w:val="27"/>
              </w:rPr>
              <w:t>Доля образовательных организаций, в которых созданы условия для получения детьми-инвалидами качественного образования, в общем количестве образовательных организаций в области</w:t>
            </w:r>
          </w:p>
        </w:tc>
        <w:tc>
          <w:tcPr>
            <w:tcW w:w="1701"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процентов</w:t>
            </w:r>
          </w:p>
        </w:tc>
        <w:tc>
          <w:tcPr>
            <w:tcW w:w="2552"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19</w:t>
            </w:r>
          </w:p>
        </w:tc>
        <w:tc>
          <w:tcPr>
            <w:tcW w:w="1796"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19</w:t>
            </w:r>
          </w:p>
        </w:tc>
      </w:tr>
      <w:tr w:rsidR="002459D0" w:rsidRPr="00A0452B" w:rsidTr="005D7422">
        <w:trPr>
          <w:jc w:val="center"/>
        </w:trPr>
        <w:tc>
          <w:tcPr>
            <w:tcW w:w="696" w:type="dxa"/>
            <w:shd w:val="clear" w:color="auto" w:fill="DAEEF3" w:themeFill="accent5" w:themeFillTint="33"/>
          </w:tcPr>
          <w:p w:rsidR="0063102C" w:rsidRPr="009C3D06" w:rsidRDefault="0063102C" w:rsidP="00C9486B">
            <w:pPr>
              <w:pStyle w:val="a4"/>
              <w:jc w:val="center"/>
              <w:rPr>
                <w:sz w:val="27"/>
                <w:szCs w:val="27"/>
              </w:rPr>
            </w:pPr>
            <w:r w:rsidRPr="009C3D06">
              <w:rPr>
                <w:sz w:val="27"/>
                <w:szCs w:val="27"/>
              </w:rPr>
              <w:t>8.</w:t>
            </w:r>
          </w:p>
        </w:tc>
        <w:tc>
          <w:tcPr>
            <w:tcW w:w="7796" w:type="dxa"/>
            <w:shd w:val="clear" w:color="auto" w:fill="DAEEF3" w:themeFill="accent5" w:themeFillTint="33"/>
          </w:tcPr>
          <w:p w:rsidR="0063102C" w:rsidRPr="009C3D06" w:rsidRDefault="0063102C" w:rsidP="00C9486B">
            <w:pPr>
              <w:pStyle w:val="a5"/>
              <w:rPr>
                <w:sz w:val="27"/>
                <w:szCs w:val="27"/>
              </w:rPr>
            </w:pPr>
            <w:r w:rsidRPr="009C3D06">
              <w:rPr>
                <w:sz w:val="27"/>
                <w:szCs w:val="27"/>
              </w:rPr>
              <w:t xml:space="preserve">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РФ,  к фактической средней заработной плате работников муниципальных учреждений </w:t>
            </w:r>
          </w:p>
        </w:tc>
        <w:tc>
          <w:tcPr>
            <w:tcW w:w="1701"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процентов</w:t>
            </w:r>
          </w:p>
        </w:tc>
        <w:tc>
          <w:tcPr>
            <w:tcW w:w="2552"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w:t>
            </w:r>
          </w:p>
        </w:tc>
        <w:tc>
          <w:tcPr>
            <w:tcW w:w="1796"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w:t>
            </w:r>
          </w:p>
        </w:tc>
      </w:tr>
      <w:tr w:rsidR="002459D0" w:rsidRPr="00A0452B" w:rsidTr="005D7422">
        <w:trPr>
          <w:jc w:val="center"/>
        </w:trPr>
        <w:tc>
          <w:tcPr>
            <w:tcW w:w="696" w:type="dxa"/>
            <w:shd w:val="clear" w:color="auto" w:fill="DAEEF3" w:themeFill="accent5" w:themeFillTint="33"/>
          </w:tcPr>
          <w:p w:rsidR="0063102C" w:rsidRPr="009C3D06" w:rsidRDefault="0063102C" w:rsidP="00C9486B">
            <w:pPr>
              <w:pStyle w:val="a4"/>
              <w:jc w:val="center"/>
              <w:rPr>
                <w:sz w:val="27"/>
                <w:szCs w:val="27"/>
              </w:rPr>
            </w:pPr>
            <w:r w:rsidRPr="009C3D06">
              <w:rPr>
                <w:sz w:val="27"/>
                <w:szCs w:val="27"/>
              </w:rPr>
              <w:t>9.</w:t>
            </w:r>
          </w:p>
        </w:tc>
        <w:tc>
          <w:tcPr>
            <w:tcW w:w="7796" w:type="dxa"/>
            <w:shd w:val="clear" w:color="auto" w:fill="DAEEF3" w:themeFill="accent5" w:themeFillTint="33"/>
          </w:tcPr>
          <w:p w:rsidR="0063102C" w:rsidRPr="009C3D06" w:rsidRDefault="0063102C" w:rsidP="00C9486B">
            <w:pPr>
              <w:pStyle w:val="a5"/>
              <w:rPr>
                <w:sz w:val="27"/>
                <w:szCs w:val="27"/>
              </w:rPr>
            </w:pPr>
            <w:r w:rsidRPr="009C3D06">
              <w:rPr>
                <w:sz w:val="27"/>
                <w:szCs w:val="27"/>
              </w:rPr>
              <w:t>Количество работников муниципальных учреждений и (или) органов местного самоуправления, заработная плата которых за полную отработку за месяц нормы рабочего времени и выполнения нормы труда (трудовых обязанностей) в 2018 году ниже минимального размера оплаты труда</w:t>
            </w:r>
          </w:p>
        </w:tc>
        <w:tc>
          <w:tcPr>
            <w:tcW w:w="1701"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чел.</w:t>
            </w:r>
          </w:p>
        </w:tc>
        <w:tc>
          <w:tcPr>
            <w:tcW w:w="2552"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0</w:t>
            </w:r>
          </w:p>
        </w:tc>
        <w:tc>
          <w:tcPr>
            <w:tcW w:w="1796" w:type="dxa"/>
            <w:shd w:val="clear" w:color="auto" w:fill="DAEEF3" w:themeFill="accent5" w:themeFillTint="33"/>
            <w:vAlign w:val="center"/>
          </w:tcPr>
          <w:p w:rsidR="0063102C" w:rsidRPr="009C3D06" w:rsidRDefault="0063102C" w:rsidP="009C3D06">
            <w:pPr>
              <w:pStyle w:val="a4"/>
              <w:jc w:val="center"/>
              <w:rPr>
                <w:sz w:val="27"/>
                <w:szCs w:val="27"/>
              </w:rPr>
            </w:pPr>
            <w:r w:rsidRPr="009C3D06">
              <w:rPr>
                <w:sz w:val="27"/>
                <w:szCs w:val="27"/>
              </w:rPr>
              <w:t>0</w:t>
            </w:r>
          </w:p>
        </w:tc>
      </w:tr>
    </w:tbl>
    <w:p w:rsidR="00535AF8" w:rsidRPr="00931F38" w:rsidRDefault="00F373CE" w:rsidP="00F373CE">
      <w:pPr>
        <w:spacing w:after="0" w:line="240" w:lineRule="auto"/>
        <w:rPr>
          <w:rFonts w:ascii="Times New Roman" w:eastAsia="Times New Roman" w:hAnsi="Times New Roman" w:cs="Times New Roman"/>
          <w:b/>
          <w:bCs/>
          <w:color w:val="244061" w:themeColor="accent1" w:themeShade="80"/>
          <w:sz w:val="40"/>
          <w:szCs w:val="40"/>
          <w:lang w:val="en-US"/>
        </w:rPr>
      </w:pPr>
      <w:r>
        <w:rPr>
          <w:rFonts w:ascii="Times New Roman" w:eastAsia="Times New Roman" w:hAnsi="Times New Roman" w:cs="Times New Roman"/>
          <w:b/>
          <w:bCs/>
          <w:noProof/>
          <w:color w:val="244061" w:themeColor="accent1" w:themeShade="80"/>
          <w:sz w:val="40"/>
          <w:szCs w:val="40"/>
        </w:rPr>
        <w:drawing>
          <wp:anchor distT="0" distB="0" distL="114300" distR="114300" simplePos="0" relativeHeight="251646464" behindDoc="0" locked="0" layoutInCell="1" allowOverlap="1">
            <wp:simplePos x="0" y="0"/>
            <wp:positionH relativeFrom="column">
              <wp:posOffset>5052695</wp:posOffset>
            </wp:positionH>
            <wp:positionV relativeFrom="paragraph">
              <wp:posOffset>303530</wp:posOffset>
            </wp:positionV>
            <wp:extent cx="4273550" cy="2844800"/>
            <wp:effectExtent l="19050" t="0" r="0" b="0"/>
            <wp:wrapTopAndBottom/>
            <wp:docPr id="17" name="Рисунок 24" descr="http://upr-obr-rt.ucoz.ru/GIA/2019-2020/06.11.17_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pr-obr-rt.ucoz.ru/GIA/2019-2020/06.11.17_1-028.jpg"/>
                    <pic:cNvPicPr>
                      <a:picLocks noChangeAspect="1" noChangeArrowheads="1"/>
                    </pic:cNvPicPr>
                  </pic:nvPicPr>
                  <pic:blipFill>
                    <a:blip r:embed="rId17"/>
                    <a:srcRect/>
                    <a:stretch>
                      <a:fillRect/>
                    </a:stretch>
                  </pic:blipFill>
                  <pic:spPr bwMode="auto">
                    <a:xfrm>
                      <a:off x="0" y="0"/>
                      <a:ext cx="4273550" cy="284480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244061" w:themeColor="accent1" w:themeShade="80"/>
          <w:sz w:val="40"/>
          <w:szCs w:val="40"/>
        </w:rPr>
        <w:drawing>
          <wp:anchor distT="0" distB="0" distL="114300" distR="114300" simplePos="0" relativeHeight="251645440" behindDoc="0" locked="0" layoutInCell="1" allowOverlap="1">
            <wp:simplePos x="0" y="0"/>
            <wp:positionH relativeFrom="column">
              <wp:posOffset>10795</wp:posOffset>
            </wp:positionH>
            <wp:positionV relativeFrom="paragraph">
              <wp:posOffset>302260</wp:posOffset>
            </wp:positionV>
            <wp:extent cx="4540250" cy="2844800"/>
            <wp:effectExtent l="19050" t="0" r="0" b="0"/>
            <wp:wrapTopAndBottom/>
            <wp:docPr id="14" name="Рисунок 21" descr="http://upr-obr-rt.ucoz.ru/novosti/2019-2020-1/20200220_15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r-obr-rt.ucoz.ru/novosti/2019-2020-1/20200220_152216.jpg"/>
                    <pic:cNvPicPr>
                      <a:picLocks noChangeAspect="1" noChangeArrowheads="1"/>
                    </pic:cNvPicPr>
                  </pic:nvPicPr>
                  <pic:blipFill>
                    <a:blip r:embed="rId18" cstate="print"/>
                    <a:srcRect/>
                    <a:stretch>
                      <a:fillRect/>
                    </a:stretch>
                  </pic:blipFill>
                  <pic:spPr bwMode="auto">
                    <a:xfrm>
                      <a:off x="0" y="0"/>
                      <a:ext cx="4540250" cy="2844800"/>
                    </a:xfrm>
                    <a:prstGeom prst="rect">
                      <a:avLst/>
                    </a:prstGeom>
                    <a:noFill/>
                    <a:ln w="9525">
                      <a:noFill/>
                      <a:miter lim="800000"/>
                      <a:headEnd/>
                      <a:tailEnd/>
                    </a:ln>
                  </pic:spPr>
                </pic:pic>
              </a:graphicData>
            </a:graphic>
          </wp:anchor>
        </w:drawing>
      </w:r>
    </w:p>
    <w:p w:rsidR="002459D0" w:rsidRPr="00A73FC6" w:rsidRDefault="00683ADC" w:rsidP="00683ADC">
      <w:pPr>
        <w:spacing w:after="0" w:line="240" w:lineRule="auto"/>
        <w:jc w:val="center"/>
        <w:rPr>
          <w:rFonts w:ascii="Times New Roman" w:eastAsia="Times New Roman" w:hAnsi="Times New Roman" w:cs="Times New Roman"/>
          <w:b/>
          <w:bCs/>
          <w:color w:val="244061" w:themeColor="accent1" w:themeShade="80"/>
          <w:sz w:val="40"/>
          <w:szCs w:val="40"/>
        </w:rPr>
      </w:pPr>
      <w:r w:rsidRPr="00A73FC6">
        <w:rPr>
          <w:rFonts w:ascii="Times New Roman" w:eastAsia="Times New Roman" w:hAnsi="Times New Roman" w:cs="Times New Roman"/>
          <w:b/>
          <w:bCs/>
          <w:color w:val="244061" w:themeColor="accent1" w:themeShade="80"/>
          <w:sz w:val="40"/>
          <w:szCs w:val="40"/>
        </w:rPr>
        <w:lastRenderedPageBreak/>
        <w:t xml:space="preserve">Муниципальная программа "Обеспечение населения доступным жильем </w:t>
      </w:r>
    </w:p>
    <w:p w:rsidR="00683ADC" w:rsidRPr="00A73FC6" w:rsidRDefault="00683ADC" w:rsidP="00683ADC">
      <w:pPr>
        <w:spacing w:after="0" w:line="240" w:lineRule="auto"/>
        <w:jc w:val="center"/>
        <w:rPr>
          <w:rFonts w:ascii="Times New Roman" w:eastAsia="Times New Roman" w:hAnsi="Times New Roman" w:cs="Times New Roman"/>
          <w:b/>
          <w:bCs/>
          <w:color w:val="244061" w:themeColor="accent1" w:themeShade="80"/>
          <w:sz w:val="40"/>
          <w:szCs w:val="40"/>
        </w:rPr>
      </w:pPr>
      <w:r w:rsidRPr="00A73FC6">
        <w:rPr>
          <w:rFonts w:ascii="Times New Roman" w:eastAsia="Times New Roman" w:hAnsi="Times New Roman" w:cs="Times New Roman"/>
          <w:b/>
          <w:bCs/>
          <w:color w:val="244061" w:themeColor="accent1" w:themeShade="80"/>
          <w:sz w:val="40"/>
          <w:szCs w:val="40"/>
        </w:rPr>
        <w:t>и развитие жилищно-коммунальной инфраструктуры"</w:t>
      </w:r>
    </w:p>
    <w:p w:rsidR="00683ADC" w:rsidRPr="00A0452B" w:rsidRDefault="00364508" w:rsidP="00364508">
      <w:pPr>
        <w:widowControl w:val="0"/>
        <w:autoSpaceDE w:val="0"/>
        <w:autoSpaceDN w:val="0"/>
        <w:spacing w:after="0" w:line="240" w:lineRule="auto"/>
        <w:jc w:val="right"/>
        <w:rPr>
          <w:rFonts w:ascii="Arial" w:hAnsi="Arial" w:cs="Arial"/>
          <w:sz w:val="28"/>
          <w:szCs w:val="28"/>
        </w:rPr>
      </w:pPr>
      <w:r w:rsidRPr="00A0452B">
        <w:rPr>
          <w:rFonts w:ascii="Arial" w:hAnsi="Arial" w:cs="Arial"/>
          <w:sz w:val="28"/>
          <w:szCs w:val="28"/>
        </w:rPr>
        <w:t>тыс</w:t>
      </w:r>
      <w:r w:rsidR="002459D0">
        <w:rPr>
          <w:rFonts w:ascii="Arial" w:hAnsi="Arial" w:cs="Arial"/>
          <w:sz w:val="28"/>
          <w:szCs w:val="28"/>
        </w:rPr>
        <w:t>.</w:t>
      </w:r>
      <w:r w:rsidRPr="00A0452B">
        <w:rPr>
          <w:rFonts w:ascii="Arial" w:hAnsi="Arial" w:cs="Arial"/>
          <w:sz w:val="28"/>
          <w:szCs w:val="28"/>
        </w:rPr>
        <w:t>руб.</w:t>
      </w:r>
    </w:p>
    <w:tbl>
      <w:tblPr>
        <w:tblW w:w="0" w:type="auto"/>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24" w:space="0" w:color="365F91" w:themeColor="accent1" w:themeShade="BF"/>
          <w:insideV w:val="single" w:sz="24" w:space="0" w:color="365F91" w:themeColor="accent1" w:themeShade="BF"/>
        </w:tblBorders>
        <w:shd w:val="clear" w:color="auto" w:fill="BCFAD1"/>
        <w:tblLayout w:type="fixed"/>
        <w:tblLook w:val="04A0"/>
      </w:tblPr>
      <w:tblGrid>
        <w:gridCol w:w="7479"/>
        <w:gridCol w:w="3544"/>
        <w:gridCol w:w="1843"/>
        <w:gridCol w:w="2268"/>
      </w:tblGrid>
      <w:tr w:rsidR="00683ADC" w:rsidRPr="00A0452B" w:rsidTr="00757D7C">
        <w:trPr>
          <w:trHeight w:val="391"/>
        </w:trPr>
        <w:tc>
          <w:tcPr>
            <w:tcW w:w="7479" w:type="dxa"/>
            <w:shd w:val="clear" w:color="auto" w:fill="BCFAD1"/>
            <w:vAlign w:val="center"/>
          </w:tcPr>
          <w:p w:rsidR="00683ADC" w:rsidRPr="002459D0" w:rsidRDefault="00683ADC" w:rsidP="00C9486B">
            <w:pPr>
              <w:jc w:val="center"/>
              <w:rPr>
                <w:rFonts w:ascii="Arial" w:hAnsi="Arial" w:cs="Arial"/>
                <w:b/>
                <w:i/>
                <w:color w:val="17365D"/>
                <w:sz w:val="28"/>
                <w:szCs w:val="28"/>
              </w:rPr>
            </w:pPr>
            <w:r w:rsidRPr="002459D0">
              <w:rPr>
                <w:rFonts w:ascii="Arial" w:hAnsi="Arial" w:cs="Arial"/>
                <w:b/>
                <w:i/>
                <w:color w:val="17365D"/>
                <w:sz w:val="28"/>
                <w:szCs w:val="28"/>
              </w:rPr>
              <w:t>Наименование программы, подпрограмм</w:t>
            </w:r>
          </w:p>
        </w:tc>
        <w:tc>
          <w:tcPr>
            <w:tcW w:w="3544" w:type="dxa"/>
            <w:shd w:val="clear" w:color="auto" w:fill="BCFAD1"/>
            <w:vAlign w:val="center"/>
          </w:tcPr>
          <w:p w:rsidR="00683ADC" w:rsidRPr="002459D0" w:rsidRDefault="00EB0067" w:rsidP="00C9486B">
            <w:pPr>
              <w:jc w:val="center"/>
              <w:rPr>
                <w:rFonts w:ascii="Arial" w:hAnsi="Arial" w:cs="Arial"/>
                <w:b/>
                <w:i/>
                <w:color w:val="17365D"/>
                <w:sz w:val="28"/>
                <w:szCs w:val="28"/>
              </w:rPr>
            </w:pPr>
            <w:r w:rsidRPr="002459D0">
              <w:rPr>
                <w:rFonts w:ascii="Arial" w:hAnsi="Arial" w:cs="Arial"/>
                <w:b/>
                <w:i/>
                <w:color w:val="17365D"/>
                <w:sz w:val="28"/>
                <w:szCs w:val="28"/>
              </w:rPr>
              <w:t>Предусмотрено</w:t>
            </w:r>
          </w:p>
        </w:tc>
        <w:tc>
          <w:tcPr>
            <w:tcW w:w="1843" w:type="dxa"/>
            <w:shd w:val="clear" w:color="auto" w:fill="BCFAD1"/>
            <w:vAlign w:val="center"/>
          </w:tcPr>
          <w:p w:rsidR="00683ADC" w:rsidRPr="002459D0" w:rsidRDefault="00683ADC" w:rsidP="00C9486B">
            <w:pPr>
              <w:jc w:val="center"/>
              <w:rPr>
                <w:rFonts w:ascii="Arial" w:hAnsi="Arial" w:cs="Arial"/>
                <w:b/>
                <w:i/>
                <w:color w:val="17365D"/>
                <w:sz w:val="28"/>
                <w:szCs w:val="28"/>
              </w:rPr>
            </w:pPr>
            <w:r w:rsidRPr="002459D0">
              <w:rPr>
                <w:rFonts w:ascii="Arial" w:hAnsi="Arial" w:cs="Arial"/>
                <w:b/>
                <w:i/>
                <w:color w:val="17365D"/>
                <w:sz w:val="28"/>
                <w:szCs w:val="28"/>
              </w:rPr>
              <w:t>Исполнено</w:t>
            </w:r>
          </w:p>
        </w:tc>
        <w:tc>
          <w:tcPr>
            <w:tcW w:w="2268" w:type="dxa"/>
            <w:shd w:val="clear" w:color="auto" w:fill="BCFAD1"/>
            <w:vAlign w:val="center"/>
          </w:tcPr>
          <w:p w:rsidR="00683ADC" w:rsidRPr="002459D0" w:rsidRDefault="00683ADC" w:rsidP="00C9486B">
            <w:pPr>
              <w:jc w:val="center"/>
              <w:rPr>
                <w:rFonts w:ascii="Arial" w:hAnsi="Arial" w:cs="Arial"/>
                <w:b/>
                <w:i/>
                <w:color w:val="17365D"/>
                <w:sz w:val="28"/>
                <w:szCs w:val="28"/>
              </w:rPr>
            </w:pPr>
            <w:r w:rsidRPr="002459D0">
              <w:rPr>
                <w:rFonts w:ascii="Arial" w:hAnsi="Arial" w:cs="Arial"/>
                <w:b/>
                <w:i/>
                <w:color w:val="17365D"/>
                <w:sz w:val="28"/>
                <w:szCs w:val="28"/>
              </w:rPr>
              <w:t>% исполнения</w:t>
            </w:r>
          </w:p>
        </w:tc>
      </w:tr>
      <w:tr w:rsidR="00683ADC" w:rsidRPr="00A0452B" w:rsidTr="00757D7C">
        <w:trPr>
          <w:trHeight w:val="882"/>
        </w:trPr>
        <w:tc>
          <w:tcPr>
            <w:tcW w:w="7479" w:type="dxa"/>
            <w:shd w:val="clear" w:color="auto" w:fill="BCFAD1"/>
            <w:vAlign w:val="center"/>
          </w:tcPr>
          <w:p w:rsidR="00683ADC" w:rsidRPr="00FD17E5" w:rsidRDefault="00683ADC" w:rsidP="002459D0">
            <w:pPr>
              <w:rPr>
                <w:rFonts w:ascii="Arial" w:hAnsi="Arial" w:cs="Arial"/>
                <w:color w:val="17365D"/>
                <w:sz w:val="27"/>
                <w:szCs w:val="27"/>
              </w:rPr>
            </w:pPr>
            <w:r w:rsidRPr="00FD17E5">
              <w:rPr>
                <w:rFonts w:ascii="Arial" w:eastAsia="Times New Roman" w:hAnsi="Arial" w:cs="Arial"/>
                <w:bCs/>
                <w:color w:val="17365D" w:themeColor="text2" w:themeShade="BF"/>
                <w:sz w:val="27"/>
                <w:szCs w:val="27"/>
              </w:rPr>
              <w:t>Обеспечение населения доступным жильем и развитие жилищно-коммунальной инфраструктуры, в том числе:</w:t>
            </w:r>
          </w:p>
        </w:tc>
        <w:tc>
          <w:tcPr>
            <w:tcW w:w="3544" w:type="dxa"/>
            <w:shd w:val="clear" w:color="auto" w:fill="BCFAD1"/>
            <w:vAlign w:val="center"/>
          </w:tcPr>
          <w:p w:rsidR="00683ADC" w:rsidRPr="00FD17E5" w:rsidRDefault="00B51104" w:rsidP="007477BE">
            <w:pPr>
              <w:jc w:val="right"/>
              <w:rPr>
                <w:rFonts w:ascii="Arial" w:hAnsi="Arial" w:cs="Arial"/>
                <w:color w:val="17365D"/>
                <w:sz w:val="27"/>
                <w:szCs w:val="27"/>
              </w:rPr>
            </w:pPr>
            <w:r w:rsidRPr="00FD17E5">
              <w:rPr>
                <w:rFonts w:ascii="Arial" w:hAnsi="Arial" w:cs="Arial"/>
                <w:color w:val="17365D"/>
                <w:sz w:val="27"/>
                <w:szCs w:val="27"/>
              </w:rPr>
              <w:t>10094,8</w:t>
            </w:r>
            <w:r w:rsidR="007477BE" w:rsidRPr="00FD17E5">
              <w:rPr>
                <w:rFonts w:ascii="Arial" w:hAnsi="Arial" w:cs="Arial"/>
                <w:color w:val="17365D"/>
                <w:sz w:val="27"/>
                <w:szCs w:val="27"/>
              </w:rPr>
              <w:t>0</w:t>
            </w:r>
          </w:p>
        </w:tc>
        <w:tc>
          <w:tcPr>
            <w:tcW w:w="1843" w:type="dxa"/>
            <w:shd w:val="clear" w:color="auto" w:fill="BCFAD1"/>
            <w:vAlign w:val="center"/>
          </w:tcPr>
          <w:p w:rsidR="00683ADC" w:rsidRPr="00FD17E5" w:rsidRDefault="00B51104" w:rsidP="007477BE">
            <w:pPr>
              <w:jc w:val="right"/>
              <w:rPr>
                <w:rFonts w:ascii="Arial" w:hAnsi="Arial" w:cs="Arial"/>
                <w:color w:val="17365D"/>
                <w:sz w:val="27"/>
                <w:szCs w:val="27"/>
              </w:rPr>
            </w:pPr>
            <w:r w:rsidRPr="00FD17E5">
              <w:rPr>
                <w:rFonts w:ascii="Arial" w:hAnsi="Arial" w:cs="Arial"/>
                <w:color w:val="17365D"/>
                <w:sz w:val="27"/>
                <w:szCs w:val="27"/>
              </w:rPr>
              <w:t>7255,4</w:t>
            </w:r>
            <w:r w:rsidR="007477BE" w:rsidRPr="00FD17E5">
              <w:rPr>
                <w:rFonts w:ascii="Arial" w:hAnsi="Arial" w:cs="Arial"/>
                <w:color w:val="17365D"/>
                <w:sz w:val="27"/>
                <w:szCs w:val="27"/>
              </w:rPr>
              <w:t>0</w:t>
            </w:r>
          </w:p>
        </w:tc>
        <w:tc>
          <w:tcPr>
            <w:tcW w:w="2268" w:type="dxa"/>
            <w:shd w:val="clear" w:color="auto" w:fill="BCFAD1"/>
            <w:vAlign w:val="center"/>
          </w:tcPr>
          <w:p w:rsidR="00683ADC" w:rsidRPr="00FD17E5" w:rsidRDefault="00B51104" w:rsidP="007477BE">
            <w:pPr>
              <w:jc w:val="right"/>
              <w:rPr>
                <w:rFonts w:ascii="Arial" w:hAnsi="Arial" w:cs="Arial"/>
                <w:color w:val="17365D"/>
                <w:sz w:val="27"/>
                <w:szCs w:val="27"/>
              </w:rPr>
            </w:pPr>
            <w:r w:rsidRPr="00FD17E5">
              <w:rPr>
                <w:rFonts w:ascii="Arial" w:hAnsi="Arial" w:cs="Arial"/>
                <w:color w:val="17365D"/>
                <w:sz w:val="27"/>
                <w:szCs w:val="27"/>
              </w:rPr>
              <w:t>72%</w:t>
            </w:r>
          </w:p>
        </w:tc>
      </w:tr>
      <w:tr w:rsidR="00683ADC" w:rsidRPr="00A0452B" w:rsidTr="00757D7C">
        <w:trPr>
          <w:trHeight w:val="362"/>
        </w:trPr>
        <w:tc>
          <w:tcPr>
            <w:tcW w:w="7479" w:type="dxa"/>
            <w:shd w:val="clear" w:color="auto" w:fill="BCFAD1"/>
            <w:vAlign w:val="center"/>
          </w:tcPr>
          <w:p w:rsidR="00683ADC" w:rsidRPr="00FD17E5" w:rsidRDefault="00683ADC" w:rsidP="002459D0">
            <w:pPr>
              <w:rPr>
                <w:rFonts w:ascii="Arial" w:hAnsi="Arial" w:cs="Arial"/>
                <w:color w:val="17365D"/>
                <w:sz w:val="27"/>
                <w:szCs w:val="27"/>
              </w:rPr>
            </w:pPr>
            <w:r w:rsidRPr="00FD17E5">
              <w:rPr>
                <w:rFonts w:ascii="Arial" w:hAnsi="Arial" w:cs="Arial"/>
                <w:color w:val="17365D"/>
                <w:sz w:val="27"/>
                <w:szCs w:val="27"/>
              </w:rPr>
              <w:t>за счет средств федерального бюджета</w:t>
            </w:r>
          </w:p>
        </w:tc>
        <w:tc>
          <w:tcPr>
            <w:tcW w:w="3544" w:type="dxa"/>
            <w:shd w:val="clear" w:color="auto" w:fill="BCFAD1"/>
            <w:vAlign w:val="center"/>
          </w:tcPr>
          <w:p w:rsidR="00683ADC" w:rsidRPr="00FD17E5" w:rsidRDefault="00B51104" w:rsidP="007477BE">
            <w:pPr>
              <w:jc w:val="right"/>
              <w:rPr>
                <w:rFonts w:ascii="Arial" w:hAnsi="Arial" w:cs="Arial"/>
                <w:color w:val="17365D"/>
                <w:sz w:val="27"/>
                <w:szCs w:val="27"/>
              </w:rPr>
            </w:pPr>
            <w:r w:rsidRPr="00FD17E5">
              <w:rPr>
                <w:rFonts w:ascii="Arial" w:hAnsi="Arial" w:cs="Arial"/>
                <w:color w:val="17365D"/>
                <w:sz w:val="27"/>
                <w:szCs w:val="27"/>
              </w:rPr>
              <w:t>418,9</w:t>
            </w:r>
            <w:r w:rsidR="007477BE" w:rsidRPr="00FD17E5">
              <w:rPr>
                <w:rFonts w:ascii="Arial" w:hAnsi="Arial" w:cs="Arial"/>
                <w:color w:val="17365D"/>
                <w:sz w:val="27"/>
                <w:szCs w:val="27"/>
              </w:rPr>
              <w:t>0</w:t>
            </w:r>
          </w:p>
        </w:tc>
        <w:tc>
          <w:tcPr>
            <w:tcW w:w="1843" w:type="dxa"/>
            <w:shd w:val="clear" w:color="auto" w:fill="BCFAD1"/>
            <w:vAlign w:val="center"/>
          </w:tcPr>
          <w:p w:rsidR="00683ADC" w:rsidRPr="00FD17E5" w:rsidRDefault="00B51104" w:rsidP="007477BE">
            <w:pPr>
              <w:jc w:val="right"/>
              <w:rPr>
                <w:rFonts w:ascii="Arial" w:hAnsi="Arial" w:cs="Arial"/>
                <w:color w:val="17365D"/>
                <w:sz w:val="27"/>
                <w:szCs w:val="27"/>
              </w:rPr>
            </w:pPr>
            <w:r w:rsidRPr="00FD17E5">
              <w:rPr>
                <w:rFonts w:ascii="Arial" w:hAnsi="Arial" w:cs="Arial"/>
                <w:color w:val="17365D"/>
                <w:sz w:val="27"/>
                <w:szCs w:val="27"/>
              </w:rPr>
              <w:t>335,8</w:t>
            </w:r>
            <w:r w:rsidR="007477BE" w:rsidRPr="00FD17E5">
              <w:rPr>
                <w:rFonts w:ascii="Arial" w:hAnsi="Arial" w:cs="Arial"/>
                <w:color w:val="17365D"/>
                <w:sz w:val="27"/>
                <w:szCs w:val="27"/>
              </w:rPr>
              <w:t>0</w:t>
            </w:r>
          </w:p>
        </w:tc>
        <w:tc>
          <w:tcPr>
            <w:tcW w:w="2268" w:type="dxa"/>
            <w:shd w:val="clear" w:color="auto" w:fill="BCFAD1"/>
            <w:vAlign w:val="center"/>
          </w:tcPr>
          <w:p w:rsidR="00683ADC" w:rsidRPr="00FD17E5" w:rsidRDefault="00B51104" w:rsidP="007477BE">
            <w:pPr>
              <w:jc w:val="right"/>
              <w:rPr>
                <w:rFonts w:ascii="Arial" w:hAnsi="Arial" w:cs="Arial"/>
                <w:color w:val="17365D"/>
                <w:sz w:val="27"/>
                <w:szCs w:val="27"/>
              </w:rPr>
            </w:pPr>
            <w:r w:rsidRPr="00FD17E5">
              <w:rPr>
                <w:rFonts w:ascii="Arial" w:hAnsi="Arial" w:cs="Arial"/>
                <w:color w:val="17365D"/>
                <w:sz w:val="27"/>
                <w:szCs w:val="27"/>
              </w:rPr>
              <w:t>80%</w:t>
            </w:r>
          </w:p>
        </w:tc>
      </w:tr>
      <w:tr w:rsidR="00683ADC" w:rsidRPr="00A0452B" w:rsidTr="00757D7C">
        <w:trPr>
          <w:trHeight w:val="300"/>
        </w:trPr>
        <w:tc>
          <w:tcPr>
            <w:tcW w:w="7479" w:type="dxa"/>
            <w:shd w:val="clear" w:color="auto" w:fill="BCFAD1"/>
            <w:vAlign w:val="center"/>
          </w:tcPr>
          <w:p w:rsidR="00683ADC" w:rsidRPr="00FD17E5" w:rsidRDefault="00683ADC" w:rsidP="002459D0">
            <w:pPr>
              <w:rPr>
                <w:rFonts w:ascii="Arial" w:hAnsi="Arial" w:cs="Arial"/>
                <w:color w:val="17365D"/>
                <w:sz w:val="27"/>
                <w:szCs w:val="27"/>
              </w:rPr>
            </w:pPr>
            <w:r w:rsidRPr="00FD17E5">
              <w:rPr>
                <w:rFonts w:ascii="Arial" w:hAnsi="Arial" w:cs="Arial"/>
                <w:color w:val="17365D"/>
                <w:sz w:val="27"/>
                <w:szCs w:val="27"/>
              </w:rPr>
              <w:t>за счет средств областного бюджета</w:t>
            </w:r>
          </w:p>
        </w:tc>
        <w:tc>
          <w:tcPr>
            <w:tcW w:w="3544" w:type="dxa"/>
            <w:shd w:val="clear" w:color="auto" w:fill="BCFAD1"/>
            <w:vAlign w:val="center"/>
          </w:tcPr>
          <w:p w:rsidR="00683ADC" w:rsidRPr="00FD17E5" w:rsidRDefault="00962DDA" w:rsidP="007477BE">
            <w:pPr>
              <w:jc w:val="right"/>
              <w:rPr>
                <w:rFonts w:ascii="Arial" w:hAnsi="Arial" w:cs="Arial"/>
                <w:color w:val="17365D"/>
                <w:sz w:val="27"/>
                <w:szCs w:val="27"/>
              </w:rPr>
            </w:pPr>
            <w:r w:rsidRPr="00FD17E5">
              <w:rPr>
                <w:rFonts w:ascii="Arial" w:hAnsi="Arial" w:cs="Arial"/>
                <w:color w:val="17365D"/>
                <w:sz w:val="27"/>
                <w:szCs w:val="27"/>
              </w:rPr>
              <w:t>2504,2</w:t>
            </w:r>
            <w:r w:rsidR="007477BE" w:rsidRPr="00FD17E5">
              <w:rPr>
                <w:rFonts w:ascii="Arial" w:hAnsi="Arial" w:cs="Arial"/>
                <w:color w:val="17365D"/>
                <w:sz w:val="27"/>
                <w:szCs w:val="27"/>
              </w:rPr>
              <w:t>0</w:t>
            </w:r>
          </w:p>
        </w:tc>
        <w:tc>
          <w:tcPr>
            <w:tcW w:w="1843" w:type="dxa"/>
            <w:shd w:val="clear" w:color="auto" w:fill="BCFAD1"/>
            <w:vAlign w:val="center"/>
          </w:tcPr>
          <w:p w:rsidR="00683ADC" w:rsidRPr="00FD17E5" w:rsidRDefault="00962DDA" w:rsidP="007477BE">
            <w:pPr>
              <w:jc w:val="right"/>
              <w:rPr>
                <w:rFonts w:ascii="Arial" w:hAnsi="Arial" w:cs="Arial"/>
                <w:color w:val="17365D"/>
                <w:sz w:val="27"/>
                <w:szCs w:val="27"/>
              </w:rPr>
            </w:pPr>
            <w:r w:rsidRPr="00FD17E5">
              <w:rPr>
                <w:rFonts w:ascii="Arial" w:hAnsi="Arial" w:cs="Arial"/>
                <w:color w:val="17365D"/>
                <w:sz w:val="27"/>
                <w:szCs w:val="27"/>
              </w:rPr>
              <w:t>2272,6</w:t>
            </w:r>
            <w:r w:rsidR="007477BE" w:rsidRPr="00FD17E5">
              <w:rPr>
                <w:rFonts w:ascii="Arial" w:hAnsi="Arial" w:cs="Arial"/>
                <w:color w:val="17365D"/>
                <w:sz w:val="27"/>
                <w:szCs w:val="27"/>
              </w:rPr>
              <w:t>0</w:t>
            </w:r>
          </w:p>
        </w:tc>
        <w:tc>
          <w:tcPr>
            <w:tcW w:w="2268" w:type="dxa"/>
            <w:shd w:val="clear" w:color="auto" w:fill="BCFAD1"/>
            <w:vAlign w:val="center"/>
          </w:tcPr>
          <w:p w:rsidR="00683ADC" w:rsidRPr="00FD17E5" w:rsidRDefault="00B51104" w:rsidP="007477BE">
            <w:pPr>
              <w:jc w:val="right"/>
              <w:rPr>
                <w:rFonts w:ascii="Arial" w:hAnsi="Arial" w:cs="Arial"/>
                <w:color w:val="17365D"/>
                <w:sz w:val="27"/>
                <w:szCs w:val="27"/>
              </w:rPr>
            </w:pPr>
            <w:r w:rsidRPr="00FD17E5">
              <w:rPr>
                <w:rFonts w:ascii="Arial" w:hAnsi="Arial" w:cs="Arial"/>
                <w:color w:val="17365D"/>
                <w:sz w:val="27"/>
                <w:szCs w:val="27"/>
              </w:rPr>
              <w:t>91%</w:t>
            </w:r>
          </w:p>
        </w:tc>
      </w:tr>
      <w:tr w:rsidR="00683ADC" w:rsidRPr="00A0452B" w:rsidTr="00757D7C">
        <w:trPr>
          <w:trHeight w:val="238"/>
        </w:trPr>
        <w:tc>
          <w:tcPr>
            <w:tcW w:w="7479" w:type="dxa"/>
            <w:shd w:val="clear" w:color="auto" w:fill="BCFAD1"/>
            <w:vAlign w:val="center"/>
          </w:tcPr>
          <w:p w:rsidR="00683ADC" w:rsidRPr="00FD17E5" w:rsidRDefault="00683ADC" w:rsidP="002459D0">
            <w:pPr>
              <w:rPr>
                <w:rFonts w:ascii="Arial" w:hAnsi="Arial" w:cs="Arial"/>
                <w:color w:val="17365D"/>
                <w:sz w:val="27"/>
                <w:szCs w:val="27"/>
              </w:rPr>
            </w:pPr>
            <w:r w:rsidRPr="00FD17E5">
              <w:rPr>
                <w:rFonts w:ascii="Arial" w:hAnsi="Arial" w:cs="Arial"/>
                <w:color w:val="17365D"/>
                <w:sz w:val="27"/>
                <w:szCs w:val="27"/>
              </w:rPr>
              <w:t>за счет средств местного бюджета</w:t>
            </w:r>
          </w:p>
        </w:tc>
        <w:tc>
          <w:tcPr>
            <w:tcW w:w="3544" w:type="dxa"/>
            <w:shd w:val="clear" w:color="auto" w:fill="BCFAD1"/>
            <w:vAlign w:val="center"/>
          </w:tcPr>
          <w:p w:rsidR="00683ADC" w:rsidRPr="00FD17E5" w:rsidRDefault="00962DDA" w:rsidP="007477BE">
            <w:pPr>
              <w:jc w:val="right"/>
              <w:rPr>
                <w:rFonts w:ascii="Arial" w:hAnsi="Arial" w:cs="Arial"/>
                <w:color w:val="17365D"/>
                <w:sz w:val="27"/>
                <w:szCs w:val="27"/>
              </w:rPr>
            </w:pPr>
            <w:r w:rsidRPr="00FD17E5">
              <w:rPr>
                <w:rFonts w:ascii="Arial" w:hAnsi="Arial" w:cs="Arial"/>
                <w:color w:val="17365D"/>
                <w:sz w:val="27"/>
                <w:szCs w:val="27"/>
              </w:rPr>
              <w:t>7171,7</w:t>
            </w:r>
            <w:r w:rsidR="007477BE" w:rsidRPr="00FD17E5">
              <w:rPr>
                <w:rFonts w:ascii="Arial" w:hAnsi="Arial" w:cs="Arial"/>
                <w:color w:val="17365D"/>
                <w:sz w:val="27"/>
                <w:szCs w:val="27"/>
              </w:rPr>
              <w:t>0</w:t>
            </w:r>
          </w:p>
        </w:tc>
        <w:tc>
          <w:tcPr>
            <w:tcW w:w="1843" w:type="dxa"/>
            <w:shd w:val="clear" w:color="auto" w:fill="BCFAD1"/>
            <w:vAlign w:val="center"/>
          </w:tcPr>
          <w:p w:rsidR="00683ADC" w:rsidRPr="00FD17E5" w:rsidRDefault="00962DDA" w:rsidP="007477BE">
            <w:pPr>
              <w:jc w:val="right"/>
              <w:rPr>
                <w:rFonts w:ascii="Arial" w:hAnsi="Arial" w:cs="Arial"/>
                <w:color w:val="17365D"/>
                <w:sz w:val="27"/>
                <w:szCs w:val="27"/>
              </w:rPr>
            </w:pPr>
            <w:r w:rsidRPr="00FD17E5">
              <w:rPr>
                <w:rFonts w:ascii="Arial" w:hAnsi="Arial" w:cs="Arial"/>
                <w:color w:val="17365D"/>
                <w:sz w:val="27"/>
                <w:szCs w:val="27"/>
              </w:rPr>
              <w:t>4647,0</w:t>
            </w:r>
            <w:r w:rsidR="007477BE" w:rsidRPr="00FD17E5">
              <w:rPr>
                <w:rFonts w:ascii="Arial" w:hAnsi="Arial" w:cs="Arial"/>
                <w:color w:val="17365D"/>
                <w:sz w:val="27"/>
                <w:szCs w:val="27"/>
              </w:rPr>
              <w:t>0</w:t>
            </w:r>
          </w:p>
        </w:tc>
        <w:tc>
          <w:tcPr>
            <w:tcW w:w="2268" w:type="dxa"/>
            <w:shd w:val="clear" w:color="auto" w:fill="BCFAD1"/>
            <w:vAlign w:val="center"/>
          </w:tcPr>
          <w:p w:rsidR="00683ADC" w:rsidRPr="00FD17E5" w:rsidRDefault="00962DDA" w:rsidP="007477BE">
            <w:pPr>
              <w:jc w:val="right"/>
              <w:rPr>
                <w:rFonts w:ascii="Arial" w:hAnsi="Arial" w:cs="Arial"/>
                <w:color w:val="17365D"/>
                <w:sz w:val="27"/>
                <w:szCs w:val="27"/>
              </w:rPr>
            </w:pPr>
            <w:r w:rsidRPr="00FD17E5">
              <w:rPr>
                <w:rFonts w:ascii="Arial" w:hAnsi="Arial" w:cs="Arial"/>
                <w:color w:val="17365D"/>
                <w:sz w:val="27"/>
                <w:szCs w:val="27"/>
              </w:rPr>
              <w:t>65%</w:t>
            </w:r>
          </w:p>
        </w:tc>
      </w:tr>
    </w:tbl>
    <w:p w:rsidR="00683ADC" w:rsidRPr="00A0452B" w:rsidRDefault="00683ADC" w:rsidP="0063102C">
      <w:pPr>
        <w:widowControl w:val="0"/>
        <w:autoSpaceDE w:val="0"/>
        <w:autoSpaceDN w:val="0"/>
        <w:spacing w:after="0" w:line="240" w:lineRule="auto"/>
        <w:jc w:val="center"/>
        <w:rPr>
          <w:rFonts w:ascii="Arial" w:hAnsi="Arial" w:cs="Arial"/>
          <w:sz w:val="28"/>
          <w:szCs w:val="28"/>
        </w:rPr>
      </w:pPr>
    </w:p>
    <w:p w:rsidR="002459D0" w:rsidRPr="007477BE" w:rsidRDefault="00E733C3" w:rsidP="00FD17E5">
      <w:pPr>
        <w:pStyle w:val="a9"/>
        <w:ind w:left="-142" w:firstLine="424"/>
        <w:rPr>
          <w:rFonts w:ascii="Arial" w:hAnsi="Arial" w:cs="Arial"/>
          <w:b/>
          <w:color w:val="244061" w:themeColor="accent1" w:themeShade="80"/>
          <w:sz w:val="32"/>
          <w:szCs w:val="32"/>
          <w:u w:val="single"/>
        </w:rPr>
      </w:pPr>
      <w:r w:rsidRPr="007477BE">
        <w:rPr>
          <w:rFonts w:ascii="Arial" w:hAnsi="Arial" w:cs="Arial"/>
          <w:b/>
          <w:color w:val="244061" w:themeColor="accent1" w:themeShade="80"/>
          <w:sz w:val="32"/>
          <w:szCs w:val="32"/>
          <w:u w:val="single"/>
        </w:rPr>
        <w:t>Цели муниципальной программы:</w:t>
      </w:r>
    </w:p>
    <w:p w:rsidR="00E733C3" w:rsidRPr="00FD17E5" w:rsidRDefault="00E733C3" w:rsidP="00FD17E5">
      <w:pPr>
        <w:pStyle w:val="a9"/>
        <w:numPr>
          <w:ilvl w:val="0"/>
          <w:numId w:val="2"/>
        </w:numPr>
        <w:ind w:left="567"/>
        <w:rPr>
          <w:rFonts w:ascii="Arial" w:hAnsi="Arial" w:cs="Arial"/>
          <w:color w:val="244061" w:themeColor="accent1" w:themeShade="80"/>
          <w:sz w:val="32"/>
          <w:szCs w:val="32"/>
        </w:rPr>
      </w:pPr>
      <w:r w:rsidRPr="00FD17E5">
        <w:rPr>
          <w:rFonts w:ascii="Arial" w:hAnsi="Arial" w:cs="Arial"/>
          <w:color w:val="244061" w:themeColor="accent1" w:themeShade="80"/>
          <w:sz w:val="32"/>
          <w:szCs w:val="32"/>
        </w:rPr>
        <w:t>обеспечение устойчивого развития территорий поселений Ртищевского муниципального района с учётом экологических, экономических и социальных факторов, создание условий для развития строительства объектов капитального строительства;</w:t>
      </w:r>
    </w:p>
    <w:p w:rsidR="00E733C3" w:rsidRPr="00FD17E5" w:rsidRDefault="00E733C3" w:rsidP="00FD17E5">
      <w:pPr>
        <w:pStyle w:val="a9"/>
        <w:numPr>
          <w:ilvl w:val="0"/>
          <w:numId w:val="2"/>
        </w:numPr>
        <w:ind w:left="567"/>
        <w:rPr>
          <w:rFonts w:ascii="Arial" w:hAnsi="Arial" w:cs="Arial"/>
          <w:color w:val="244061" w:themeColor="accent1" w:themeShade="80"/>
          <w:sz w:val="32"/>
          <w:szCs w:val="32"/>
        </w:rPr>
      </w:pPr>
      <w:r w:rsidRPr="00FD17E5">
        <w:rPr>
          <w:rFonts w:ascii="Arial" w:hAnsi="Arial" w:cs="Arial"/>
          <w:color w:val="244061" w:themeColor="accent1" w:themeShade="80"/>
          <w:sz w:val="32"/>
          <w:szCs w:val="32"/>
        </w:rPr>
        <w:t>государственная поддержка в решении жилищной проблемы молодых семей, признанных в установленном порядке нуждающимися в улучшении жилищных условий, через обеспечение их жилыми помещениями, отвечающими установленным санитарным и техническим требованиям, благоустроенными применительно к условиям населенного пункта, выбранного для постоянного проживания;</w:t>
      </w:r>
    </w:p>
    <w:p w:rsidR="00E733C3" w:rsidRPr="00FD17E5" w:rsidRDefault="00E733C3" w:rsidP="00FD17E5">
      <w:pPr>
        <w:pStyle w:val="a9"/>
        <w:numPr>
          <w:ilvl w:val="0"/>
          <w:numId w:val="2"/>
        </w:numPr>
        <w:ind w:left="567"/>
        <w:rPr>
          <w:rFonts w:ascii="Arial" w:hAnsi="Arial" w:cs="Arial"/>
          <w:color w:val="244061" w:themeColor="accent1" w:themeShade="80"/>
          <w:sz w:val="32"/>
          <w:szCs w:val="32"/>
        </w:rPr>
      </w:pPr>
      <w:r w:rsidRPr="00FD17E5">
        <w:rPr>
          <w:rFonts w:ascii="Arial" w:hAnsi="Arial" w:cs="Arial"/>
          <w:color w:val="244061" w:themeColor="accent1" w:themeShade="80"/>
          <w:sz w:val="32"/>
          <w:szCs w:val="32"/>
        </w:rPr>
        <w:t>создание безопасных и благоприятных условий проживания граждан, их переселение из аварийного жилищного фонда, признанного в установленном порядке непригодным для проживания, и из многоквартирных домов, признанных в установленном порядке аварийными и подлежащими сносу, и обеспечение жилыми помещениями;</w:t>
      </w:r>
    </w:p>
    <w:p w:rsidR="00E733C3" w:rsidRPr="00FD17E5" w:rsidRDefault="00E733C3" w:rsidP="002459D0">
      <w:pPr>
        <w:pStyle w:val="a9"/>
        <w:numPr>
          <w:ilvl w:val="0"/>
          <w:numId w:val="2"/>
        </w:numPr>
        <w:ind w:left="709"/>
        <w:rPr>
          <w:rFonts w:ascii="Arial" w:hAnsi="Arial" w:cs="Arial"/>
          <w:color w:val="244061" w:themeColor="accent1" w:themeShade="80"/>
          <w:sz w:val="32"/>
          <w:szCs w:val="32"/>
        </w:rPr>
      </w:pPr>
      <w:r w:rsidRPr="00FD17E5">
        <w:rPr>
          <w:rFonts w:ascii="Arial" w:hAnsi="Arial" w:cs="Arial"/>
          <w:color w:val="244061" w:themeColor="accent1" w:themeShade="80"/>
          <w:sz w:val="32"/>
          <w:szCs w:val="32"/>
        </w:rPr>
        <w:lastRenderedPageBreak/>
        <w:t xml:space="preserve">повышение устойчивости и надежности функционирования жилищно-коммунальных систем жизнеобеспечения населения, улучшение качества жилищно-коммунальных услуг с одновременным снижением нерациональных затрат; </w:t>
      </w:r>
    </w:p>
    <w:p w:rsidR="00E733C3" w:rsidRPr="00FD17E5" w:rsidRDefault="00E733C3" w:rsidP="002459D0">
      <w:pPr>
        <w:pStyle w:val="a9"/>
        <w:widowControl w:val="0"/>
        <w:numPr>
          <w:ilvl w:val="0"/>
          <w:numId w:val="2"/>
        </w:numPr>
        <w:autoSpaceDE w:val="0"/>
        <w:autoSpaceDN w:val="0"/>
        <w:ind w:left="709"/>
        <w:rPr>
          <w:rFonts w:ascii="Arial" w:hAnsi="Arial" w:cs="Arial"/>
          <w:color w:val="244061" w:themeColor="accent1" w:themeShade="80"/>
          <w:sz w:val="32"/>
          <w:szCs w:val="32"/>
        </w:rPr>
      </w:pPr>
      <w:r w:rsidRPr="00FD17E5">
        <w:rPr>
          <w:rFonts w:ascii="Arial" w:hAnsi="Arial" w:cs="Arial"/>
          <w:color w:val="244061" w:themeColor="accent1" w:themeShade="80"/>
          <w:sz w:val="32"/>
          <w:szCs w:val="32"/>
        </w:rPr>
        <w:t>обеспечение земельных участков объектами коммунальной инфраструктуры до 2020 года</w:t>
      </w:r>
    </w:p>
    <w:p w:rsidR="002459D0" w:rsidRPr="00FD17E5" w:rsidRDefault="002459D0" w:rsidP="00B149B7">
      <w:pPr>
        <w:pStyle w:val="ConsPlusNormal"/>
        <w:widowControl/>
        <w:ind w:firstLine="550"/>
        <w:jc w:val="center"/>
        <w:rPr>
          <w:b/>
          <w:color w:val="244061" w:themeColor="accent1" w:themeShade="80"/>
          <w:sz w:val="32"/>
          <w:szCs w:val="32"/>
        </w:rPr>
      </w:pPr>
    </w:p>
    <w:p w:rsidR="00B149B7" w:rsidRPr="007477BE" w:rsidRDefault="00797148" w:rsidP="00B149B7">
      <w:pPr>
        <w:pStyle w:val="ConsPlusNormal"/>
        <w:widowControl/>
        <w:ind w:firstLine="550"/>
        <w:jc w:val="center"/>
        <w:rPr>
          <w:rFonts w:ascii="Times New Roman" w:hAnsi="Times New Roman" w:cs="Times New Roman"/>
          <w:b/>
          <w:color w:val="244061" w:themeColor="accent1" w:themeShade="80"/>
          <w:sz w:val="40"/>
          <w:szCs w:val="40"/>
        </w:rPr>
      </w:pPr>
      <w:r w:rsidRPr="007477BE">
        <w:rPr>
          <w:rFonts w:ascii="Times New Roman" w:hAnsi="Times New Roman" w:cs="Times New Roman"/>
          <w:b/>
          <w:color w:val="244061" w:themeColor="accent1" w:themeShade="80"/>
          <w:sz w:val="40"/>
          <w:szCs w:val="40"/>
        </w:rPr>
        <w:t>Фактически</w:t>
      </w:r>
      <w:r w:rsidR="002459D0" w:rsidRPr="007477BE">
        <w:rPr>
          <w:rFonts w:ascii="Times New Roman" w:hAnsi="Times New Roman" w:cs="Times New Roman"/>
          <w:b/>
          <w:color w:val="244061" w:themeColor="accent1" w:themeShade="80"/>
          <w:sz w:val="40"/>
          <w:szCs w:val="40"/>
        </w:rPr>
        <w:t>е</w:t>
      </w:r>
      <w:r w:rsidRPr="007477BE">
        <w:rPr>
          <w:rFonts w:ascii="Times New Roman" w:hAnsi="Times New Roman" w:cs="Times New Roman"/>
          <w:b/>
          <w:color w:val="244061" w:themeColor="accent1" w:themeShade="80"/>
          <w:sz w:val="40"/>
          <w:szCs w:val="40"/>
        </w:rPr>
        <w:t xml:space="preserve"> результаты</w:t>
      </w:r>
    </w:p>
    <w:tbl>
      <w:tblPr>
        <w:tblW w:w="14600" w:type="dxa"/>
        <w:tblInd w:w="250" w:type="dxa"/>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24" w:space="0" w:color="365F91" w:themeColor="accent1" w:themeShade="BF"/>
          <w:insideV w:val="single" w:sz="24" w:space="0" w:color="365F91" w:themeColor="accent1" w:themeShade="BF"/>
        </w:tblBorders>
        <w:shd w:val="clear" w:color="auto" w:fill="F7D5F1"/>
        <w:tblLayout w:type="fixed"/>
        <w:tblLook w:val="04A0"/>
      </w:tblPr>
      <w:tblGrid>
        <w:gridCol w:w="7796"/>
        <w:gridCol w:w="3402"/>
        <w:gridCol w:w="3402"/>
      </w:tblGrid>
      <w:tr w:rsidR="00B149B7" w:rsidRPr="007477BE" w:rsidTr="00757D7C">
        <w:tc>
          <w:tcPr>
            <w:tcW w:w="7796" w:type="dxa"/>
            <w:vMerge w:val="restart"/>
            <w:shd w:val="clear" w:color="auto" w:fill="F7D5F1"/>
            <w:vAlign w:val="center"/>
          </w:tcPr>
          <w:p w:rsidR="00B149B7" w:rsidRPr="00E15940" w:rsidRDefault="00B149B7" w:rsidP="00C9486B">
            <w:pPr>
              <w:spacing w:after="0" w:line="240" w:lineRule="auto"/>
              <w:ind w:firstLine="550"/>
              <w:jc w:val="center"/>
              <w:rPr>
                <w:rFonts w:ascii="Arial" w:eastAsia="Times New Roman" w:hAnsi="Arial" w:cs="Arial"/>
                <w:b/>
                <w:i/>
                <w:color w:val="244061" w:themeColor="accent1" w:themeShade="80"/>
                <w:sz w:val="24"/>
                <w:szCs w:val="24"/>
              </w:rPr>
            </w:pPr>
            <w:r w:rsidRPr="00E15940">
              <w:rPr>
                <w:rFonts w:ascii="Arial" w:eastAsia="Times New Roman" w:hAnsi="Arial" w:cs="Arial"/>
                <w:b/>
                <w:i/>
                <w:color w:val="244061" w:themeColor="accent1" w:themeShade="80"/>
                <w:sz w:val="24"/>
                <w:szCs w:val="24"/>
              </w:rPr>
              <w:t>Наименование</w:t>
            </w:r>
            <w:r w:rsidR="000B63AC" w:rsidRPr="00E15940">
              <w:rPr>
                <w:rFonts w:ascii="Arial" w:eastAsia="Times New Roman" w:hAnsi="Arial" w:cs="Arial"/>
                <w:b/>
                <w:i/>
                <w:color w:val="244061" w:themeColor="accent1" w:themeShade="80"/>
                <w:sz w:val="24"/>
                <w:szCs w:val="24"/>
              </w:rPr>
              <w:t xml:space="preserve"> показателя</w:t>
            </w:r>
          </w:p>
        </w:tc>
        <w:tc>
          <w:tcPr>
            <w:tcW w:w="6804" w:type="dxa"/>
            <w:gridSpan w:val="2"/>
            <w:shd w:val="clear" w:color="auto" w:fill="F7D5F1"/>
            <w:vAlign w:val="center"/>
          </w:tcPr>
          <w:p w:rsidR="00B149B7" w:rsidRPr="00E15940" w:rsidRDefault="00B149B7" w:rsidP="002459D0">
            <w:pPr>
              <w:spacing w:after="0" w:line="240" w:lineRule="auto"/>
              <w:jc w:val="center"/>
              <w:rPr>
                <w:rFonts w:ascii="Arial" w:eastAsia="Times New Roman" w:hAnsi="Arial" w:cs="Arial"/>
                <w:b/>
                <w:i/>
                <w:color w:val="244061" w:themeColor="accent1" w:themeShade="80"/>
                <w:sz w:val="24"/>
                <w:szCs w:val="24"/>
              </w:rPr>
            </w:pPr>
            <w:r w:rsidRPr="00E15940">
              <w:rPr>
                <w:rFonts w:ascii="Arial" w:eastAsia="Times New Roman" w:hAnsi="Arial" w:cs="Arial"/>
                <w:b/>
                <w:i/>
                <w:color w:val="244061" w:themeColor="accent1" w:themeShade="80"/>
                <w:sz w:val="24"/>
                <w:szCs w:val="24"/>
              </w:rPr>
              <w:t>Объем оказания муниципальных услуг (единиц), результатов выполнения работ</w:t>
            </w:r>
          </w:p>
        </w:tc>
      </w:tr>
      <w:tr w:rsidR="00B149B7" w:rsidRPr="007477BE" w:rsidTr="00757D7C">
        <w:tc>
          <w:tcPr>
            <w:tcW w:w="7796" w:type="dxa"/>
            <w:vMerge/>
            <w:shd w:val="clear" w:color="auto" w:fill="F7D5F1"/>
            <w:vAlign w:val="center"/>
          </w:tcPr>
          <w:p w:rsidR="00B149B7" w:rsidRPr="00E15940" w:rsidRDefault="00B149B7" w:rsidP="00C9486B">
            <w:pPr>
              <w:spacing w:after="0" w:line="240" w:lineRule="auto"/>
              <w:ind w:firstLine="550"/>
              <w:jc w:val="center"/>
              <w:rPr>
                <w:rFonts w:ascii="Arial" w:eastAsia="Times New Roman" w:hAnsi="Arial" w:cs="Arial"/>
                <w:b/>
                <w:i/>
                <w:color w:val="244061" w:themeColor="accent1" w:themeShade="80"/>
                <w:sz w:val="24"/>
                <w:szCs w:val="24"/>
              </w:rPr>
            </w:pPr>
          </w:p>
        </w:tc>
        <w:tc>
          <w:tcPr>
            <w:tcW w:w="3402" w:type="dxa"/>
            <w:shd w:val="clear" w:color="auto" w:fill="F7D5F1"/>
            <w:vAlign w:val="center"/>
          </w:tcPr>
          <w:p w:rsidR="002459D0" w:rsidRPr="00E15940" w:rsidRDefault="00B149B7" w:rsidP="002459D0">
            <w:pPr>
              <w:spacing w:after="0" w:line="240" w:lineRule="auto"/>
              <w:jc w:val="center"/>
              <w:rPr>
                <w:rFonts w:ascii="Arial" w:eastAsia="Times New Roman" w:hAnsi="Arial" w:cs="Arial"/>
                <w:b/>
                <w:i/>
                <w:color w:val="244061" w:themeColor="accent1" w:themeShade="80"/>
                <w:sz w:val="24"/>
                <w:szCs w:val="24"/>
              </w:rPr>
            </w:pPr>
            <w:r w:rsidRPr="00E15940">
              <w:rPr>
                <w:rFonts w:ascii="Arial" w:eastAsia="Times New Roman" w:hAnsi="Arial" w:cs="Arial"/>
                <w:b/>
                <w:i/>
                <w:color w:val="244061" w:themeColor="accent1" w:themeShade="80"/>
                <w:sz w:val="24"/>
                <w:szCs w:val="24"/>
              </w:rPr>
              <w:t xml:space="preserve">предусмотрено </w:t>
            </w:r>
          </w:p>
          <w:p w:rsidR="00B149B7" w:rsidRPr="00E15940" w:rsidRDefault="00FB7DE8" w:rsidP="002459D0">
            <w:pPr>
              <w:spacing w:after="0" w:line="240" w:lineRule="auto"/>
              <w:jc w:val="center"/>
              <w:rPr>
                <w:rFonts w:ascii="Arial" w:eastAsia="Times New Roman" w:hAnsi="Arial" w:cs="Arial"/>
                <w:b/>
                <w:i/>
                <w:color w:val="244061" w:themeColor="accent1" w:themeShade="80"/>
                <w:sz w:val="24"/>
                <w:szCs w:val="24"/>
              </w:rPr>
            </w:pPr>
            <w:r w:rsidRPr="00E15940">
              <w:rPr>
                <w:rFonts w:ascii="Arial" w:eastAsia="Times New Roman" w:hAnsi="Arial" w:cs="Arial"/>
                <w:b/>
                <w:i/>
                <w:color w:val="244061" w:themeColor="accent1" w:themeShade="80"/>
                <w:sz w:val="24"/>
                <w:szCs w:val="24"/>
              </w:rPr>
              <w:t>на 2019 год</w:t>
            </w:r>
          </w:p>
        </w:tc>
        <w:tc>
          <w:tcPr>
            <w:tcW w:w="3402" w:type="dxa"/>
            <w:shd w:val="clear" w:color="auto" w:fill="F7D5F1"/>
            <w:vAlign w:val="center"/>
          </w:tcPr>
          <w:p w:rsidR="002459D0" w:rsidRPr="00E15940" w:rsidRDefault="00B149B7" w:rsidP="002459D0">
            <w:pPr>
              <w:spacing w:after="0" w:line="240" w:lineRule="auto"/>
              <w:jc w:val="center"/>
              <w:rPr>
                <w:rFonts w:ascii="Arial" w:eastAsia="Times New Roman" w:hAnsi="Arial" w:cs="Arial"/>
                <w:b/>
                <w:i/>
                <w:color w:val="244061" w:themeColor="accent1" w:themeShade="80"/>
                <w:sz w:val="24"/>
                <w:szCs w:val="24"/>
              </w:rPr>
            </w:pPr>
            <w:r w:rsidRPr="00E15940">
              <w:rPr>
                <w:rFonts w:ascii="Arial" w:eastAsia="Times New Roman" w:hAnsi="Arial" w:cs="Arial"/>
                <w:b/>
                <w:i/>
                <w:color w:val="244061" w:themeColor="accent1" w:themeShade="80"/>
                <w:sz w:val="24"/>
                <w:szCs w:val="24"/>
              </w:rPr>
              <w:t>исполнено</w:t>
            </w:r>
            <w:r w:rsidR="00FB7DE8" w:rsidRPr="00E15940">
              <w:rPr>
                <w:rFonts w:ascii="Arial" w:eastAsia="Times New Roman" w:hAnsi="Arial" w:cs="Arial"/>
                <w:b/>
                <w:i/>
                <w:color w:val="244061" w:themeColor="accent1" w:themeShade="80"/>
                <w:sz w:val="24"/>
                <w:szCs w:val="24"/>
              </w:rPr>
              <w:t xml:space="preserve"> </w:t>
            </w:r>
          </w:p>
          <w:p w:rsidR="00B149B7" w:rsidRPr="00E15940" w:rsidRDefault="00FB7DE8" w:rsidP="002459D0">
            <w:pPr>
              <w:spacing w:after="0" w:line="240" w:lineRule="auto"/>
              <w:jc w:val="center"/>
              <w:rPr>
                <w:rFonts w:ascii="Arial" w:eastAsia="Times New Roman" w:hAnsi="Arial" w:cs="Arial"/>
                <w:b/>
                <w:i/>
                <w:color w:val="244061" w:themeColor="accent1" w:themeShade="80"/>
                <w:sz w:val="24"/>
                <w:szCs w:val="24"/>
              </w:rPr>
            </w:pPr>
            <w:r w:rsidRPr="00E15940">
              <w:rPr>
                <w:rFonts w:ascii="Arial" w:eastAsia="Times New Roman" w:hAnsi="Arial" w:cs="Arial"/>
                <w:b/>
                <w:i/>
                <w:color w:val="244061" w:themeColor="accent1" w:themeShade="80"/>
                <w:sz w:val="24"/>
                <w:szCs w:val="24"/>
              </w:rPr>
              <w:t>в 2019 году</w:t>
            </w:r>
          </w:p>
        </w:tc>
      </w:tr>
      <w:tr w:rsidR="00B149B7" w:rsidRPr="007477BE" w:rsidTr="00757D7C">
        <w:tc>
          <w:tcPr>
            <w:tcW w:w="7796" w:type="dxa"/>
            <w:shd w:val="clear" w:color="auto" w:fill="F7D5F1"/>
            <w:vAlign w:val="center"/>
          </w:tcPr>
          <w:p w:rsidR="00B149B7" w:rsidRPr="007477BE" w:rsidRDefault="00B149B7" w:rsidP="00C9486B">
            <w:pPr>
              <w:spacing w:after="0" w:line="240" w:lineRule="auto"/>
              <w:ind w:firstLine="550"/>
              <w:jc w:val="center"/>
              <w:rPr>
                <w:rFonts w:ascii="Arial" w:eastAsia="Times New Roman" w:hAnsi="Arial" w:cs="Arial"/>
                <w:color w:val="244061" w:themeColor="accent1" w:themeShade="80"/>
                <w:sz w:val="28"/>
                <w:szCs w:val="28"/>
              </w:rPr>
            </w:pPr>
            <w:r w:rsidRPr="007477BE">
              <w:rPr>
                <w:rFonts w:ascii="Arial" w:eastAsia="Times New Roman" w:hAnsi="Arial" w:cs="Arial"/>
                <w:color w:val="244061" w:themeColor="accent1" w:themeShade="80"/>
                <w:sz w:val="28"/>
                <w:szCs w:val="28"/>
              </w:rPr>
              <w:t>1</w:t>
            </w:r>
          </w:p>
        </w:tc>
        <w:tc>
          <w:tcPr>
            <w:tcW w:w="3402" w:type="dxa"/>
            <w:shd w:val="clear" w:color="auto" w:fill="F7D5F1"/>
            <w:vAlign w:val="center"/>
          </w:tcPr>
          <w:p w:rsidR="00B149B7" w:rsidRPr="007477BE" w:rsidRDefault="00B149B7" w:rsidP="00C9486B">
            <w:pPr>
              <w:spacing w:after="0" w:line="240" w:lineRule="auto"/>
              <w:ind w:firstLine="550"/>
              <w:jc w:val="center"/>
              <w:rPr>
                <w:rFonts w:ascii="Arial" w:eastAsia="Times New Roman" w:hAnsi="Arial" w:cs="Arial"/>
                <w:color w:val="244061" w:themeColor="accent1" w:themeShade="80"/>
                <w:sz w:val="28"/>
                <w:szCs w:val="28"/>
              </w:rPr>
            </w:pPr>
            <w:r w:rsidRPr="007477BE">
              <w:rPr>
                <w:rFonts w:ascii="Arial" w:eastAsia="Times New Roman" w:hAnsi="Arial" w:cs="Arial"/>
                <w:color w:val="244061" w:themeColor="accent1" w:themeShade="80"/>
                <w:sz w:val="28"/>
                <w:szCs w:val="28"/>
              </w:rPr>
              <w:t>2</w:t>
            </w:r>
          </w:p>
        </w:tc>
        <w:tc>
          <w:tcPr>
            <w:tcW w:w="3402" w:type="dxa"/>
            <w:shd w:val="clear" w:color="auto" w:fill="F7D5F1"/>
            <w:vAlign w:val="center"/>
          </w:tcPr>
          <w:p w:rsidR="00B149B7" w:rsidRPr="007477BE" w:rsidRDefault="00B149B7" w:rsidP="00C9486B">
            <w:pPr>
              <w:spacing w:after="0" w:line="240" w:lineRule="auto"/>
              <w:ind w:firstLine="550"/>
              <w:jc w:val="center"/>
              <w:rPr>
                <w:rFonts w:ascii="Arial" w:eastAsia="Times New Roman" w:hAnsi="Arial" w:cs="Arial"/>
                <w:color w:val="244061" w:themeColor="accent1" w:themeShade="80"/>
                <w:sz w:val="28"/>
                <w:szCs w:val="28"/>
              </w:rPr>
            </w:pPr>
            <w:r w:rsidRPr="007477BE">
              <w:rPr>
                <w:rFonts w:ascii="Arial" w:eastAsia="Times New Roman" w:hAnsi="Arial" w:cs="Arial"/>
                <w:color w:val="244061" w:themeColor="accent1" w:themeShade="80"/>
                <w:sz w:val="28"/>
                <w:szCs w:val="28"/>
              </w:rPr>
              <w:t>3</w:t>
            </w:r>
          </w:p>
        </w:tc>
      </w:tr>
      <w:tr w:rsidR="00B149B7" w:rsidRPr="007477BE" w:rsidTr="00757D7C">
        <w:tc>
          <w:tcPr>
            <w:tcW w:w="7796" w:type="dxa"/>
            <w:shd w:val="clear" w:color="auto" w:fill="F7D5F1"/>
          </w:tcPr>
          <w:p w:rsidR="00B149B7" w:rsidRPr="00E15940" w:rsidRDefault="00B149B7" w:rsidP="002459D0">
            <w:pPr>
              <w:pStyle w:val="ConsPlusNormal"/>
              <w:widowControl/>
              <w:ind w:firstLine="34"/>
              <w:rPr>
                <w:color w:val="244061" w:themeColor="accent1" w:themeShade="80"/>
                <w:sz w:val="24"/>
                <w:szCs w:val="24"/>
              </w:rPr>
            </w:pPr>
            <w:r w:rsidRPr="00E15940">
              <w:rPr>
                <w:color w:val="244061" w:themeColor="accent1" w:themeShade="80"/>
                <w:sz w:val="24"/>
                <w:szCs w:val="24"/>
              </w:rPr>
              <w:t>Наименование муниципальной услуги (работы) – …</w:t>
            </w:r>
          </w:p>
        </w:tc>
        <w:tc>
          <w:tcPr>
            <w:tcW w:w="3402" w:type="dxa"/>
            <w:shd w:val="clear" w:color="auto" w:fill="F7D5F1"/>
          </w:tcPr>
          <w:p w:rsidR="00B149B7" w:rsidRPr="00E15940" w:rsidRDefault="00B149B7" w:rsidP="00C9486B">
            <w:pPr>
              <w:spacing w:after="0" w:line="240" w:lineRule="auto"/>
              <w:ind w:firstLine="550"/>
              <w:rPr>
                <w:rFonts w:ascii="Arial" w:eastAsia="Times New Roman" w:hAnsi="Arial" w:cs="Arial"/>
                <w:color w:val="244061" w:themeColor="accent1" w:themeShade="80"/>
                <w:sz w:val="24"/>
                <w:szCs w:val="24"/>
              </w:rPr>
            </w:pPr>
          </w:p>
        </w:tc>
        <w:tc>
          <w:tcPr>
            <w:tcW w:w="3402" w:type="dxa"/>
            <w:shd w:val="clear" w:color="auto" w:fill="F7D5F1"/>
          </w:tcPr>
          <w:p w:rsidR="00B149B7" w:rsidRPr="00E15940" w:rsidRDefault="00B149B7" w:rsidP="00C9486B">
            <w:pPr>
              <w:spacing w:after="0" w:line="240" w:lineRule="auto"/>
              <w:ind w:firstLine="550"/>
              <w:rPr>
                <w:rFonts w:ascii="Arial" w:eastAsia="Times New Roman" w:hAnsi="Arial" w:cs="Arial"/>
                <w:color w:val="244061" w:themeColor="accent1" w:themeShade="80"/>
                <w:sz w:val="24"/>
                <w:szCs w:val="24"/>
              </w:rPr>
            </w:pPr>
          </w:p>
        </w:tc>
      </w:tr>
      <w:tr w:rsidR="00B149B7" w:rsidRPr="007477BE" w:rsidTr="00757D7C">
        <w:tc>
          <w:tcPr>
            <w:tcW w:w="7796" w:type="dxa"/>
            <w:shd w:val="clear" w:color="auto" w:fill="F7D5F1"/>
          </w:tcPr>
          <w:p w:rsidR="00B149B7" w:rsidRPr="00E15940" w:rsidRDefault="00B149B7" w:rsidP="00C9486B">
            <w:pPr>
              <w:pStyle w:val="ConsPlusNormal"/>
              <w:widowControl/>
              <w:ind w:firstLine="550"/>
              <w:rPr>
                <w:color w:val="244061" w:themeColor="accent1" w:themeShade="80"/>
                <w:sz w:val="24"/>
                <w:szCs w:val="24"/>
              </w:rPr>
            </w:pPr>
            <w:r w:rsidRPr="00E15940">
              <w:rPr>
                <w:color w:val="244061" w:themeColor="accent1" w:themeShade="80"/>
                <w:sz w:val="24"/>
                <w:szCs w:val="24"/>
              </w:rPr>
              <w:t xml:space="preserve">1. Общая площадь приобретенного в рамках подпрограммы жилого помещения, кв.м. </w:t>
            </w:r>
          </w:p>
        </w:tc>
        <w:tc>
          <w:tcPr>
            <w:tcW w:w="3402" w:type="dxa"/>
            <w:shd w:val="clear" w:color="auto" w:fill="F7D5F1"/>
          </w:tcPr>
          <w:p w:rsidR="00B149B7" w:rsidRPr="00E15940" w:rsidRDefault="00B149B7" w:rsidP="007477BE">
            <w:pPr>
              <w:spacing w:after="0" w:line="240" w:lineRule="auto"/>
              <w:ind w:firstLine="550"/>
              <w:jc w:val="right"/>
              <w:rPr>
                <w:rFonts w:ascii="Arial" w:eastAsia="Times New Roman" w:hAnsi="Arial" w:cs="Arial"/>
                <w:color w:val="244061" w:themeColor="accent1" w:themeShade="80"/>
                <w:sz w:val="24"/>
                <w:szCs w:val="24"/>
              </w:rPr>
            </w:pPr>
            <w:r w:rsidRPr="00E15940">
              <w:rPr>
                <w:rFonts w:ascii="Arial" w:eastAsia="Times New Roman" w:hAnsi="Arial" w:cs="Arial"/>
                <w:color w:val="244061" w:themeColor="accent1" w:themeShade="80"/>
                <w:sz w:val="24"/>
                <w:szCs w:val="24"/>
              </w:rPr>
              <w:t>113,8</w:t>
            </w:r>
          </w:p>
        </w:tc>
        <w:tc>
          <w:tcPr>
            <w:tcW w:w="3402" w:type="dxa"/>
            <w:shd w:val="clear" w:color="auto" w:fill="F7D5F1"/>
          </w:tcPr>
          <w:p w:rsidR="00B149B7" w:rsidRPr="00E15940" w:rsidRDefault="00B149B7" w:rsidP="007477BE">
            <w:pPr>
              <w:spacing w:after="0" w:line="240" w:lineRule="auto"/>
              <w:ind w:firstLine="550"/>
              <w:jc w:val="right"/>
              <w:rPr>
                <w:rFonts w:ascii="Arial" w:eastAsia="Times New Roman" w:hAnsi="Arial" w:cs="Arial"/>
                <w:color w:val="244061" w:themeColor="accent1" w:themeShade="80"/>
                <w:sz w:val="24"/>
                <w:szCs w:val="24"/>
              </w:rPr>
            </w:pPr>
            <w:r w:rsidRPr="00E15940">
              <w:rPr>
                <w:rFonts w:ascii="Arial" w:eastAsia="Times New Roman" w:hAnsi="Arial" w:cs="Arial"/>
                <w:color w:val="244061" w:themeColor="accent1" w:themeShade="80"/>
                <w:sz w:val="24"/>
                <w:szCs w:val="24"/>
              </w:rPr>
              <w:t>162,4</w:t>
            </w:r>
          </w:p>
        </w:tc>
      </w:tr>
      <w:tr w:rsidR="00B149B7" w:rsidRPr="007477BE" w:rsidTr="00757D7C">
        <w:tc>
          <w:tcPr>
            <w:tcW w:w="7796" w:type="dxa"/>
            <w:shd w:val="clear" w:color="auto" w:fill="F7D5F1"/>
          </w:tcPr>
          <w:p w:rsidR="00B149B7" w:rsidRPr="00E15940" w:rsidRDefault="00B149B7" w:rsidP="00C9486B">
            <w:pPr>
              <w:pStyle w:val="ConsPlusNormal"/>
              <w:widowControl/>
              <w:ind w:firstLine="550"/>
              <w:rPr>
                <w:color w:val="244061" w:themeColor="accent1" w:themeShade="80"/>
                <w:sz w:val="24"/>
                <w:szCs w:val="24"/>
              </w:rPr>
            </w:pPr>
            <w:r w:rsidRPr="00E15940">
              <w:rPr>
                <w:color w:val="244061" w:themeColor="accent1" w:themeShade="80"/>
                <w:sz w:val="24"/>
                <w:szCs w:val="24"/>
              </w:rPr>
              <w:t>2. Количество человек, улучшивших жилищные условия, человек</w:t>
            </w:r>
          </w:p>
        </w:tc>
        <w:tc>
          <w:tcPr>
            <w:tcW w:w="3402" w:type="dxa"/>
            <w:shd w:val="clear" w:color="auto" w:fill="F7D5F1"/>
          </w:tcPr>
          <w:p w:rsidR="00B149B7" w:rsidRPr="00E15940" w:rsidRDefault="00B149B7" w:rsidP="007477BE">
            <w:pPr>
              <w:spacing w:after="0" w:line="240" w:lineRule="auto"/>
              <w:ind w:firstLine="550"/>
              <w:jc w:val="right"/>
              <w:rPr>
                <w:rFonts w:ascii="Arial" w:eastAsia="Times New Roman" w:hAnsi="Arial" w:cs="Arial"/>
                <w:color w:val="244061" w:themeColor="accent1" w:themeShade="80"/>
                <w:sz w:val="24"/>
                <w:szCs w:val="24"/>
              </w:rPr>
            </w:pPr>
            <w:r w:rsidRPr="00E15940">
              <w:rPr>
                <w:rFonts w:ascii="Arial" w:eastAsia="Times New Roman" w:hAnsi="Arial" w:cs="Arial"/>
                <w:color w:val="244061" w:themeColor="accent1" w:themeShade="80"/>
                <w:sz w:val="24"/>
                <w:szCs w:val="24"/>
              </w:rPr>
              <w:t>8</w:t>
            </w:r>
          </w:p>
        </w:tc>
        <w:tc>
          <w:tcPr>
            <w:tcW w:w="3402" w:type="dxa"/>
            <w:shd w:val="clear" w:color="auto" w:fill="F7D5F1"/>
          </w:tcPr>
          <w:p w:rsidR="00B149B7" w:rsidRPr="00E15940" w:rsidRDefault="00B149B7" w:rsidP="007477BE">
            <w:pPr>
              <w:spacing w:after="0" w:line="240" w:lineRule="auto"/>
              <w:ind w:firstLine="550"/>
              <w:jc w:val="right"/>
              <w:rPr>
                <w:rFonts w:ascii="Arial" w:eastAsia="Times New Roman" w:hAnsi="Arial" w:cs="Arial"/>
                <w:color w:val="244061" w:themeColor="accent1" w:themeShade="80"/>
                <w:sz w:val="24"/>
                <w:szCs w:val="24"/>
              </w:rPr>
            </w:pPr>
            <w:r w:rsidRPr="00E15940">
              <w:rPr>
                <w:rFonts w:ascii="Arial" w:eastAsia="Times New Roman" w:hAnsi="Arial" w:cs="Arial"/>
                <w:color w:val="244061" w:themeColor="accent1" w:themeShade="80"/>
                <w:sz w:val="24"/>
                <w:szCs w:val="24"/>
              </w:rPr>
              <w:t>8</w:t>
            </w:r>
          </w:p>
        </w:tc>
      </w:tr>
      <w:tr w:rsidR="00B149B7" w:rsidRPr="007477BE" w:rsidTr="00757D7C">
        <w:tc>
          <w:tcPr>
            <w:tcW w:w="7796" w:type="dxa"/>
            <w:shd w:val="clear" w:color="auto" w:fill="F7D5F1"/>
          </w:tcPr>
          <w:p w:rsidR="00B149B7" w:rsidRPr="00E15940" w:rsidRDefault="00B149B7" w:rsidP="00C9486B">
            <w:pPr>
              <w:pStyle w:val="ConsPlusNormal"/>
              <w:widowControl/>
              <w:ind w:firstLine="550"/>
              <w:rPr>
                <w:color w:val="244061" w:themeColor="accent1" w:themeShade="80"/>
                <w:sz w:val="24"/>
                <w:szCs w:val="24"/>
              </w:rPr>
            </w:pPr>
            <w:r w:rsidRPr="00E15940">
              <w:rPr>
                <w:color w:val="244061" w:themeColor="accent1" w:themeShade="80"/>
                <w:sz w:val="24"/>
                <w:szCs w:val="24"/>
              </w:rPr>
              <w:t>3. Количество семей, улучшивших жилищные условия, семей</w:t>
            </w:r>
          </w:p>
        </w:tc>
        <w:tc>
          <w:tcPr>
            <w:tcW w:w="3402" w:type="dxa"/>
            <w:shd w:val="clear" w:color="auto" w:fill="F7D5F1"/>
          </w:tcPr>
          <w:p w:rsidR="00B149B7" w:rsidRPr="00E15940" w:rsidRDefault="00B149B7" w:rsidP="007477BE">
            <w:pPr>
              <w:spacing w:after="0" w:line="240" w:lineRule="auto"/>
              <w:ind w:firstLine="550"/>
              <w:jc w:val="right"/>
              <w:rPr>
                <w:rFonts w:ascii="Arial" w:eastAsia="Times New Roman" w:hAnsi="Arial" w:cs="Arial"/>
                <w:color w:val="244061" w:themeColor="accent1" w:themeShade="80"/>
                <w:sz w:val="24"/>
                <w:szCs w:val="24"/>
              </w:rPr>
            </w:pPr>
            <w:r w:rsidRPr="00E15940">
              <w:rPr>
                <w:rFonts w:ascii="Arial" w:eastAsia="Times New Roman" w:hAnsi="Arial" w:cs="Arial"/>
                <w:color w:val="244061" w:themeColor="accent1" w:themeShade="80"/>
                <w:sz w:val="24"/>
                <w:szCs w:val="24"/>
              </w:rPr>
              <w:t>2</w:t>
            </w:r>
          </w:p>
        </w:tc>
        <w:tc>
          <w:tcPr>
            <w:tcW w:w="3402" w:type="dxa"/>
            <w:shd w:val="clear" w:color="auto" w:fill="F7D5F1"/>
          </w:tcPr>
          <w:p w:rsidR="00B149B7" w:rsidRPr="00E15940" w:rsidRDefault="00B149B7" w:rsidP="007477BE">
            <w:pPr>
              <w:spacing w:after="0" w:line="240" w:lineRule="auto"/>
              <w:ind w:firstLine="550"/>
              <w:jc w:val="right"/>
              <w:rPr>
                <w:rFonts w:ascii="Arial" w:eastAsia="Times New Roman" w:hAnsi="Arial" w:cs="Arial"/>
                <w:color w:val="244061" w:themeColor="accent1" w:themeShade="80"/>
                <w:sz w:val="24"/>
                <w:szCs w:val="24"/>
              </w:rPr>
            </w:pPr>
            <w:r w:rsidRPr="00E15940">
              <w:rPr>
                <w:rFonts w:ascii="Arial" w:eastAsia="Times New Roman" w:hAnsi="Arial" w:cs="Arial"/>
                <w:color w:val="244061" w:themeColor="accent1" w:themeShade="80"/>
                <w:sz w:val="24"/>
                <w:szCs w:val="24"/>
              </w:rPr>
              <w:t>2</w:t>
            </w:r>
          </w:p>
        </w:tc>
      </w:tr>
      <w:tr w:rsidR="00EB0067" w:rsidRPr="007477BE" w:rsidTr="00757D7C">
        <w:tblPrEx>
          <w:tblCellSpacing w:w="5" w:type="nil"/>
          <w:tblCellMar>
            <w:left w:w="75" w:type="dxa"/>
            <w:right w:w="75" w:type="dxa"/>
          </w:tblCellMar>
          <w:tblLook w:val="0000"/>
        </w:tblPrEx>
        <w:trPr>
          <w:trHeight w:val="602"/>
          <w:tblCellSpacing w:w="5" w:type="nil"/>
        </w:trPr>
        <w:tc>
          <w:tcPr>
            <w:tcW w:w="7796" w:type="dxa"/>
            <w:shd w:val="clear" w:color="auto" w:fill="F7D5F1"/>
          </w:tcPr>
          <w:p w:rsidR="00EB0067" w:rsidRPr="007477BE" w:rsidRDefault="00EB0067" w:rsidP="002459D0">
            <w:pPr>
              <w:pStyle w:val="ConsPlusNormal"/>
              <w:widowControl/>
              <w:rPr>
                <w:b/>
                <w:color w:val="244061" w:themeColor="accent1" w:themeShade="80"/>
                <w:sz w:val="28"/>
                <w:szCs w:val="28"/>
              </w:rPr>
            </w:pPr>
            <w:r w:rsidRPr="007477BE">
              <w:rPr>
                <w:b/>
                <w:color w:val="244061" w:themeColor="accent1" w:themeShade="80"/>
                <w:sz w:val="28"/>
                <w:szCs w:val="28"/>
              </w:rPr>
              <w:t>Всего по подпрограмме 4 «Модернизация объектов коммунальной инфраструктуры»</w:t>
            </w:r>
            <w:r w:rsidR="00E733C3" w:rsidRPr="007477BE">
              <w:rPr>
                <w:b/>
                <w:color w:val="244061" w:themeColor="accent1" w:themeShade="80"/>
                <w:sz w:val="28"/>
                <w:szCs w:val="28"/>
              </w:rPr>
              <w:t>, руб.</w:t>
            </w:r>
          </w:p>
        </w:tc>
        <w:tc>
          <w:tcPr>
            <w:tcW w:w="3402" w:type="dxa"/>
            <w:shd w:val="clear" w:color="auto" w:fill="F7D5F1"/>
            <w:vAlign w:val="center"/>
          </w:tcPr>
          <w:p w:rsidR="00EB0067" w:rsidRPr="007477BE" w:rsidRDefault="00EB0067" w:rsidP="007477BE">
            <w:pPr>
              <w:pStyle w:val="ConsPlusCell"/>
              <w:widowControl/>
              <w:jc w:val="right"/>
              <w:rPr>
                <w:color w:val="244061" w:themeColor="accent1" w:themeShade="80"/>
                <w:sz w:val="28"/>
                <w:szCs w:val="28"/>
              </w:rPr>
            </w:pPr>
            <w:r w:rsidRPr="007477BE">
              <w:rPr>
                <w:color w:val="244061" w:themeColor="accent1" w:themeShade="80"/>
                <w:sz w:val="28"/>
                <w:szCs w:val="28"/>
              </w:rPr>
              <w:t>7547700,0</w:t>
            </w:r>
          </w:p>
        </w:tc>
        <w:tc>
          <w:tcPr>
            <w:tcW w:w="3402" w:type="dxa"/>
            <w:shd w:val="clear" w:color="auto" w:fill="F7D5F1"/>
            <w:vAlign w:val="center"/>
          </w:tcPr>
          <w:p w:rsidR="00EB0067" w:rsidRPr="007477BE" w:rsidRDefault="00EB0067" w:rsidP="007477BE">
            <w:pPr>
              <w:pStyle w:val="ConsPlusCell"/>
              <w:widowControl/>
              <w:jc w:val="right"/>
              <w:rPr>
                <w:color w:val="244061" w:themeColor="accent1" w:themeShade="80"/>
                <w:sz w:val="28"/>
                <w:szCs w:val="28"/>
              </w:rPr>
            </w:pPr>
            <w:r w:rsidRPr="007477BE">
              <w:rPr>
                <w:color w:val="244061" w:themeColor="accent1" w:themeShade="80"/>
                <w:sz w:val="28"/>
                <w:szCs w:val="28"/>
              </w:rPr>
              <w:t>7547700,0</w:t>
            </w:r>
            <w:r w:rsidR="007477BE">
              <w:rPr>
                <w:color w:val="244061" w:themeColor="accent1" w:themeShade="80"/>
                <w:sz w:val="28"/>
                <w:szCs w:val="28"/>
              </w:rPr>
              <w:t>0</w:t>
            </w:r>
          </w:p>
        </w:tc>
      </w:tr>
      <w:tr w:rsidR="00EB0067" w:rsidRPr="007477BE" w:rsidTr="00757D7C">
        <w:tblPrEx>
          <w:tblCellSpacing w:w="5" w:type="nil"/>
          <w:tblCellMar>
            <w:left w:w="75" w:type="dxa"/>
            <w:right w:w="75" w:type="dxa"/>
          </w:tblCellMar>
          <w:tblLook w:val="0000"/>
        </w:tblPrEx>
        <w:trPr>
          <w:trHeight w:val="816"/>
          <w:tblCellSpacing w:w="5" w:type="nil"/>
        </w:trPr>
        <w:tc>
          <w:tcPr>
            <w:tcW w:w="7796" w:type="dxa"/>
            <w:shd w:val="clear" w:color="auto" w:fill="F7D5F1"/>
          </w:tcPr>
          <w:p w:rsidR="00EB0067" w:rsidRPr="00F373CE" w:rsidRDefault="00EB0067" w:rsidP="00C9486B">
            <w:pPr>
              <w:spacing w:before="60" w:after="60"/>
              <w:rPr>
                <w:rFonts w:ascii="Arial" w:eastAsia="Times New Roman" w:hAnsi="Arial" w:cs="Arial"/>
                <w:color w:val="244061" w:themeColor="accent1" w:themeShade="80"/>
                <w:sz w:val="24"/>
                <w:szCs w:val="24"/>
              </w:rPr>
            </w:pPr>
            <w:r w:rsidRPr="00F373CE">
              <w:rPr>
                <w:rFonts w:ascii="Arial" w:eastAsia="Times New Roman" w:hAnsi="Arial" w:cs="Arial"/>
                <w:color w:val="244061" w:themeColor="accent1" w:themeShade="80"/>
                <w:sz w:val="24"/>
                <w:szCs w:val="24"/>
              </w:rPr>
              <w:t>4.1.23 Капитальный ремонт водозаборной скважины, расположенной по адресу: Саратовская область, г.Ртищево, ул.Степная</w:t>
            </w:r>
            <w:r w:rsidR="00E733C3" w:rsidRPr="00F373CE">
              <w:rPr>
                <w:rFonts w:ascii="Arial" w:eastAsia="Times New Roman" w:hAnsi="Arial" w:cs="Arial"/>
                <w:color w:val="244061" w:themeColor="accent1" w:themeShade="80"/>
                <w:sz w:val="24"/>
                <w:szCs w:val="24"/>
              </w:rPr>
              <w:t>, руб.</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3000000,0</w:t>
            </w:r>
            <w:r w:rsidR="007477BE" w:rsidRPr="00F373CE">
              <w:rPr>
                <w:color w:val="244061" w:themeColor="accent1" w:themeShade="80"/>
                <w:sz w:val="24"/>
                <w:szCs w:val="24"/>
              </w:rPr>
              <w:t>0</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3000000,0</w:t>
            </w:r>
            <w:r w:rsidR="007477BE" w:rsidRPr="00F373CE">
              <w:rPr>
                <w:color w:val="244061" w:themeColor="accent1" w:themeShade="80"/>
                <w:sz w:val="24"/>
                <w:szCs w:val="24"/>
              </w:rPr>
              <w:t>0</w:t>
            </w:r>
          </w:p>
        </w:tc>
      </w:tr>
      <w:tr w:rsidR="00EB0067" w:rsidRPr="007477BE" w:rsidTr="00757D7C">
        <w:tblPrEx>
          <w:tblCellSpacing w:w="5" w:type="nil"/>
          <w:tblCellMar>
            <w:left w:w="75" w:type="dxa"/>
            <w:right w:w="75" w:type="dxa"/>
          </w:tblCellMar>
          <w:tblLook w:val="0000"/>
        </w:tblPrEx>
        <w:trPr>
          <w:trHeight w:val="798"/>
          <w:tblCellSpacing w:w="5" w:type="nil"/>
        </w:trPr>
        <w:tc>
          <w:tcPr>
            <w:tcW w:w="7796" w:type="dxa"/>
            <w:shd w:val="clear" w:color="auto" w:fill="F7D5F1"/>
            <w:vAlign w:val="center"/>
          </w:tcPr>
          <w:p w:rsidR="00EB0067" w:rsidRPr="00F373CE" w:rsidRDefault="00EB0067" w:rsidP="00C9486B">
            <w:pPr>
              <w:rPr>
                <w:rFonts w:ascii="Arial" w:eastAsia="Times New Roman" w:hAnsi="Arial" w:cs="Arial"/>
                <w:color w:val="244061" w:themeColor="accent1" w:themeShade="80"/>
                <w:sz w:val="24"/>
                <w:szCs w:val="24"/>
              </w:rPr>
            </w:pPr>
            <w:r w:rsidRPr="00F373CE">
              <w:rPr>
                <w:rFonts w:ascii="Arial" w:eastAsia="Times New Roman" w:hAnsi="Arial" w:cs="Arial"/>
                <w:color w:val="244061" w:themeColor="accent1" w:themeShade="80"/>
                <w:sz w:val="24"/>
                <w:szCs w:val="24"/>
              </w:rPr>
              <w:t xml:space="preserve">4.1.34. Приобретение погружных </w:t>
            </w:r>
            <w:r w:rsidR="002459D0" w:rsidRPr="00F373CE">
              <w:rPr>
                <w:rFonts w:ascii="Arial" w:eastAsia="Times New Roman" w:hAnsi="Arial" w:cs="Arial"/>
                <w:color w:val="244061" w:themeColor="accent1" w:themeShade="80"/>
                <w:sz w:val="24"/>
                <w:szCs w:val="24"/>
              </w:rPr>
              <w:t xml:space="preserve"> </w:t>
            </w:r>
            <w:r w:rsidRPr="00F373CE">
              <w:rPr>
                <w:rFonts w:ascii="Arial" w:eastAsia="Times New Roman" w:hAnsi="Arial" w:cs="Arial"/>
                <w:color w:val="244061" w:themeColor="accent1" w:themeShade="80"/>
                <w:sz w:val="24"/>
                <w:szCs w:val="24"/>
              </w:rPr>
              <w:t>электронасосных агрегатов для Краснозвездинского МО</w:t>
            </w:r>
            <w:r w:rsidR="00E733C3" w:rsidRPr="00F373CE">
              <w:rPr>
                <w:rFonts w:ascii="Arial" w:eastAsia="Times New Roman" w:hAnsi="Arial" w:cs="Arial"/>
                <w:color w:val="244061" w:themeColor="accent1" w:themeShade="80"/>
                <w:sz w:val="24"/>
                <w:szCs w:val="24"/>
              </w:rPr>
              <w:t>, руб.</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65700,0</w:t>
            </w:r>
            <w:r w:rsidR="007477BE" w:rsidRPr="00F373CE">
              <w:rPr>
                <w:color w:val="244061" w:themeColor="accent1" w:themeShade="80"/>
                <w:sz w:val="24"/>
                <w:szCs w:val="24"/>
              </w:rPr>
              <w:t>0</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65700,0</w:t>
            </w:r>
            <w:r w:rsidR="007477BE" w:rsidRPr="00F373CE">
              <w:rPr>
                <w:color w:val="244061" w:themeColor="accent1" w:themeShade="80"/>
                <w:sz w:val="24"/>
                <w:szCs w:val="24"/>
              </w:rPr>
              <w:t>0</w:t>
            </w:r>
          </w:p>
        </w:tc>
      </w:tr>
      <w:tr w:rsidR="00EB0067" w:rsidRPr="007477BE" w:rsidTr="00757D7C">
        <w:tblPrEx>
          <w:tblCellSpacing w:w="5" w:type="nil"/>
          <w:tblCellMar>
            <w:left w:w="75" w:type="dxa"/>
            <w:right w:w="75" w:type="dxa"/>
          </w:tblCellMar>
          <w:tblLook w:val="0000"/>
        </w:tblPrEx>
        <w:trPr>
          <w:trHeight w:val="777"/>
          <w:tblCellSpacing w:w="5" w:type="nil"/>
        </w:trPr>
        <w:tc>
          <w:tcPr>
            <w:tcW w:w="7796" w:type="dxa"/>
            <w:shd w:val="clear" w:color="auto" w:fill="F7D5F1"/>
            <w:vAlign w:val="center"/>
          </w:tcPr>
          <w:p w:rsidR="00EB0067" w:rsidRPr="00F373CE" w:rsidRDefault="00EB0067" w:rsidP="00C9486B">
            <w:pPr>
              <w:rPr>
                <w:rFonts w:ascii="Arial" w:eastAsia="Times New Roman" w:hAnsi="Arial" w:cs="Arial"/>
                <w:color w:val="244061" w:themeColor="accent1" w:themeShade="80"/>
                <w:sz w:val="24"/>
                <w:szCs w:val="24"/>
              </w:rPr>
            </w:pPr>
            <w:r w:rsidRPr="00F373CE">
              <w:rPr>
                <w:rFonts w:ascii="Arial" w:eastAsia="Times New Roman" w:hAnsi="Arial" w:cs="Arial"/>
                <w:color w:val="244061" w:themeColor="accent1" w:themeShade="80"/>
                <w:sz w:val="24"/>
                <w:szCs w:val="24"/>
              </w:rPr>
              <w:t>4.1.35. Приобретение погружных электронасосных агрегатов для Урусовского МО</w:t>
            </w:r>
            <w:r w:rsidR="00E733C3" w:rsidRPr="00F373CE">
              <w:rPr>
                <w:rFonts w:ascii="Arial" w:eastAsia="Times New Roman" w:hAnsi="Arial" w:cs="Arial"/>
                <w:color w:val="244061" w:themeColor="accent1" w:themeShade="80"/>
                <w:sz w:val="24"/>
                <w:szCs w:val="24"/>
              </w:rPr>
              <w:t>, руб.</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111700,0</w:t>
            </w:r>
            <w:r w:rsidR="007477BE" w:rsidRPr="00F373CE">
              <w:rPr>
                <w:color w:val="244061" w:themeColor="accent1" w:themeShade="80"/>
                <w:sz w:val="24"/>
                <w:szCs w:val="24"/>
              </w:rPr>
              <w:t>0</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111700,0</w:t>
            </w:r>
            <w:r w:rsidR="007477BE" w:rsidRPr="00F373CE">
              <w:rPr>
                <w:color w:val="244061" w:themeColor="accent1" w:themeShade="80"/>
                <w:sz w:val="24"/>
                <w:szCs w:val="24"/>
              </w:rPr>
              <w:t>0</w:t>
            </w:r>
          </w:p>
        </w:tc>
      </w:tr>
      <w:tr w:rsidR="00EB0067" w:rsidRPr="007477BE" w:rsidTr="00E15940">
        <w:tblPrEx>
          <w:tblCellSpacing w:w="5" w:type="nil"/>
          <w:tblCellMar>
            <w:left w:w="75" w:type="dxa"/>
            <w:right w:w="75" w:type="dxa"/>
          </w:tblCellMar>
          <w:tblLook w:val="0000"/>
        </w:tblPrEx>
        <w:trPr>
          <w:trHeight w:val="661"/>
          <w:tblCellSpacing w:w="5" w:type="nil"/>
        </w:trPr>
        <w:tc>
          <w:tcPr>
            <w:tcW w:w="7796" w:type="dxa"/>
            <w:shd w:val="clear" w:color="auto" w:fill="F7D5F1"/>
            <w:vAlign w:val="center"/>
          </w:tcPr>
          <w:p w:rsidR="00EB0067" w:rsidRPr="00F373CE" w:rsidRDefault="00EB0067" w:rsidP="00C9486B">
            <w:pPr>
              <w:rPr>
                <w:rFonts w:ascii="Arial" w:eastAsia="Times New Roman" w:hAnsi="Arial" w:cs="Arial"/>
                <w:color w:val="244061" w:themeColor="accent1" w:themeShade="80"/>
                <w:sz w:val="24"/>
                <w:szCs w:val="24"/>
              </w:rPr>
            </w:pPr>
            <w:r w:rsidRPr="00F373CE">
              <w:rPr>
                <w:rFonts w:ascii="Arial" w:eastAsia="Times New Roman" w:hAnsi="Arial" w:cs="Arial"/>
                <w:color w:val="244061" w:themeColor="accent1" w:themeShade="80"/>
                <w:sz w:val="24"/>
                <w:szCs w:val="24"/>
              </w:rPr>
              <w:t>4.1.36. Приобретение погружных электронасосных агрегатов для Шило-Голицынского  МО</w:t>
            </w:r>
            <w:r w:rsidR="00E733C3" w:rsidRPr="00F373CE">
              <w:rPr>
                <w:rFonts w:ascii="Arial" w:eastAsia="Times New Roman" w:hAnsi="Arial" w:cs="Arial"/>
                <w:color w:val="244061" w:themeColor="accent1" w:themeShade="80"/>
                <w:sz w:val="24"/>
                <w:szCs w:val="24"/>
              </w:rPr>
              <w:t>, руб.</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110600,0</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110600,0</w:t>
            </w:r>
          </w:p>
        </w:tc>
      </w:tr>
      <w:tr w:rsidR="00EB0067" w:rsidRPr="007477BE" w:rsidTr="00E15940">
        <w:tblPrEx>
          <w:tblCellSpacing w:w="5" w:type="nil"/>
          <w:tblCellMar>
            <w:left w:w="75" w:type="dxa"/>
            <w:right w:w="75" w:type="dxa"/>
          </w:tblCellMar>
          <w:tblLook w:val="0000"/>
        </w:tblPrEx>
        <w:trPr>
          <w:trHeight w:val="630"/>
          <w:tblCellSpacing w:w="5" w:type="nil"/>
        </w:trPr>
        <w:tc>
          <w:tcPr>
            <w:tcW w:w="7796" w:type="dxa"/>
            <w:shd w:val="clear" w:color="auto" w:fill="F7D5F1"/>
            <w:vAlign w:val="center"/>
          </w:tcPr>
          <w:p w:rsidR="00EB0067" w:rsidRPr="00F373CE" w:rsidRDefault="00EB0067" w:rsidP="00C9486B">
            <w:pPr>
              <w:rPr>
                <w:rFonts w:ascii="Arial" w:eastAsia="Times New Roman" w:hAnsi="Arial" w:cs="Arial"/>
                <w:color w:val="244061" w:themeColor="accent1" w:themeShade="80"/>
                <w:sz w:val="24"/>
                <w:szCs w:val="24"/>
              </w:rPr>
            </w:pPr>
            <w:r w:rsidRPr="00F373CE">
              <w:rPr>
                <w:rFonts w:ascii="Arial" w:eastAsia="Times New Roman" w:hAnsi="Arial" w:cs="Arial"/>
                <w:color w:val="244061" w:themeColor="accent1" w:themeShade="80"/>
                <w:sz w:val="24"/>
                <w:szCs w:val="24"/>
              </w:rPr>
              <w:lastRenderedPageBreak/>
              <w:t>4.1.37. Приобретение погружных электронасосных агрегатов для Салтыковского МО</w:t>
            </w:r>
            <w:r w:rsidR="00E733C3" w:rsidRPr="00F373CE">
              <w:rPr>
                <w:rFonts w:ascii="Arial" w:eastAsia="Times New Roman" w:hAnsi="Arial" w:cs="Arial"/>
                <w:color w:val="244061" w:themeColor="accent1" w:themeShade="80"/>
                <w:sz w:val="24"/>
                <w:szCs w:val="24"/>
              </w:rPr>
              <w:t>, руб.</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70800,0</w:t>
            </w:r>
            <w:r w:rsidR="007477BE" w:rsidRPr="00F373CE">
              <w:rPr>
                <w:color w:val="244061" w:themeColor="accent1" w:themeShade="80"/>
                <w:sz w:val="24"/>
                <w:szCs w:val="24"/>
              </w:rPr>
              <w:t>0</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70800,0</w:t>
            </w:r>
            <w:r w:rsidR="007477BE" w:rsidRPr="00F373CE">
              <w:rPr>
                <w:color w:val="244061" w:themeColor="accent1" w:themeShade="80"/>
                <w:sz w:val="24"/>
                <w:szCs w:val="24"/>
              </w:rPr>
              <w:t>0</w:t>
            </w:r>
          </w:p>
        </w:tc>
      </w:tr>
      <w:tr w:rsidR="00EB0067" w:rsidRPr="007477BE" w:rsidTr="00E15940">
        <w:tblPrEx>
          <w:tblCellSpacing w:w="5" w:type="nil"/>
          <w:tblCellMar>
            <w:left w:w="75" w:type="dxa"/>
            <w:right w:w="75" w:type="dxa"/>
          </w:tblCellMar>
          <w:tblLook w:val="0000"/>
        </w:tblPrEx>
        <w:trPr>
          <w:trHeight w:val="586"/>
          <w:tblCellSpacing w:w="5" w:type="nil"/>
        </w:trPr>
        <w:tc>
          <w:tcPr>
            <w:tcW w:w="7796" w:type="dxa"/>
            <w:shd w:val="clear" w:color="auto" w:fill="F7D5F1"/>
            <w:vAlign w:val="center"/>
          </w:tcPr>
          <w:p w:rsidR="00EB0067" w:rsidRPr="00F373CE" w:rsidRDefault="00EB0067" w:rsidP="00C9486B">
            <w:pPr>
              <w:rPr>
                <w:rFonts w:ascii="Arial" w:eastAsia="Times New Roman" w:hAnsi="Arial" w:cs="Arial"/>
                <w:color w:val="244061" w:themeColor="accent1" w:themeShade="80"/>
                <w:sz w:val="24"/>
                <w:szCs w:val="24"/>
              </w:rPr>
            </w:pPr>
            <w:r w:rsidRPr="00F373CE">
              <w:rPr>
                <w:rFonts w:ascii="Arial" w:eastAsia="Times New Roman" w:hAnsi="Arial" w:cs="Arial"/>
                <w:color w:val="244061" w:themeColor="accent1" w:themeShade="80"/>
                <w:sz w:val="24"/>
                <w:szCs w:val="24"/>
              </w:rPr>
              <w:t>4.1.38. Приобретение погружных электронасосных агрегатов для Октябрьского МО</w:t>
            </w:r>
            <w:r w:rsidR="00E733C3" w:rsidRPr="00F373CE">
              <w:rPr>
                <w:rFonts w:ascii="Arial" w:eastAsia="Times New Roman" w:hAnsi="Arial" w:cs="Arial"/>
                <w:color w:val="244061" w:themeColor="accent1" w:themeShade="80"/>
                <w:sz w:val="24"/>
                <w:szCs w:val="24"/>
              </w:rPr>
              <w:t>, руб.</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56700,00</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56700,00</w:t>
            </w:r>
          </w:p>
        </w:tc>
      </w:tr>
      <w:tr w:rsidR="00EB0067" w:rsidRPr="007477BE" w:rsidTr="00757D7C">
        <w:tblPrEx>
          <w:tblCellSpacing w:w="5" w:type="nil"/>
          <w:tblCellMar>
            <w:left w:w="75" w:type="dxa"/>
            <w:right w:w="75" w:type="dxa"/>
          </w:tblCellMar>
          <w:tblLook w:val="0000"/>
        </w:tblPrEx>
        <w:trPr>
          <w:trHeight w:val="941"/>
          <w:tblCellSpacing w:w="5" w:type="nil"/>
        </w:trPr>
        <w:tc>
          <w:tcPr>
            <w:tcW w:w="7796" w:type="dxa"/>
            <w:shd w:val="clear" w:color="auto" w:fill="F7D5F1"/>
            <w:vAlign w:val="center"/>
          </w:tcPr>
          <w:p w:rsidR="00EB0067" w:rsidRPr="00F373CE" w:rsidRDefault="00EB0067" w:rsidP="00C9486B">
            <w:pPr>
              <w:rPr>
                <w:rFonts w:ascii="Arial" w:eastAsia="Times New Roman" w:hAnsi="Arial" w:cs="Arial"/>
                <w:color w:val="244061" w:themeColor="accent1" w:themeShade="80"/>
                <w:sz w:val="24"/>
                <w:szCs w:val="24"/>
              </w:rPr>
            </w:pPr>
            <w:r w:rsidRPr="00F373CE">
              <w:rPr>
                <w:rFonts w:ascii="Arial" w:eastAsia="Times New Roman" w:hAnsi="Arial" w:cs="Arial"/>
                <w:color w:val="244061" w:themeColor="accent1" w:themeShade="80"/>
                <w:sz w:val="24"/>
                <w:szCs w:val="24"/>
              </w:rPr>
              <w:t>4.1.39. Приобретение погружных электронасосных агрегатов для Макаровского МО</w:t>
            </w:r>
            <w:r w:rsidR="00E733C3" w:rsidRPr="00F373CE">
              <w:rPr>
                <w:rFonts w:ascii="Arial" w:eastAsia="Times New Roman" w:hAnsi="Arial" w:cs="Arial"/>
                <w:color w:val="244061" w:themeColor="accent1" w:themeShade="80"/>
                <w:sz w:val="24"/>
                <w:szCs w:val="24"/>
              </w:rPr>
              <w:t>, руб.</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70800,0</w:t>
            </w:r>
            <w:r w:rsidR="007477BE" w:rsidRPr="00F373CE">
              <w:rPr>
                <w:color w:val="244061" w:themeColor="accent1" w:themeShade="80"/>
                <w:sz w:val="24"/>
                <w:szCs w:val="24"/>
              </w:rPr>
              <w:t>0</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70800,0</w:t>
            </w:r>
            <w:r w:rsidR="007477BE" w:rsidRPr="00F373CE">
              <w:rPr>
                <w:color w:val="244061" w:themeColor="accent1" w:themeShade="80"/>
                <w:sz w:val="24"/>
                <w:szCs w:val="24"/>
              </w:rPr>
              <w:t>0</w:t>
            </w:r>
          </w:p>
        </w:tc>
      </w:tr>
      <w:tr w:rsidR="00EB0067" w:rsidRPr="007477BE" w:rsidTr="00757D7C">
        <w:tblPrEx>
          <w:tblCellSpacing w:w="5" w:type="nil"/>
          <w:tblCellMar>
            <w:left w:w="75" w:type="dxa"/>
            <w:right w:w="75" w:type="dxa"/>
          </w:tblCellMar>
          <w:tblLook w:val="0000"/>
        </w:tblPrEx>
        <w:trPr>
          <w:trHeight w:val="525"/>
          <w:tblCellSpacing w:w="5" w:type="nil"/>
        </w:trPr>
        <w:tc>
          <w:tcPr>
            <w:tcW w:w="7796" w:type="dxa"/>
            <w:shd w:val="clear" w:color="auto" w:fill="F7D5F1"/>
            <w:vAlign w:val="center"/>
          </w:tcPr>
          <w:p w:rsidR="00EB0067" w:rsidRPr="00F373CE" w:rsidRDefault="00EB0067" w:rsidP="00C9486B">
            <w:pPr>
              <w:rPr>
                <w:rFonts w:ascii="Arial" w:eastAsia="Times New Roman" w:hAnsi="Arial" w:cs="Arial"/>
                <w:color w:val="244061" w:themeColor="accent1" w:themeShade="80"/>
                <w:sz w:val="24"/>
                <w:szCs w:val="24"/>
              </w:rPr>
            </w:pPr>
            <w:r w:rsidRPr="00F373CE">
              <w:rPr>
                <w:rFonts w:ascii="Arial" w:eastAsia="Times New Roman" w:hAnsi="Arial" w:cs="Arial"/>
                <w:color w:val="244061" w:themeColor="accent1" w:themeShade="80"/>
                <w:sz w:val="24"/>
                <w:szCs w:val="24"/>
              </w:rPr>
              <w:t>4.1.43. Приобретение каналопромывочной машины</w:t>
            </w:r>
            <w:r w:rsidR="00E733C3" w:rsidRPr="00F373CE">
              <w:rPr>
                <w:rFonts w:ascii="Arial" w:eastAsia="Times New Roman" w:hAnsi="Arial" w:cs="Arial"/>
                <w:color w:val="244061" w:themeColor="accent1" w:themeShade="80"/>
                <w:sz w:val="24"/>
                <w:szCs w:val="24"/>
              </w:rPr>
              <w:t>, руб.</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938867,0</w:t>
            </w:r>
            <w:r w:rsidR="007477BE" w:rsidRPr="00F373CE">
              <w:rPr>
                <w:color w:val="244061" w:themeColor="accent1" w:themeShade="80"/>
                <w:sz w:val="24"/>
                <w:szCs w:val="24"/>
              </w:rPr>
              <w:t>0</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938867,0</w:t>
            </w:r>
            <w:r w:rsidR="007477BE" w:rsidRPr="00F373CE">
              <w:rPr>
                <w:color w:val="244061" w:themeColor="accent1" w:themeShade="80"/>
                <w:sz w:val="24"/>
                <w:szCs w:val="24"/>
              </w:rPr>
              <w:t>0</w:t>
            </w:r>
          </w:p>
        </w:tc>
      </w:tr>
      <w:tr w:rsidR="00EB0067" w:rsidRPr="007477BE" w:rsidTr="00757D7C">
        <w:tblPrEx>
          <w:tblCellSpacing w:w="5" w:type="nil"/>
          <w:tblCellMar>
            <w:left w:w="75" w:type="dxa"/>
            <w:right w:w="75" w:type="dxa"/>
          </w:tblCellMar>
          <w:tblLook w:val="0000"/>
        </w:tblPrEx>
        <w:trPr>
          <w:trHeight w:val="995"/>
          <w:tblCellSpacing w:w="5" w:type="nil"/>
        </w:trPr>
        <w:tc>
          <w:tcPr>
            <w:tcW w:w="7796" w:type="dxa"/>
            <w:shd w:val="clear" w:color="auto" w:fill="F7D5F1"/>
            <w:vAlign w:val="center"/>
          </w:tcPr>
          <w:p w:rsidR="00EB0067" w:rsidRPr="00F373CE" w:rsidRDefault="00EB0067" w:rsidP="00C9486B">
            <w:pPr>
              <w:pStyle w:val="ConsPlusNormal"/>
              <w:widowControl/>
              <w:rPr>
                <w:color w:val="244061" w:themeColor="accent1" w:themeShade="80"/>
                <w:sz w:val="24"/>
                <w:szCs w:val="24"/>
              </w:rPr>
            </w:pPr>
            <w:r w:rsidRPr="00F373CE">
              <w:rPr>
                <w:color w:val="244061" w:themeColor="accent1" w:themeShade="80"/>
                <w:sz w:val="24"/>
                <w:szCs w:val="24"/>
              </w:rPr>
              <w:t>4.1.48. Капитальный ремонт водозаборной  скважины в с.Северка Ртищевского района Саратовской области</w:t>
            </w:r>
            <w:r w:rsidR="00E733C3" w:rsidRPr="00F373CE">
              <w:rPr>
                <w:color w:val="244061" w:themeColor="accent1" w:themeShade="80"/>
                <w:sz w:val="24"/>
                <w:szCs w:val="24"/>
              </w:rPr>
              <w:t>, руб.</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1297900,0</w:t>
            </w:r>
            <w:r w:rsidR="007477BE" w:rsidRPr="00F373CE">
              <w:rPr>
                <w:color w:val="244061" w:themeColor="accent1" w:themeShade="80"/>
                <w:sz w:val="24"/>
                <w:szCs w:val="24"/>
              </w:rPr>
              <w:t>0</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1297900,0</w:t>
            </w:r>
            <w:r w:rsidR="007477BE" w:rsidRPr="00F373CE">
              <w:rPr>
                <w:color w:val="244061" w:themeColor="accent1" w:themeShade="80"/>
                <w:sz w:val="24"/>
                <w:szCs w:val="24"/>
              </w:rPr>
              <w:t>0</w:t>
            </w:r>
          </w:p>
        </w:tc>
      </w:tr>
      <w:tr w:rsidR="00EB0067" w:rsidRPr="007477BE" w:rsidTr="00757D7C">
        <w:tblPrEx>
          <w:tblCellSpacing w:w="5" w:type="nil"/>
          <w:tblCellMar>
            <w:left w:w="75" w:type="dxa"/>
            <w:right w:w="75" w:type="dxa"/>
          </w:tblCellMar>
          <w:tblLook w:val="0000"/>
        </w:tblPrEx>
        <w:trPr>
          <w:trHeight w:val="817"/>
          <w:tblCellSpacing w:w="5" w:type="nil"/>
        </w:trPr>
        <w:tc>
          <w:tcPr>
            <w:tcW w:w="7796" w:type="dxa"/>
            <w:shd w:val="clear" w:color="auto" w:fill="F7D5F1"/>
            <w:vAlign w:val="center"/>
          </w:tcPr>
          <w:p w:rsidR="00EB0067" w:rsidRPr="00F373CE" w:rsidRDefault="00EB0067" w:rsidP="00C9486B">
            <w:pPr>
              <w:pStyle w:val="ConsPlusNormal"/>
              <w:widowControl/>
              <w:rPr>
                <w:color w:val="244061" w:themeColor="accent1" w:themeShade="80"/>
                <w:sz w:val="24"/>
                <w:szCs w:val="24"/>
              </w:rPr>
            </w:pPr>
            <w:r w:rsidRPr="00F373CE">
              <w:rPr>
                <w:color w:val="244061" w:themeColor="accent1" w:themeShade="80"/>
                <w:sz w:val="24"/>
                <w:szCs w:val="24"/>
              </w:rPr>
              <w:t>4.1.49.  Монтаж водоразборной колонки  в с.Урусово Ртищевского района Саратовской области</w:t>
            </w:r>
            <w:r w:rsidR="00E733C3" w:rsidRPr="00F373CE">
              <w:rPr>
                <w:color w:val="244061" w:themeColor="accent1" w:themeShade="80"/>
                <w:sz w:val="24"/>
                <w:szCs w:val="24"/>
              </w:rPr>
              <w:t>, руб.</w:t>
            </w:r>
          </w:p>
          <w:p w:rsidR="00DC0D58" w:rsidRPr="00F373CE" w:rsidRDefault="00DC0D58" w:rsidP="00C9486B">
            <w:pPr>
              <w:pStyle w:val="ConsPlusNormal"/>
              <w:widowControl/>
              <w:rPr>
                <w:color w:val="244061" w:themeColor="accent1" w:themeShade="80"/>
                <w:sz w:val="24"/>
                <w:szCs w:val="24"/>
              </w:rPr>
            </w:pP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26300,0</w:t>
            </w:r>
            <w:r w:rsidR="007477BE" w:rsidRPr="00F373CE">
              <w:rPr>
                <w:color w:val="244061" w:themeColor="accent1" w:themeShade="80"/>
                <w:sz w:val="24"/>
                <w:szCs w:val="24"/>
              </w:rPr>
              <w:t>0</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26300,0</w:t>
            </w:r>
            <w:r w:rsidR="007477BE" w:rsidRPr="00F373CE">
              <w:rPr>
                <w:color w:val="244061" w:themeColor="accent1" w:themeShade="80"/>
                <w:sz w:val="24"/>
                <w:szCs w:val="24"/>
              </w:rPr>
              <w:t>0</w:t>
            </w:r>
          </w:p>
        </w:tc>
      </w:tr>
      <w:tr w:rsidR="00EB0067" w:rsidRPr="007477BE" w:rsidTr="00757D7C">
        <w:tblPrEx>
          <w:tblCellSpacing w:w="5" w:type="nil"/>
          <w:tblCellMar>
            <w:left w:w="75" w:type="dxa"/>
            <w:right w:w="75" w:type="dxa"/>
          </w:tblCellMar>
          <w:tblLook w:val="0000"/>
        </w:tblPrEx>
        <w:trPr>
          <w:trHeight w:val="1079"/>
          <w:tblCellSpacing w:w="5" w:type="nil"/>
        </w:trPr>
        <w:tc>
          <w:tcPr>
            <w:tcW w:w="7796" w:type="dxa"/>
            <w:shd w:val="clear" w:color="auto" w:fill="F7D5F1"/>
            <w:vAlign w:val="center"/>
          </w:tcPr>
          <w:p w:rsidR="00EB0067" w:rsidRPr="00F373CE" w:rsidRDefault="00EB0067" w:rsidP="00DC0D58">
            <w:pPr>
              <w:pStyle w:val="ConsPlusNormal"/>
              <w:widowControl/>
              <w:rPr>
                <w:color w:val="244061" w:themeColor="accent1" w:themeShade="80"/>
                <w:sz w:val="24"/>
                <w:szCs w:val="24"/>
              </w:rPr>
            </w:pPr>
            <w:r w:rsidRPr="00F373CE">
              <w:rPr>
                <w:color w:val="244061" w:themeColor="accent1" w:themeShade="80"/>
                <w:sz w:val="24"/>
                <w:szCs w:val="24"/>
              </w:rPr>
              <w:t xml:space="preserve">4.1.50.  Проведение работ по демонтажу </w:t>
            </w:r>
            <w:r w:rsidR="00DC0D58" w:rsidRPr="00F373CE">
              <w:rPr>
                <w:color w:val="244061" w:themeColor="accent1" w:themeShade="80"/>
                <w:sz w:val="24"/>
                <w:szCs w:val="24"/>
              </w:rPr>
              <w:t>внутрискважинного</w:t>
            </w:r>
            <w:r w:rsidRPr="00F373CE">
              <w:rPr>
                <w:color w:val="244061" w:themeColor="accent1" w:themeShade="80"/>
                <w:sz w:val="24"/>
                <w:szCs w:val="24"/>
              </w:rPr>
              <w:t xml:space="preserve"> оборудования в скважине №14 Водозабора г. Ртищево, Саратовской области (8 скважин</w:t>
            </w:r>
            <w:r w:rsidR="00FB7DE8" w:rsidRPr="00F373CE">
              <w:rPr>
                <w:color w:val="244061" w:themeColor="accent1" w:themeShade="80"/>
                <w:sz w:val="24"/>
                <w:szCs w:val="24"/>
              </w:rPr>
              <w:t>)</w:t>
            </w:r>
            <w:r w:rsidR="00E733C3" w:rsidRPr="00F373CE">
              <w:rPr>
                <w:color w:val="244061" w:themeColor="accent1" w:themeShade="80"/>
                <w:sz w:val="24"/>
                <w:szCs w:val="24"/>
              </w:rPr>
              <w:t>, руб.</w:t>
            </w:r>
          </w:p>
          <w:p w:rsidR="00DC0D58" w:rsidRPr="00F373CE" w:rsidRDefault="00DC0D58" w:rsidP="00DC0D58">
            <w:pPr>
              <w:pStyle w:val="ConsPlusNormal"/>
              <w:widowControl/>
              <w:rPr>
                <w:color w:val="244061" w:themeColor="accent1" w:themeShade="80"/>
                <w:sz w:val="24"/>
                <w:szCs w:val="24"/>
              </w:rPr>
            </w:pP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99900,0</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99900,0</w:t>
            </w:r>
          </w:p>
        </w:tc>
      </w:tr>
      <w:tr w:rsidR="00EB0067" w:rsidRPr="007477BE" w:rsidTr="00757D7C">
        <w:tblPrEx>
          <w:tblCellSpacing w:w="5" w:type="nil"/>
          <w:tblCellMar>
            <w:left w:w="75" w:type="dxa"/>
            <w:right w:w="75" w:type="dxa"/>
          </w:tblCellMar>
          <w:tblLook w:val="0000"/>
        </w:tblPrEx>
        <w:trPr>
          <w:trHeight w:val="1122"/>
          <w:tblCellSpacing w:w="5" w:type="nil"/>
        </w:trPr>
        <w:tc>
          <w:tcPr>
            <w:tcW w:w="7796" w:type="dxa"/>
            <w:shd w:val="clear" w:color="auto" w:fill="F7D5F1"/>
            <w:vAlign w:val="center"/>
          </w:tcPr>
          <w:p w:rsidR="00EB0067" w:rsidRPr="00F373CE" w:rsidRDefault="00EB0067" w:rsidP="00C9486B">
            <w:pPr>
              <w:pStyle w:val="ConsPlusNormal"/>
              <w:widowControl/>
              <w:rPr>
                <w:color w:val="244061" w:themeColor="accent1" w:themeShade="80"/>
                <w:sz w:val="24"/>
                <w:szCs w:val="24"/>
              </w:rPr>
            </w:pPr>
            <w:r w:rsidRPr="00F373CE">
              <w:rPr>
                <w:color w:val="244061" w:themeColor="accent1" w:themeShade="80"/>
                <w:sz w:val="24"/>
                <w:szCs w:val="24"/>
              </w:rPr>
              <w:t>4.1.51. Приобретение погружных электронасосных агрегатов для  замены в скважинах №10,11.14 Водозабора г. Ртищево, Саратовской области (8 скважин)</w:t>
            </w:r>
            <w:r w:rsidR="00E733C3" w:rsidRPr="00F373CE">
              <w:rPr>
                <w:color w:val="244061" w:themeColor="accent1" w:themeShade="80"/>
                <w:sz w:val="24"/>
                <w:szCs w:val="24"/>
              </w:rPr>
              <w:t>, руб.</w:t>
            </w:r>
          </w:p>
          <w:p w:rsidR="00DC0D58" w:rsidRPr="00F373CE" w:rsidRDefault="00DC0D58" w:rsidP="00C9486B">
            <w:pPr>
              <w:pStyle w:val="ConsPlusNormal"/>
              <w:widowControl/>
              <w:rPr>
                <w:color w:val="244061" w:themeColor="accent1" w:themeShade="80"/>
                <w:sz w:val="24"/>
                <w:szCs w:val="24"/>
              </w:rPr>
            </w:pP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403700,0</w:t>
            </w:r>
            <w:r w:rsidR="007477BE" w:rsidRPr="00F373CE">
              <w:rPr>
                <w:color w:val="244061" w:themeColor="accent1" w:themeShade="80"/>
                <w:sz w:val="24"/>
                <w:szCs w:val="24"/>
              </w:rPr>
              <w:t>0</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403700,0</w:t>
            </w:r>
            <w:r w:rsidR="007477BE" w:rsidRPr="00F373CE">
              <w:rPr>
                <w:color w:val="244061" w:themeColor="accent1" w:themeShade="80"/>
                <w:sz w:val="24"/>
                <w:szCs w:val="24"/>
              </w:rPr>
              <w:t>0</w:t>
            </w:r>
          </w:p>
        </w:tc>
      </w:tr>
      <w:tr w:rsidR="00EB0067" w:rsidRPr="007477BE" w:rsidTr="00757D7C">
        <w:tblPrEx>
          <w:tblCellSpacing w:w="5" w:type="nil"/>
          <w:tblCellMar>
            <w:left w:w="75" w:type="dxa"/>
            <w:right w:w="75" w:type="dxa"/>
          </w:tblCellMar>
          <w:tblLook w:val="0000"/>
        </w:tblPrEx>
        <w:trPr>
          <w:trHeight w:val="1096"/>
          <w:tblCellSpacing w:w="5" w:type="nil"/>
        </w:trPr>
        <w:tc>
          <w:tcPr>
            <w:tcW w:w="7796" w:type="dxa"/>
            <w:shd w:val="clear" w:color="auto" w:fill="F7D5F1"/>
            <w:vAlign w:val="center"/>
          </w:tcPr>
          <w:p w:rsidR="00DC0D58" w:rsidRPr="00F373CE" w:rsidRDefault="00EB0067" w:rsidP="00C9486B">
            <w:pPr>
              <w:pStyle w:val="ConsPlusNormal"/>
              <w:widowControl/>
              <w:rPr>
                <w:color w:val="244061" w:themeColor="accent1" w:themeShade="80"/>
                <w:sz w:val="24"/>
                <w:szCs w:val="24"/>
              </w:rPr>
            </w:pPr>
            <w:r w:rsidRPr="00F373CE">
              <w:rPr>
                <w:color w:val="244061" w:themeColor="accent1" w:themeShade="80"/>
                <w:sz w:val="24"/>
                <w:szCs w:val="24"/>
              </w:rPr>
              <w:t>4.1.52. Выполнение работ по устройству ограждения шахтного колодца в п.имени Максима Горького Ртищевского района Саратовской области</w:t>
            </w:r>
            <w:r w:rsidR="00E733C3" w:rsidRPr="00F373CE">
              <w:rPr>
                <w:color w:val="244061" w:themeColor="accent1" w:themeShade="80"/>
                <w:sz w:val="24"/>
                <w:szCs w:val="24"/>
              </w:rPr>
              <w:t>, руб.</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18100,00</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18100,00</w:t>
            </w:r>
          </w:p>
        </w:tc>
      </w:tr>
      <w:tr w:rsidR="00EB0067" w:rsidRPr="007477BE" w:rsidTr="00757D7C">
        <w:tblPrEx>
          <w:tblCellSpacing w:w="5" w:type="nil"/>
          <w:tblCellMar>
            <w:left w:w="75" w:type="dxa"/>
            <w:right w:w="75" w:type="dxa"/>
          </w:tblCellMar>
          <w:tblLook w:val="0000"/>
        </w:tblPrEx>
        <w:trPr>
          <w:trHeight w:val="1069"/>
          <w:tblCellSpacing w:w="5" w:type="nil"/>
        </w:trPr>
        <w:tc>
          <w:tcPr>
            <w:tcW w:w="7796" w:type="dxa"/>
            <w:shd w:val="clear" w:color="auto" w:fill="F7D5F1"/>
            <w:vAlign w:val="center"/>
          </w:tcPr>
          <w:p w:rsidR="00EB0067" w:rsidRPr="00F373CE" w:rsidRDefault="00EB0067" w:rsidP="00C9486B">
            <w:pPr>
              <w:rPr>
                <w:rFonts w:ascii="Arial" w:eastAsia="Times New Roman" w:hAnsi="Arial" w:cs="Arial"/>
                <w:color w:val="244061" w:themeColor="accent1" w:themeShade="80"/>
                <w:sz w:val="24"/>
                <w:szCs w:val="24"/>
              </w:rPr>
            </w:pPr>
            <w:r w:rsidRPr="00F373CE">
              <w:rPr>
                <w:rFonts w:ascii="Arial" w:eastAsia="Times New Roman" w:hAnsi="Arial" w:cs="Arial"/>
                <w:color w:val="244061" w:themeColor="accent1" w:themeShade="80"/>
                <w:sz w:val="24"/>
                <w:szCs w:val="24"/>
              </w:rPr>
              <w:t>4.1.53. Установка башни Рожновского на ст.</w:t>
            </w:r>
            <w:r w:rsidR="00DC0D58" w:rsidRPr="00F373CE">
              <w:rPr>
                <w:rFonts w:ascii="Arial" w:eastAsia="Times New Roman" w:hAnsi="Arial" w:cs="Arial"/>
                <w:color w:val="244061" w:themeColor="accent1" w:themeShade="80"/>
                <w:sz w:val="24"/>
                <w:szCs w:val="24"/>
              </w:rPr>
              <w:t xml:space="preserve"> </w:t>
            </w:r>
            <w:r w:rsidRPr="00F373CE">
              <w:rPr>
                <w:rFonts w:ascii="Arial" w:eastAsia="Times New Roman" w:hAnsi="Arial" w:cs="Arial"/>
                <w:color w:val="244061" w:themeColor="accent1" w:themeShade="80"/>
                <w:sz w:val="24"/>
                <w:szCs w:val="24"/>
              </w:rPr>
              <w:t>Байка Ртищевского муниципального района Саратовской области</w:t>
            </w:r>
            <w:r w:rsidR="00E733C3" w:rsidRPr="00F373CE">
              <w:rPr>
                <w:rFonts w:ascii="Arial" w:eastAsia="Times New Roman" w:hAnsi="Arial" w:cs="Arial"/>
                <w:color w:val="244061" w:themeColor="accent1" w:themeShade="80"/>
                <w:sz w:val="24"/>
                <w:szCs w:val="24"/>
              </w:rPr>
              <w:t>, руб.</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651700,0</w:t>
            </w:r>
            <w:r w:rsidR="007477BE" w:rsidRPr="00F373CE">
              <w:rPr>
                <w:color w:val="244061" w:themeColor="accent1" w:themeShade="80"/>
                <w:sz w:val="24"/>
                <w:szCs w:val="24"/>
              </w:rPr>
              <w:t>0</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651700,</w:t>
            </w:r>
            <w:r w:rsidR="007477BE" w:rsidRPr="00F373CE">
              <w:rPr>
                <w:color w:val="244061" w:themeColor="accent1" w:themeShade="80"/>
                <w:sz w:val="24"/>
                <w:szCs w:val="24"/>
              </w:rPr>
              <w:t>0</w:t>
            </w:r>
            <w:r w:rsidRPr="00F373CE">
              <w:rPr>
                <w:color w:val="244061" w:themeColor="accent1" w:themeShade="80"/>
                <w:sz w:val="24"/>
                <w:szCs w:val="24"/>
              </w:rPr>
              <w:t>0</w:t>
            </w:r>
          </w:p>
        </w:tc>
      </w:tr>
      <w:tr w:rsidR="00EB0067" w:rsidRPr="007477BE" w:rsidTr="00757D7C">
        <w:tblPrEx>
          <w:tblCellSpacing w:w="5" w:type="nil"/>
          <w:tblCellMar>
            <w:left w:w="75" w:type="dxa"/>
            <w:right w:w="75" w:type="dxa"/>
          </w:tblCellMar>
          <w:tblLook w:val="0000"/>
        </w:tblPrEx>
        <w:trPr>
          <w:trHeight w:val="846"/>
          <w:tblCellSpacing w:w="5" w:type="nil"/>
        </w:trPr>
        <w:tc>
          <w:tcPr>
            <w:tcW w:w="7796" w:type="dxa"/>
            <w:shd w:val="clear" w:color="auto" w:fill="F7D5F1"/>
            <w:vAlign w:val="center"/>
          </w:tcPr>
          <w:p w:rsidR="00EB0067" w:rsidRPr="00F373CE" w:rsidRDefault="00EB0067" w:rsidP="00C9486B">
            <w:pPr>
              <w:rPr>
                <w:rFonts w:ascii="Arial" w:eastAsia="Times New Roman" w:hAnsi="Arial" w:cs="Arial"/>
                <w:color w:val="244061" w:themeColor="accent1" w:themeShade="80"/>
                <w:sz w:val="24"/>
                <w:szCs w:val="24"/>
              </w:rPr>
            </w:pPr>
            <w:r w:rsidRPr="00F373CE">
              <w:rPr>
                <w:rFonts w:ascii="Arial" w:eastAsia="Times New Roman" w:hAnsi="Arial" w:cs="Arial"/>
                <w:color w:val="244061" w:themeColor="accent1" w:themeShade="80"/>
                <w:sz w:val="24"/>
                <w:szCs w:val="24"/>
              </w:rPr>
              <w:lastRenderedPageBreak/>
              <w:t>4.1.54. Подключение скважины, расположенной по адресу: Саратовская область, г.Ртищево, ул.Степная к башне Рожновского»</w:t>
            </w:r>
            <w:r w:rsidR="00E733C3" w:rsidRPr="00F373CE">
              <w:rPr>
                <w:rFonts w:ascii="Arial" w:hAnsi="Arial" w:cs="Arial"/>
                <w:color w:val="244061" w:themeColor="accent1" w:themeShade="80"/>
                <w:sz w:val="24"/>
                <w:szCs w:val="24"/>
              </w:rPr>
              <w:t>, руб.</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107200,</w:t>
            </w:r>
            <w:r w:rsidR="007477BE" w:rsidRPr="00F373CE">
              <w:rPr>
                <w:color w:val="244061" w:themeColor="accent1" w:themeShade="80"/>
                <w:sz w:val="24"/>
                <w:szCs w:val="24"/>
              </w:rPr>
              <w:t>0</w:t>
            </w:r>
            <w:r w:rsidRPr="00F373CE">
              <w:rPr>
                <w:color w:val="244061" w:themeColor="accent1" w:themeShade="80"/>
                <w:sz w:val="24"/>
                <w:szCs w:val="24"/>
              </w:rPr>
              <w:t>0</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107200,</w:t>
            </w:r>
            <w:r w:rsidR="007477BE" w:rsidRPr="00F373CE">
              <w:rPr>
                <w:color w:val="244061" w:themeColor="accent1" w:themeShade="80"/>
                <w:sz w:val="24"/>
                <w:szCs w:val="24"/>
              </w:rPr>
              <w:t>0</w:t>
            </w:r>
            <w:r w:rsidRPr="00F373CE">
              <w:rPr>
                <w:color w:val="244061" w:themeColor="accent1" w:themeShade="80"/>
                <w:sz w:val="24"/>
                <w:szCs w:val="24"/>
              </w:rPr>
              <w:t>0</w:t>
            </w:r>
          </w:p>
        </w:tc>
      </w:tr>
      <w:tr w:rsidR="00EB0067" w:rsidRPr="007477BE" w:rsidTr="004222C4">
        <w:tblPrEx>
          <w:tblCellSpacing w:w="5" w:type="nil"/>
          <w:tblCellMar>
            <w:left w:w="75" w:type="dxa"/>
            <w:right w:w="75" w:type="dxa"/>
          </w:tblCellMar>
          <w:tblLook w:val="0000"/>
        </w:tblPrEx>
        <w:trPr>
          <w:trHeight w:val="1293"/>
          <w:tblCellSpacing w:w="5" w:type="nil"/>
        </w:trPr>
        <w:tc>
          <w:tcPr>
            <w:tcW w:w="7796" w:type="dxa"/>
            <w:shd w:val="clear" w:color="auto" w:fill="F7D5F1"/>
            <w:vAlign w:val="center"/>
          </w:tcPr>
          <w:p w:rsidR="00EB0067" w:rsidRPr="00F373CE" w:rsidRDefault="00EB0067" w:rsidP="00C9486B">
            <w:pPr>
              <w:rPr>
                <w:rFonts w:ascii="Arial" w:eastAsia="Times New Roman" w:hAnsi="Arial" w:cs="Arial"/>
                <w:color w:val="244061" w:themeColor="accent1" w:themeShade="80"/>
                <w:sz w:val="24"/>
                <w:szCs w:val="24"/>
              </w:rPr>
            </w:pPr>
            <w:r w:rsidRPr="00F373CE">
              <w:rPr>
                <w:rFonts w:ascii="Arial" w:eastAsia="Times New Roman" w:hAnsi="Arial" w:cs="Arial"/>
                <w:color w:val="244061" w:themeColor="accent1" w:themeShade="80"/>
                <w:sz w:val="24"/>
                <w:szCs w:val="24"/>
              </w:rPr>
              <w:t>4.1.55. Ремонтные работы по замене части канализационной сети от колодца КК №38 до колодца КК №39 сооружения-канализации в районе Сердобского тупика от колодца КК №1 до КК №40 г Ртищево Саратовской области</w:t>
            </w:r>
            <w:r w:rsidR="00E733C3" w:rsidRPr="00F373CE">
              <w:rPr>
                <w:rFonts w:ascii="Arial" w:eastAsia="Times New Roman" w:hAnsi="Arial" w:cs="Arial"/>
                <w:color w:val="244061" w:themeColor="accent1" w:themeShade="80"/>
                <w:sz w:val="24"/>
                <w:szCs w:val="24"/>
              </w:rPr>
              <w:t>, руб.</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357500,</w:t>
            </w:r>
            <w:r w:rsidR="007477BE" w:rsidRPr="00F373CE">
              <w:rPr>
                <w:color w:val="244061" w:themeColor="accent1" w:themeShade="80"/>
                <w:sz w:val="24"/>
                <w:szCs w:val="24"/>
              </w:rPr>
              <w:t>0</w:t>
            </w:r>
            <w:r w:rsidRPr="00F373CE">
              <w:rPr>
                <w:color w:val="244061" w:themeColor="accent1" w:themeShade="80"/>
                <w:sz w:val="24"/>
                <w:szCs w:val="24"/>
              </w:rPr>
              <w:t>0</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357500,</w:t>
            </w:r>
            <w:r w:rsidR="007477BE" w:rsidRPr="00F373CE">
              <w:rPr>
                <w:color w:val="244061" w:themeColor="accent1" w:themeShade="80"/>
                <w:sz w:val="24"/>
                <w:szCs w:val="24"/>
              </w:rPr>
              <w:t>0</w:t>
            </w:r>
            <w:r w:rsidRPr="00F373CE">
              <w:rPr>
                <w:color w:val="244061" w:themeColor="accent1" w:themeShade="80"/>
                <w:sz w:val="24"/>
                <w:szCs w:val="24"/>
              </w:rPr>
              <w:t>0</w:t>
            </w:r>
          </w:p>
        </w:tc>
      </w:tr>
      <w:tr w:rsidR="00EB0067" w:rsidRPr="007477BE" w:rsidTr="00757D7C">
        <w:tblPrEx>
          <w:tblCellSpacing w:w="5" w:type="nil"/>
          <w:tblCellMar>
            <w:left w:w="75" w:type="dxa"/>
            <w:right w:w="75" w:type="dxa"/>
          </w:tblCellMar>
          <w:tblLook w:val="0000"/>
        </w:tblPrEx>
        <w:trPr>
          <w:trHeight w:val="1106"/>
          <w:tblCellSpacing w:w="5" w:type="nil"/>
        </w:trPr>
        <w:tc>
          <w:tcPr>
            <w:tcW w:w="7796" w:type="dxa"/>
            <w:shd w:val="clear" w:color="auto" w:fill="F7D5F1"/>
            <w:vAlign w:val="center"/>
          </w:tcPr>
          <w:p w:rsidR="00EB0067" w:rsidRPr="00F373CE" w:rsidRDefault="00EB0067" w:rsidP="00C9486B">
            <w:pPr>
              <w:rPr>
                <w:rFonts w:ascii="Arial" w:eastAsia="Times New Roman" w:hAnsi="Arial" w:cs="Arial"/>
                <w:color w:val="244061" w:themeColor="accent1" w:themeShade="80"/>
                <w:sz w:val="24"/>
                <w:szCs w:val="24"/>
              </w:rPr>
            </w:pPr>
            <w:r w:rsidRPr="00F373CE">
              <w:rPr>
                <w:rFonts w:ascii="Arial" w:eastAsia="Times New Roman" w:hAnsi="Arial" w:cs="Arial"/>
                <w:color w:val="244061" w:themeColor="accent1" w:themeShade="80"/>
                <w:sz w:val="24"/>
                <w:szCs w:val="24"/>
              </w:rPr>
              <w:t>4.4.Техническое обслуживание систем газораспределения и газопотребления с.Бельщино и пос.</w:t>
            </w:r>
            <w:r w:rsidR="007477BE" w:rsidRPr="00F373CE">
              <w:rPr>
                <w:rFonts w:ascii="Arial" w:eastAsia="Times New Roman" w:hAnsi="Arial" w:cs="Arial"/>
                <w:color w:val="244061" w:themeColor="accent1" w:themeShade="80"/>
                <w:sz w:val="24"/>
                <w:szCs w:val="24"/>
              </w:rPr>
              <w:t xml:space="preserve"> </w:t>
            </w:r>
            <w:r w:rsidRPr="00F373CE">
              <w:rPr>
                <w:rFonts w:ascii="Arial" w:eastAsia="Times New Roman" w:hAnsi="Arial" w:cs="Arial"/>
                <w:color w:val="244061" w:themeColor="accent1" w:themeShade="80"/>
                <w:sz w:val="24"/>
                <w:szCs w:val="24"/>
              </w:rPr>
              <w:t>Ртищевский</w:t>
            </w:r>
            <w:r w:rsidR="00E733C3" w:rsidRPr="00F373CE">
              <w:rPr>
                <w:rFonts w:ascii="Arial" w:eastAsia="Times New Roman" w:hAnsi="Arial" w:cs="Arial"/>
                <w:color w:val="244061" w:themeColor="accent1" w:themeShade="80"/>
                <w:sz w:val="24"/>
                <w:szCs w:val="24"/>
              </w:rPr>
              <w:t>, руб.</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80100,0</w:t>
            </w:r>
          </w:p>
        </w:tc>
        <w:tc>
          <w:tcPr>
            <w:tcW w:w="3402" w:type="dxa"/>
            <w:shd w:val="clear" w:color="auto" w:fill="F7D5F1"/>
            <w:vAlign w:val="center"/>
          </w:tcPr>
          <w:p w:rsidR="00EB0067" w:rsidRPr="00F373CE" w:rsidRDefault="00EB0067" w:rsidP="007477BE">
            <w:pPr>
              <w:pStyle w:val="ConsPlusCell"/>
              <w:widowControl/>
              <w:jc w:val="right"/>
              <w:rPr>
                <w:color w:val="244061" w:themeColor="accent1" w:themeShade="80"/>
                <w:sz w:val="24"/>
                <w:szCs w:val="24"/>
              </w:rPr>
            </w:pPr>
            <w:r w:rsidRPr="00F373CE">
              <w:rPr>
                <w:color w:val="244061" w:themeColor="accent1" w:themeShade="80"/>
                <w:sz w:val="24"/>
                <w:szCs w:val="24"/>
              </w:rPr>
              <w:t>80100,</w:t>
            </w:r>
            <w:r w:rsidR="007477BE" w:rsidRPr="00F373CE">
              <w:rPr>
                <w:color w:val="244061" w:themeColor="accent1" w:themeShade="80"/>
                <w:sz w:val="24"/>
                <w:szCs w:val="24"/>
              </w:rPr>
              <w:t>0</w:t>
            </w:r>
            <w:r w:rsidRPr="00F373CE">
              <w:rPr>
                <w:color w:val="244061" w:themeColor="accent1" w:themeShade="80"/>
                <w:sz w:val="24"/>
                <w:szCs w:val="24"/>
              </w:rPr>
              <w:t>0</w:t>
            </w:r>
          </w:p>
        </w:tc>
      </w:tr>
      <w:tr w:rsidR="00FD79CA" w:rsidRPr="007477BE" w:rsidTr="00757D7C">
        <w:trPr>
          <w:trHeight w:val="1107"/>
        </w:trPr>
        <w:tc>
          <w:tcPr>
            <w:tcW w:w="7796" w:type="dxa"/>
            <w:shd w:val="clear" w:color="auto" w:fill="F7D5F1"/>
          </w:tcPr>
          <w:p w:rsidR="00FD79CA" w:rsidRPr="00F373CE" w:rsidRDefault="00FD79CA" w:rsidP="00C9486B">
            <w:pPr>
              <w:pStyle w:val="ConsPlusCell"/>
              <w:rPr>
                <w:b/>
                <w:color w:val="244061" w:themeColor="accent1" w:themeShade="80"/>
                <w:sz w:val="24"/>
                <w:szCs w:val="24"/>
              </w:rPr>
            </w:pPr>
            <w:r w:rsidRPr="00F373CE">
              <w:rPr>
                <w:b/>
                <w:color w:val="244061" w:themeColor="accent1" w:themeShade="80"/>
                <w:sz w:val="24"/>
                <w:szCs w:val="24"/>
              </w:rPr>
              <w:t xml:space="preserve"> «Градостроительное планирование развития территорий поселений Ртищевского муниципального района до 2020 года»</w:t>
            </w:r>
            <w:r w:rsidR="00E733C3" w:rsidRPr="00F373CE">
              <w:rPr>
                <w:b/>
                <w:color w:val="244061" w:themeColor="accent1" w:themeShade="80"/>
                <w:sz w:val="24"/>
                <w:szCs w:val="24"/>
              </w:rPr>
              <w:t>, тыс. руб.</w:t>
            </w:r>
          </w:p>
          <w:p w:rsidR="00DC0D58" w:rsidRPr="00F373CE" w:rsidRDefault="00DC0D58" w:rsidP="00C9486B">
            <w:pPr>
              <w:pStyle w:val="ConsPlusCell"/>
              <w:rPr>
                <w:b/>
                <w:color w:val="244061" w:themeColor="accent1" w:themeShade="80"/>
                <w:sz w:val="24"/>
                <w:szCs w:val="24"/>
              </w:rPr>
            </w:pPr>
          </w:p>
        </w:tc>
        <w:tc>
          <w:tcPr>
            <w:tcW w:w="3402" w:type="dxa"/>
            <w:shd w:val="clear" w:color="auto" w:fill="F7D5F1"/>
            <w:vAlign w:val="center"/>
          </w:tcPr>
          <w:p w:rsidR="00FD79CA" w:rsidRPr="00F373CE" w:rsidRDefault="00FD79CA" w:rsidP="007477BE">
            <w:pPr>
              <w:pStyle w:val="ConsPlusCell"/>
              <w:jc w:val="right"/>
              <w:rPr>
                <w:b/>
                <w:color w:val="244061" w:themeColor="accent1" w:themeShade="80"/>
                <w:sz w:val="24"/>
                <w:szCs w:val="24"/>
              </w:rPr>
            </w:pPr>
            <w:r w:rsidRPr="00F373CE">
              <w:rPr>
                <w:b/>
                <w:color w:val="244061" w:themeColor="accent1" w:themeShade="80"/>
                <w:sz w:val="24"/>
                <w:szCs w:val="24"/>
              </w:rPr>
              <w:t>3412,048</w:t>
            </w:r>
          </w:p>
        </w:tc>
        <w:tc>
          <w:tcPr>
            <w:tcW w:w="3402" w:type="dxa"/>
            <w:shd w:val="clear" w:color="auto" w:fill="F7D5F1"/>
            <w:vAlign w:val="center"/>
          </w:tcPr>
          <w:p w:rsidR="00FD79CA" w:rsidRPr="00F373CE" w:rsidRDefault="00FD79CA" w:rsidP="007477BE">
            <w:pPr>
              <w:pStyle w:val="ConsPlusCell"/>
              <w:jc w:val="right"/>
              <w:rPr>
                <w:b/>
                <w:color w:val="244061" w:themeColor="accent1" w:themeShade="80"/>
                <w:sz w:val="24"/>
                <w:szCs w:val="24"/>
              </w:rPr>
            </w:pPr>
            <w:r w:rsidRPr="00F373CE">
              <w:rPr>
                <w:b/>
                <w:color w:val="244061" w:themeColor="accent1" w:themeShade="80"/>
                <w:sz w:val="24"/>
                <w:szCs w:val="24"/>
              </w:rPr>
              <w:t>3412,048</w:t>
            </w:r>
          </w:p>
        </w:tc>
      </w:tr>
    </w:tbl>
    <w:p w:rsidR="00B149B7" w:rsidRDefault="00E15940" w:rsidP="0063102C">
      <w:pPr>
        <w:widowControl w:val="0"/>
        <w:autoSpaceDE w:val="0"/>
        <w:autoSpaceDN w:val="0"/>
        <w:spacing w:after="0" w:line="240" w:lineRule="auto"/>
        <w:jc w:val="center"/>
        <w:rPr>
          <w:rFonts w:ascii="Arial" w:hAnsi="Arial" w:cs="Arial"/>
          <w:noProof/>
          <w:sz w:val="28"/>
          <w:szCs w:val="28"/>
        </w:rPr>
      </w:pPr>
      <w:r>
        <w:rPr>
          <w:rFonts w:ascii="Arial" w:hAnsi="Arial" w:cs="Arial"/>
          <w:noProof/>
          <w:sz w:val="28"/>
          <w:szCs w:val="28"/>
        </w:rPr>
        <w:drawing>
          <wp:anchor distT="0" distB="0" distL="114300" distR="114300" simplePos="0" relativeHeight="251647488" behindDoc="0" locked="0" layoutInCell="1" allowOverlap="1">
            <wp:simplePos x="0" y="0"/>
            <wp:positionH relativeFrom="column">
              <wp:posOffset>7021195</wp:posOffset>
            </wp:positionH>
            <wp:positionV relativeFrom="paragraph">
              <wp:posOffset>102870</wp:posOffset>
            </wp:positionV>
            <wp:extent cx="2520950" cy="3352800"/>
            <wp:effectExtent l="19050" t="0" r="0" b="0"/>
            <wp:wrapNone/>
            <wp:docPr id="37" name="Рисунок 37" descr="http://rtishevo.sarmo.ru/upload/medialibrary/ce9/ce9bd888558d366487cb35e81a766b0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rtishevo.sarmo.ru/upload/medialibrary/ce9/ce9bd888558d366487cb35e81a766b0d.jpeg"/>
                    <pic:cNvPicPr>
                      <a:picLocks noChangeAspect="1" noChangeArrowheads="1"/>
                    </pic:cNvPicPr>
                  </pic:nvPicPr>
                  <pic:blipFill>
                    <a:blip r:embed="rId19"/>
                    <a:srcRect/>
                    <a:stretch>
                      <a:fillRect/>
                    </a:stretch>
                  </pic:blipFill>
                  <pic:spPr bwMode="auto">
                    <a:xfrm>
                      <a:off x="0" y="0"/>
                      <a:ext cx="2520950" cy="3352800"/>
                    </a:xfrm>
                    <a:prstGeom prst="rect">
                      <a:avLst/>
                    </a:prstGeom>
                    <a:noFill/>
                    <a:ln w="9525">
                      <a:noFill/>
                      <a:miter lim="800000"/>
                      <a:headEnd/>
                      <a:tailEnd/>
                    </a:ln>
                  </pic:spPr>
                </pic:pic>
              </a:graphicData>
            </a:graphic>
          </wp:anchor>
        </w:drawing>
      </w:r>
      <w:r>
        <w:rPr>
          <w:rFonts w:ascii="Arial" w:hAnsi="Arial" w:cs="Arial"/>
          <w:noProof/>
          <w:sz w:val="28"/>
          <w:szCs w:val="28"/>
        </w:rPr>
        <w:drawing>
          <wp:anchor distT="0" distB="0" distL="114300" distR="114300" simplePos="0" relativeHeight="251648512" behindDoc="0" locked="0" layoutInCell="1" allowOverlap="1">
            <wp:simplePos x="0" y="0"/>
            <wp:positionH relativeFrom="column">
              <wp:posOffset>112395</wp:posOffset>
            </wp:positionH>
            <wp:positionV relativeFrom="paragraph">
              <wp:posOffset>102870</wp:posOffset>
            </wp:positionV>
            <wp:extent cx="2597150" cy="3149600"/>
            <wp:effectExtent l="19050" t="0" r="0" b="0"/>
            <wp:wrapNone/>
            <wp:docPr id="40" name="Рисунок 40" descr="На станции Байка Октябрьского МО произведена замена водонапорной башни Рожнов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а станции Байка Октябрьского МО произведена замена водонапорной башни Рожновского"/>
                    <pic:cNvPicPr>
                      <a:picLocks noChangeAspect="1" noChangeArrowheads="1"/>
                    </pic:cNvPicPr>
                  </pic:nvPicPr>
                  <pic:blipFill>
                    <a:blip r:embed="rId20"/>
                    <a:srcRect/>
                    <a:stretch>
                      <a:fillRect/>
                    </a:stretch>
                  </pic:blipFill>
                  <pic:spPr bwMode="auto">
                    <a:xfrm>
                      <a:off x="0" y="0"/>
                      <a:ext cx="2597150" cy="3149600"/>
                    </a:xfrm>
                    <a:prstGeom prst="rect">
                      <a:avLst/>
                    </a:prstGeom>
                    <a:noFill/>
                    <a:ln w="9525">
                      <a:noFill/>
                      <a:miter lim="800000"/>
                      <a:headEnd/>
                      <a:tailEnd/>
                    </a:ln>
                  </pic:spPr>
                </pic:pic>
              </a:graphicData>
            </a:graphic>
          </wp:anchor>
        </w:drawing>
      </w:r>
    </w:p>
    <w:p w:rsidR="004222C4" w:rsidRDefault="00EA292A" w:rsidP="0063102C">
      <w:pPr>
        <w:widowControl w:val="0"/>
        <w:autoSpaceDE w:val="0"/>
        <w:autoSpaceDN w:val="0"/>
        <w:spacing w:after="0" w:line="240" w:lineRule="auto"/>
        <w:jc w:val="center"/>
        <w:rPr>
          <w:rFonts w:ascii="Arial" w:hAnsi="Arial" w:cs="Arial"/>
          <w:noProof/>
          <w:sz w:val="28"/>
          <w:szCs w:val="28"/>
        </w:rPr>
      </w:pPr>
      <w:r w:rsidRPr="00EA292A">
        <w:rPr>
          <w:rFonts w:ascii="Arial" w:hAnsi="Arial" w:cs="Arial"/>
          <w:noProof/>
          <w:color w:val="FFFF00"/>
          <w:sz w:val="28"/>
          <w:szCs w:val="28"/>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28" type="#_x0000_t122" style="position:absolute;left:0;text-align:left;margin-left:226.2pt;margin-top:2.2pt;width:308pt;height:130pt;z-index:-251645440" fillcolor="#d6e3bc [1302]"/>
        </w:pict>
      </w:r>
    </w:p>
    <w:p w:rsidR="004222C4" w:rsidRDefault="004222C4" w:rsidP="004222C4">
      <w:pPr>
        <w:widowControl w:val="0"/>
        <w:tabs>
          <w:tab w:val="left" w:pos="8900"/>
        </w:tabs>
        <w:autoSpaceDE w:val="0"/>
        <w:autoSpaceDN w:val="0"/>
        <w:spacing w:after="0" w:line="240" w:lineRule="auto"/>
        <w:rPr>
          <w:rFonts w:ascii="Arial" w:hAnsi="Arial" w:cs="Arial"/>
          <w:noProof/>
          <w:sz w:val="28"/>
          <w:szCs w:val="28"/>
        </w:rPr>
      </w:pPr>
      <w:r>
        <w:rPr>
          <w:rFonts w:ascii="Arial" w:hAnsi="Arial" w:cs="Arial"/>
          <w:noProof/>
          <w:sz w:val="28"/>
          <w:szCs w:val="28"/>
        </w:rPr>
        <w:tab/>
      </w:r>
    </w:p>
    <w:p w:rsidR="003A45C4" w:rsidRDefault="003A45C4" w:rsidP="003A45C4">
      <w:pPr>
        <w:widowControl w:val="0"/>
        <w:autoSpaceDE w:val="0"/>
        <w:autoSpaceDN w:val="0"/>
        <w:spacing w:after="0" w:line="240" w:lineRule="auto"/>
        <w:jc w:val="center"/>
        <w:rPr>
          <w:rFonts w:ascii="Arial" w:hAnsi="Arial" w:cs="Arial"/>
          <w:b/>
          <w:bCs/>
          <w:noProof/>
          <w:sz w:val="28"/>
          <w:szCs w:val="28"/>
        </w:rPr>
      </w:pPr>
      <w:r w:rsidRPr="004222C4">
        <w:rPr>
          <w:rFonts w:ascii="Arial" w:hAnsi="Arial" w:cs="Arial"/>
          <w:b/>
          <w:bCs/>
          <w:noProof/>
          <w:sz w:val="28"/>
          <w:szCs w:val="28"/>
        </w:rPr>
        <w:t>В 2019 году две молодые семьи</w:t>
      </w:r>
    </w:p>
    <w:p w:rsidR="003A45C4" w:rsidRDefault="003A45C4" w:rsidP="003A45C4">
      <w:pPr>
        <w:widowControl w:val="0"/>
        <w:autoSpaceDE w:val="0"/>
        <w:autoSpaceDN w:val="0"/>
        <w:spacing w:after="0" w:line="240" w:lineRule="auto"/>
        <w:jc w:val="center"/>
        <w:rPr>
          <w:rFonts w:ascii="Arial" w:hAnsi="Arial" w:cs="Arial"/>
          <w:b/>
          <w:bCs/>
          <w:noProof/>
          <w:sz w:val="28"/>
          <w:szCs w:val="28"/>
        </w:rPr>
      </w:pPr>
      <w:r w:rsidRPr="004222C4">
        <w:rPr>
          <w:rFonts w:ascii="Arial" w:hAnsi="Arial" w:cs="Arial"/>
          <w:b/>
          <w:bCs/>
          <w:noProof/>
          <w:sz w:val="28"/>
          <w:szCs w:val="28"/>
        </w:rPr>
        <w:t xml:space="preserve"> Ташлыковых и Алексевниных</w:t>
      </w:r>
    </w:p>
    <w:p w:rsidR="003A45C4" w:rsidRDefault="003A45C4" w:rsidP="003A45C4">
      <w:pPr>
        <w:widowControl w:val="0"/>
        <w:autoSpaceDE w:val="0"/>
        <w:autoSpaceDN w:val="0"/>
        <w:spacing w:after="0" w:line="240" w:lineRule="auto"/>
        <w:jc w:val="center"/>
        <w:rPr>
          <w:rFonts w:ascii="Arial" w:hAnsi="Arial" w:cs="Arial"/>
          <w:b/>
          <w:bCs/>
          <w:noProof/>
          <w:sz w:val="28"/>
          <w:szCs w:val="28"/>
        </w:rPr>
      </w:pPr>
      <w:r w:rsidRPr="004222C4">
        <w:rPr>
          <w:rFonts w:ascii="Arial" w:hAnsi="Arial" w:cs="Arial"/>
          <w:b/>
          <w:bCs/>
          <w:noProof/>
          <w:sz w:val="28"/>
          <w:szCs w:val="28"/>
        </w:rPr>
        <w:t xml:space="preserve"> получили социальные выплаты</w:t>
      </w:r>
    </w:p>
    <w:p w:rsidR="003A45C4" w:rsidRPr="004222C4" w:rsidRDefault="003A45C4" w:rsidP="003A45C4">
      <w:pPr>
        <w:widowControl w:val="0"/>
        <w:autoSpaceDE w:val="0"/>
        <w:autoSpaceDN w:val="0"/>
        <w:spacing w:after="0" w:line="240" w:lineRule="auto"/>
        <w:jc w:val="center"/>
        <w:rPr>
          <w:rFonts w:ascii="Arial" w:hAnsi="Arial" w:cs="Arial"/>
          <w:noProof/>
          <w:sz w:val="28"/>
          <w:szCs w:val="28"/>
        </w:rPr>
      </w:pPr>
      <w:r w:rsidRPr="004222C4">
        <w:rPr>
          <w:rFonts w:ascii="Arial" w:hAnsi="Arial" w:cs="Arial"/>
          <w:b/>
          <w:bCs/>
          <w:noProof/>
          <w:sz w:val="28"/>
          <w:szCs w:val="28"/>
        </w:rPr>
        <w:t xml:space="preserve"> на общую сумму 688,9 тыс. рублей.</w:t>
      </w:r>
    </w:p>
    <w:p w:rsidR="004222C4" w:rsidRDefault="004222C4" w:rsidP="0063102C">
      <w:pPr>
        <w:widowControl w:val="0"/>
        <w:autoSpaceDE w:val="0"/>
        <w:autoSpaceDN w:val="0"/>
        <w:spacing w:after="0" w:line="240" w:lineRule="auto"/>
        <w:jc w:val="center"/>
        <w:rPr>
          <w:rFonts w:ascii="Arial" w:hAnsi="Arial" w:cs="Arial"/>
          <w:noProof/>
          <w:sz w:val="28"/>
          <w:szCs w:val="28"/>
        </w:rPr>
      </w:pPr>
    </w:p>
    <w:p w:rsidR="004222C4" w:rsidRDefault="004222C4" w:rsidP="004222C4">
      <w:pPr>
        <w:widowControl w:val="0"/>
        <w:autoSpaceDE w:val="0"/>
        <w:autoSpaceDN w:val="0"/>
        <w:spacing w:after="0" w:line="240" w:lineRule="auto"/>
        <w:jc w:val="center"/>
        <w:rPr>
          <w:rFonts w:ascii="Arial" w:hAnsi="Arial" w:cs="Arial"/>
          <w:noProof/>
          <w:sz w:val="28"/>
          <w:szCs w:val="28"/>
        </w:rPr>
      </w:pPr>
    </w:p>
    <w:p w:rsidR="004222C4" w:rsidRDefault="004222C4" w:rsidP="0063102C">
      <w:pPr>
        <w:widowControl w:val="0"/>
        <w:autoSpaceDE w:val="0"/>
        <w:autoSpaceDN w:val="0"/>
        <w:spacing w:after="0" w:line="240" w:lineRule="auto"/>
        <w:jc w:val="center"/>
        <w:rPr>
          <w:rFonts w:ascii="Arial" w:hAnsi="Arial" w:cs="Arial"/>
          <w:noProof/>
          <w:sz w:val="28"/>
          <w:szCs w:val="28"/>
        </w:rPr>
      </w:pPr>
    </w:p>
    <w:p w:rsidR="004222C4" w:rsidRDefault="004222C4" w:rsidP="0063102C">
      <w:pPr>
        <w:widowControl w:val="0"/>
        <w:autoSpaceDE w:val="0"/>
        <w:autoSpaceDN w:val="0"/>
        <w:spacing w:after="0" w:line="240" w:lineRule="auto"/>
        <w:jc w:val="center"/>
        <w:rPr>
          <w:rFonts w:ascii="Arial" w:hAnsi="Arial" w:cs="Arial"/>
          <w:noProof/>
          <w:sz w:val="28"/>
          <w:szCs w:val="28"/>
        </w:rPr>
      </w:pPr>
    </w:p>
    <w:p w:rsidR="004222C4" w:rsidRDefault="004222C4" w:rsidP="0063102C">
      <w:pPr>
        <w:widowControl w:val="0"/>
        <w:autoSpaceDE w:val="0"/>
        <w:autoSpaceDN w:val="0"/>
        <w:spacing w:after="0" w:line="240" w:lineRule="auto"/>
        <w:jc w:val="center"/>
        <w:rPr>
          <w:rFonts w:ascii="Arial" w:hAnsi="Arial" w:cs="Arial"/>
          <w:noProof/>
          <w:sz w:val="28"/>
          <w:szCs w:val="28"/>
        </w:rPr>
      </w:pPr>
    </w:p>
    <w:p w:rsidR="004222C4" w:rsidRDefault="004222C4" w:rsidP="0063102C">
      <w:pPr>
        <w:widowControl w:val="0"/>
        <w:autoSpaceDE w:val="0"/>
        <w:autoSpaceDN w:val="0"/>
        <w:spacing w:after="0" w:line="240" w:lineRule="auto"/>
        <w:jc w:val="center"/>
        <w:rPr>
          <w:rFonts w:ascii="Arial" w:hAnsi="Arial" w:cs="Arial"/>
          <w:noProof/>
          <w:sz w:val="28"/>
          <w:szCs w:val="28"/>
        </w:rPr>
      </w:pPr>
    </w:p>
    <w:p w:rsidR="004222C4" w:rsidRDefault="004222C4" w:rsidP="0063102C">
      <w:pPr>
        <w:widowControl w:val="0"/>
        <w:autoSpaceDE w:val="0"/>
        <w:autoSpaceDN w:val="0"/>
        <w:spacing w:after="0" w:line="240" w:lineRule="auto"/>
        <w:jc w:val="center"/>
        <w:rPr>
          <w:rFonts w:ascii="Arial" w:hAnsi="Arial" w:cs="Arial"/>
          <w:noProof/>
          <w:sz w:val="28"/>
          <w:szCs w:val="28"/>
        </w:rPr>
      </w:pPr>
    </w:p>
    <w:p w:rsidR="004222C4" w:rsidRDefault="004222C4" w:rsidP="0063102C">
      <w:pPr>
        <w:widowControl w:val="0"/>
        <w:autoSpaceDE w:val="0"/>
        <w:autoSpaceDN w:val="0"/>
        <w:spacing w:after="0" w:line="240" w:lineRule="auto"/>
        <w:jc w:val="center"/>
        <w:rPr>
          <w:rFonts w:ascii="Arial" w:hAnsi="Arial" w:cs="Arial"/>
          <w:noProof/>
          <w:sz w:val="28"/>
          <w:szCs w:val="28"/>
        </w:rPr>
      </w:pPr>
    </w:p>
    <w:p w:rsidR="004222C4" w:rsidRDefault="004222C4" w:rsidP="0063102C">
      <w:pPr>
        <w:widowControl w:val="0"/>
        <w:autoSpaceDE w:val="0"/>
        <w:autoSpaceDN w:val="0"/>
        <w:spacing w:after="0" w:line="240" w:lineRule="auto"/>
        <w:jc w:val="center"/>
        <w:rPr>
          <w:rFonts w:ascii="Arial" w:hAnsi="Arial" w:cs="Arial"/>
          <w:noProof/>
          <w:sz w:val="28"/>
          <w:szCs w:val="28"/>
        </w:rPr>
      </w:pPr>
    </w:p>
    <w:p w:rsidR="004222C4" w:rsidRDefault="004222C4" w:rsidP="0063102C">
      <w:pPr>
        <w:widowControl w:val="0"/>
        <w:autoSpaceDE w:val="0"/>
        <w:autoSpaceDN w:val="0"/>
        <w:spacing w:after="0" w:line="240" w:lineRule="auto"/>
        <w:jc w:val="center"/>
        <w:rPr>
          <w:rFonts w:ascii="Arial" w:hAnsi="Arial" w:cs="Arial"/>
          <w:noProof/>
          <w:sz w:val="28"/>
          <w:szCs w:val="28"/>
        </w:rPr>
      </w:pPr>
    </w:p>
    <w:p w:rsidR="00F373CE" w:rsidRPr="002E5986" w:rsidRDefault="00F373CE" w:rsidP="00E15940">
      <w:pPr>
        <w:widowControl w:val="0"/>
        <w:autoSpaceDE w:val="0"/>
        <w:autoSpaceDN w:val="0"/>
        <w:spacing w:after="0" w:line="240" w:lineRule="auto"/>
        <w:rPr>
          <w:rFonts w:ascii="Arial" w:hAnsi="Arial" w:cs="Arial"/>
          <w:sz w:val="28"/>
          <w:szCs w:val="28"/>
        </w:rPr>
      </w:pPr>
    </w:p>
    <w:p w:rsidR="00364508" w:rsidRPr="0097154B" w:rsidRDefault="00364508" w:rsidP="00364508">
      <w:pPr>
        <w:spacing w:after="0" w:line="240" w:lineRule="auto"/>
        <w:jc w:val="center"/>
        <w:rPr>
          <w:rFonts w:ascii="Times New Roman" w:eastAsia="Times New Roman" w:hAnsi="Times New Roman" w:cs="Times New Roman"/>
          <w:b/>
          <w:bCs/>
          <w:color w:val="244061" w:themeColor="accent1" w:themeShade="80"/>
          <w:sz w:val="40"/>
          <w:szCs w:val="40"/>
        </w:rPr>
      </w:pPr>
      <w:r w:rsidRPr="0097154B">
        <w:rPr>
          <w:rFonts w:ascii="Times New Roman" w:eastAsia="Times New Roman" w:hAnsi="Times New Roman" w:cs="Times New Roman"/>
          <w:b/>
          <w:bCs/>
          <w:color w:val="244061" w:themeColor="accent1" w:themeShade="80"/>
          <w:sz w:val="40"/>
          <w:szCs w:val="40"/>
        </w:rPr>
        <w:t>Муниципальная программа «Культура Ртищевского муниципального района»</w:t>
      </w:r>
    </w:p>
    <w:p w:rsidR="00364508" w:rsidRPr="00D762A5" w:rsidRDefault="00364508" w:rsidP="00364508">
      <w:pPr>
        <w:spacing w:after="0" w:line="240" w:lineRule="auto"/>
        <w:jc w:val="center"/>
        <w:rPr>
          <w:rFonts w:ascii="Arial" w:eastAsia="Times New Roman" w:hAnsi="Arial" w:cs="Arial"/>
          <w:b/>
          <w:bCs/>
          <w:sz w:val="16"/>
          <w:szCs w:val="16"/>
        </w:rPr>
      </w:pPr>
    </w:p>
    <w:tbl>
      <w:tblPr>
        <w:tblW w:w="0" w:type="auto"/>
        <w:tblInd w:w="250" w:type="dxa"/>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24" w:space="0" w:color="365F91" w:themeColor="accent1" w:themeShade="BF"/>
          <w:insideV w:val="single" w:sz="24" w:space="0" w:color="365F91" w:themeColor="accent1" w:themeShade="BF"/>
        </w:tblBorders>
        <w:shd w:val="clear" w:color="auto" w:fill="E6D1E7"/>
        <w:tblLook w:val="04A0"/>
      </w:tblPr>
      <w:tblGrid>
        <w:gridCol w:w="7513"/>
        <w:gridCol w:w="2551"/>
        <w:gridCol w:w="2268"/>
        <w:gridCol w:w="2268"/>
      </w:tblGrid>
      <w:tr w:rsidR="00364508" w:rsidRPr="00A0452B" w:rsidTr="00757D7C">
        <w:tc>
          <w:tcPr>
            <w:tcW w:w="7513" w:type="dxa"/>
            <w:shd w:val="clear" w:color="auto" w:fill="E6D1E7"/>
            <w:vAlign w:val="center"/>
          </w:tcPr>
          <w:p w:rsidR="00364508" w:rsidRPr="00A0452B" w:rsidRDefault="00364508" w:rsidP="00C9486B">
            <w:pPr>
              <w:jc w:val="center"/>
              <w:rPr>
                <w:rFonts w:ascii="Arial" w:hAnsi="Arial" w:cs="Arial"/>
                <w:b/>
                <w:color w:val="17365D"/>
                <w:sz w:val="28"/>
                <w:szCs w:val="28"/>
              </w:rPr>
            </w:pPr>
            <w:r w:rsidRPr="00A0452B">
              <w:rPr>
                <w:rFonts w:ascii="Arial" w:hAnsi="Arial" w:cs="Arial"/>
                <w:b/>
                <w:color w:val="17365D"/>
                <w:sz w:val="28"/>
                <w:szCs w:val="28"/>
              </w:rPr>
              <w:t>Наименование программы, подпрограмм</w:t>
            </w:r>
          </w:p>
        </w:tc>
        <w:tc>
          <w:tcPr>
            <w:tcW w:w="2551" w:type="dxa"/>
            <w:shd w:val="clear" w:color="auto" w:fill="E6D1E7"/>
            <w:vAlign w:val="center"/>
          </w:tcPr>
          <w:p w:rsidR="00364508" w:rsidRPr="00A0452B" w:rsidRDefault="00364508" w:rsidP="00C9486B">
            <w:pPr>
              <w:jc w:val="center"/>
              <w:rPr>
                <w:rFonts w:ascii="Arial" w:hAnsi="Arial" w:cs="Arial"/>
                <w:b/>
                <w:color w:val="17365D"/>
                <w:sz w:val="28"/>
                <w:szCs w:val="28"/>
              </w:rPr>
            </w:pPr>
            <w:r w:rsidRPr="00A0452B">
              <w:rPr>
                <w:rFonts w:ascii="Arial" w:hAnsi="Arial" w:cs="Arial"/>
                <w:b/>
                <w:color w:val="17365D"/>
                <w:sz w:val="28"/>
                <w:szCs w:val="28"/>
              </w:rPr>
              <w:t>Предусмотрено</w:t>
            </w:r>
          </w:p>
        </w:tc>
        <w:tc>
          <w:tcPr>
            <w:tcW w:w="2268" w:type="dxa"/>
            <w:shd w:val="clear" w:color="auto" w:fill="E6D1E7"/>
            <w:vAlign w:val="center"/>
          </w:tcPr>
          <w:p w:rsidR="00364508" w:rsidRPr="00A0452B" w:rsidRDefault="00364508" w:rsidP="00C9486B">
            <w:pPr>
              <w:jc w:val="center"/>
              <w:rPr>
                <w:rFonts w:ascii="Arial" w:hAnsi="Arial" w:cs="Arial"/>
                <w:b/>
                <w:color w:val="17365D"/>
                <w:sz w:val="28"/>
                <w:szCs w:val="28"/>
              </w:rPr>
            </w:pPr>
            <w:r w:rsidRPr="00A0452B">
              <w:rPr>
                <w:rFonts w:ascii="Arial" w:hAnsi="Arial" w:cs="Arial"/>
                <w:b/>
                <w:color w:val="17365D"/>
                <w:sz w:val="28"/>
                <w:szCs w:val="28"/>
              </w:rPr>
              <w:t>Исполнено</w:t>
            </w:r>
          </w:p>
        </w:tc>
        <w:tc>
          <w:tcPr>
            <w:tcW w:w="2268" w:type="dxa"/>
            <w:shd w:val="clear" w:color="auto" w:fill="E6D1E7"/>
            <w:vAlign w:val="center"/>
          </w:tcPr>
          <w:p w:rsidR="00364508" w:rsidRPr="00A0452B" w:rsidRDefault="00364508" w:rsidP="00C9486B">
            <w:pPr>
              <w:jc w:val="center"/>
              <w:rPr>
                <w:rFonts w:ascii="Arial" w:hAnsi="Arial" w:cs="Arial"/>
                <w:b/>
                <w:color w:val="17365D"/>
                <w:sz w:val="28"/>
                <w:szCs w:val="28"/>
              </w:rPr>
            </w:pPr>
            <w:r w:rsidRPr="00A0452B">
              <w:rPr>
                <w:rFonts w:ascii="Arial" w:hAnsi="Arial" w:cs="Arial"/>
                <w:b/>
                <w:color w:val="17365D"/>
                <w:sz w:val="28"/>
                <w:szCs w:val="28"/>
              </w:rPr>
              <w:t>% исполнения</w:t>
            </w:r>
          </w:p>
        </w:tc>
      </w:tr>
      <w:tr w:rsidR="00364508" w:rsidRPr="00A0452B" w:rsidTr="00757D7C">
        <w:trPr>
          <w:trHeight w:val="814"/>
        </w:trPr>
        <w:tc>
          <w:tcPr>
            <w:tcW w:w="7513" w:type="dxa"/>
            <w:shd w:val="clear" w:color="auto" w:fill="E6D1E7"/>
          </w:tcPr>
          <w:p w:rsidR="00364508" w:rsidRPr="0097154B" w:rsidRDefault="00364508" w:rsidP="00C9486B">
            <w:pPr>
              <w:jc w:val="both"/>
              <w:rPr>
                <w:rFonts w:ascii="Arial" w:hAnsi="Arial" w:cs="Arial"/>
                <w:color w:val="244061" w:themeColor="accent1" w:themeShade="80"/>
                <w:sz w:val="28"/>
                <w:szCs w:val="28"/>
              </w:rPr>
            </w:pPr>
            <w:r w:rsidRPr="0097154B">
              <w:rPr>
                <w:rFonts w:ascii="Arial" w:eastAsia="Times New Roman" w:hAnsi="Arial" w:cs="Arial"/>
                <w:bCs/>
                <w:color w:val="244061" w:themeColor="accent1" w:themeShade="80"/>
                <w:sz w:val="28"/>
                <w:szCs w:val="28"/>
              </w:rPr>
              <w:t>Культура Ртищевского муниципального района, в том числе:</w:t>
            </w:r>
          </w:p>
        </w:tc>
        <w:tc>
          <w:tcPr>
            <w:tcW w:w="2551" w:type="dxa"/>
            <w:shd w:val="clear" w:color="auto" w:fill="E6D1E7"/>
            <w:vAlign w:val="center"/>
          </w:tcPr>
          <w:p w:rsidR="00364508" w:rsidRPr="0097154B" w:rsidRDefault="00364508" w:rsidP="0097154B">
            <w:pPr>
              <w:jc w:val="right"/>
              <w:rPr>
                <w:rFonts w:ascii="Arial" w:hAnsi="Arial" w:cs="Arial"/>
                <w:color w:val="17365D"/>
                <w:sz w:val="28"/>
                <w:szCs w:val="28"/>
              </w:rPr>
            </w:pPr>
            <w:r w:rsidRPr="0097154B">
              <w:rPr>
                <w:rFonts w:ascii="Arial" w:hAnsi="Arial" w:cs="Arial"/>
                <w:color w:val="17365D"/>
                <w:sz w:val="28"/>
                <w:szCs w:val="28"/>
              </w:rPr>
              <w:t>107 300,</w:t>
            </w:r>
            <w:r w:rsidR="00C938BD" w:rsidRPr="0097154B">
              <w:rPr>
                <w:rFonts w:ascii="Arial" w:hAnsi="Arial" w:cs="Arial"/>
                <w:color w:val="17365D"/>
                <w:sz w:val="28"/>
                <w:szCs w:val="28"/>
              </w:rPr>
              <w:t>2</w:t>
            </w:r>
            <w:r w:rsidR="0097154B">
              <w:rPr>
                <w:rFonts w:ascii="Arial" w:hAnsi="Arial" w:cs="Arial"/>
                <w:color w:val="17365D"/>
                <w:sz w:val="28"/>
                <w:szCs w:val="28"/>
              </w:rPr>
              <w:t>0</w:t>
            </w:r>
          </w:p>
        </w:tc>
        <w:tc>
          <w:tcPr>
            <w:tcW w:w="2268" w:type="dxa"/>
            <w:shd w:val="clear" w:color="auto" w:fill="E6D1E7"/>
            <w:vAlign w:val="center"/>
          </w:tcPr>
          <w:p w:rsidR="00364508" w:rsidRPr="0097154B" w:rsidRDefault="00364508" w:rsidP="0097154B">
            <w:pPr>
              <w:jc w:val="right"/>
              <w:rPr>
                <w:rFonts w:ascii="Arial" w:hAnsi="Arial" w:cs="Arial"/>
                <w:color w:val="17365D"/>
                <w:sz w:val="28"/>
                <w:szCs w:val="28"/>
              </w:rPr>
            </w:pPr>
            <w:r w:rsidRPr="0097154B">
              <w:rPr>
                <w:rFonts w:ascii="Arial" w:hAnsi="Arial" w:cs="Arial"/>
                <w:color w:val="17365D"/>
                <w:sz w:val="28"/>
                <w:szCs w:val="28"/>
              </w:rPr>
              <w:t>102694,7</w:t>
            </w:r>
            <w:r w:rsidR="0097154B">
              <w:rPr>
                <w:rFonts w:ascii="Arial" w:hAnsi="Arial" w:cs="Arial"/>
                <w:color w:val="17365D"/>
                <w:sz w:val="28"/>
                <w:szCs w:val="28"/>
              </w:rPr>
              <w:t>0</w:t>
            </w:r>
          </w:p>
        </w:tc>
        <w:tc>
          <w:tcPr>
            <w:tcW w:w="2268" w:type="dxa"/>
            <w:shd w:val="clear" w:color="auto" w:fill="E6D1E7"/>
            <w:vAlign w:val="center"/>
          </w:tcPr>
          <w:p w:rsidR="00364508" w:rsidRPr="0097154B" w:rsidRDefault="00F32991" w:rsidP="0097154B">
            <w:pPr>
              <w:jc w:val="right"/>
              <w:rPr>
                <w:rFonts w:ascii="Arial" w:hAnsi="Arial" w:cs="Arial"/>
                <w:color w:val="17365D"/>
                <w:sz w:val="28"/>
                <w:szCs w:val="28"/>
              </w:rPr>
            </w:pPr>
            <w:r w:rsidRPr="0097154B">
              <w:rPr>
                <w:rFonts w:ascii="Arial" w:hAnsi="Arial" w:cs="Arial"/>
                <w:color w:val="17365D"/>
                <w:sz w:val="28"/>
                <w:szCs w:val="28"/>
              </w:rPr>
              <w:t>96</w:t>
            </w:r>
          </w:p>
        </w:tc>
      </w:tr>
      <w:tr w:rsidR="00364508" w:rsidRPr="00A0452B" w:rsidTr="00757D7C">
        <w:trPr>
          <w:trHeight w:val="311"/>
        </w:trPr>
        <w:tc>
          <w:tcPr>
            <w:tcW w:w="7513" w:type="dxa"/>
            <w:shd w:val="clear" w:color="auto" w:fill="E6D1E7"/>
          </w:tcPr>
          <w:p w:rsidR="00364508" w:rsidRPr="0097154B" w:rsidRDefault="00364508" w:rsidP="00C9486B">
            <w:pPr>
              <w:jc w:val="both"/>
              <w:rPr>
                <w:rFonts w:ascii="Arial" w:hAnsi="Arial" w:cs="Arial"/>
                <w:color w:val="17365D"/>
                <w:sz w:val="28"/>
                <w:szCs w:val="28"/>
              </w:rPr>
            </w:pPr>
            <w:r w:rsidRPr="0097154B">
              <w:rPr>
                <w:rFonts w:ascii="Arial" w:hAnsi="Arial" w:cs="Arial"/>
                <w:color w:val="17365D"/>
                <w:sz w:val="28"/>
                <w:szCs w:val="28"/>
              </w:rPr>
              <w:t>за счет средств федерального бюджета</w:t>
            </w:r>
          </w:p>
        </w:tc>
        <w:tc>
          <w:tcPr>
            <w:tcW w:w="2551" w:type="dxa"/>
            <w:shd w:val="clear" w:color="auto" w:fill="E6D1E7"/>
            <w:vAlign w:val="center"/>
          </w:tcPr>
          <w:p w:rsidR="00364508" w:rsidRPr="0097154B" w:rsidRDefault="00F32991" w:rsidP="0097154B">
            <w:pPr>
              <w:jc w:val="right"/>
              <w:rPr>
                <w:rFonts w:ascii="Arial" w:hAnsi="Arial" w:cs="Arial"/>
                <w:color w:val="17365D"/>
                <w:sz w:val="28"/>
                <w:szCs w:val="28"/>
              </w:rPr>
            </w:pPr>
            <w:r w:rsidRPr="0097154B">
              <w:rPr>
                <w:rFonts w:ascii="Arial" w:hAnsi="Arial" w:cs="Arial"/>
                <w:color w:val="17365D"/>
                <w:sz w:val="28"/>
                <w:szCs w:val="28"/>
              </w:rPr>
              <w:t>116,1</w:t>
            </w:r>
            <w:r w:rsidR="0097154B">
              <w:rPr>
                <w:rFonts w:ascii="Arial" w:hAnsi="Arial" w:cs="Arial"/>
                <w:color w:val="17365D"/>
                <w:sz w:val="28"/>
                <w:szCs w:val="28"/>
              </w:rPr>
              <w:t>0</w:t>
            </w:r>
          </w:p>
        </w:tc>
        <w:tc>
          <w:tcPr>
            <w:tcW w:w="2268" w:type="dxa"/>
            <w:shd w:val="clear" w:color="auto" w:fill="E6D1E7"/>
            <w:vAlign w:val="center"/>
          </w:tcPr>
          <w:p w:rsidR="00364508" w:rsidRPr="0097154B" w:rsidRDefault="00F32991" w:rsidP="0097154B">
            <w:pPr>
              <w:jc w:val="right"/>
              <w:rPr>
                <w:rFonts w:ascii="Arial" w:hAnsi="Arial" w:cs="Arial"/>
                <w:color w:val="17365D"/>
                <w:sz w:val="28"/>
                <w:szCs w:val="28"/>
              </w:rPr>
            </w:pPr>
            <w:r w:rsidRPr="0097154B">
              <w:rPr>
                <w:rFonts w:ascii="Arial" w:hAnsi="Arial" w:cs="Arial"/>
                <w:color w:val="17365D"/>
                <w:sz w:val="28"/>
                <w:szCs w:val="28"/>
              </w:rPr>
              <w:t>116,1</w:t>
            </w:r>
            <w:r w:rsidR="0097154B">
              <w:rPr>
                <w:rFonts w:ascii="Arial" w:hAnsi="Arial" w:cs="Arial"/>
                <w:color w:val="17365D"/>
                <w:sz w:val="28"/>
                <w:szCs w:val="28"/>
              </w:rPr>
              <w:t>0</w:t>
            </w:r>
          </w:p>
        </w:tc>
        <w:tc>
          <w:tcPr>
            <w:tcW w:w="2268" w:type="dxa"/>
            <w:shd w:val="clear" w:color="auto" w:fill="E6D1E7"/>
            <w:vAlign w:val="center"/>
          </w:tcPr>
          <w:p w:rsidR="00364508" w:rsidRPr="0097154B" w:rsidRDefault="00F32991" w:rsidP="0097154B">
            <w:pPr>
              <w:jc w:val="right"/>
              <w:rPr>
                <w:rFonts w:ascii="Arial" w:hAnsi="Arial" w:cs="Arial"/>
                <w:color w:val="17365D"/>
                <w:sz w:val="28"/>
                <w:szCs w:val="28"/>
              </w:rPr>
            </w:pPr>
            <w:r w:rsidRPr="0097154B">
              <w:rPr>
                <w:rFonts w:ascii="Arial" w:hAnsi="Arial" w:cs="Arial"/>
                <w:color w:val="17365D"/>
                <w:sz w:val="28"/>
                <w:szCs w:val="28"/>
              </w:rPr>
              <w:t>100</w:t>
            </w:r>
          </w:p>
        </w:tc>
      </w:tr>
      <w:tr w:rsidR="00364508" w:rsidRPr="00A0452B" w:rsidTr="00757D7C">
        <w:tc>
          <w:tcPr>
            <w:tcW w:w="7513" w:type="dxa"/>
            <w:shd w:val="clear" w:color="auto" w:fill="E6D1E7"/>
          </w:tcPr>
          <w:p w:rsidR="00364508" w:rsidRPr="0097154B" w:rsidRDefault="00364508" w:rsidP="00C9486B">
            <w:pPr>
              <w:jc w:val="both"/>
              <w:rPr>
                <w:rFonts w:ascii="Arial" w:hAnsi="Arial" w:cs="Arial"/>
                <w:color w:val="17365D"/>
                <w:sz w:val="28"/>
                <w:szCs w:val="28"/>
              </w:rPr>
            </w:pPr>
            <w:r w:rsidRPr="0097154B">
              <w:rPr>
                <w:rFonts w:ascii="Arial" w:hAnsi="Arial" w:cs="Arial"/>
                <w:color w:val="17365D"/>
                <w:sz w:val="28"/>
                <w:szCs w:val="28"/>
              </w:rPr>
              <w:t>за счет средств областного бюджета</w:t>
            </w:r>
          </w:p>
        </w:tc>
        <w:tc>
          <w:tcPr>
            <w:tcW w:w="2551" w:type="dxa"/>
            <w:shd w:val="clear" w:color="auto" w:fill="E6D1E7"/>
            <w:vAlign w:val="center"/>
          </w:tcPr>
          <w:p w:rsidR="00364508" w:rsidRPr="0097154B" w:rsidRDefault="00F32991" w:rsidP="0097154B">
            <w:pPr>
              <w:jc w:val="right"/>
              <w:rPr>
                <w:rFonts w:ascii="Arial" w:hAnsi="Arial" w:cs="Arial"/>
                <w:color w:val="17365D"/>
                <w:sz w:val="28"/>
                <w:szCs w:val="28"/>
              </w:rPr>
            </w:pPr>
            <w:r w:rsidRPr="0097154B">
              <w:rPr>
                <w:rFonts w:ascii="Arial" w:hAnsi="Arial" w:cs="Arial"/>
                <w:color w:val="17365D"/>
                <w:sz w:val="28"/>
                <w:szCs w:val="28"/>
              </w:rPr>
              <w:t>25843,4</w:t>
            </w:r>
            <w:r w:rsidR="0097154B">
              <w:rPr>
                <w:rFonts w:ascii="Arial" w:hAnsi="Arial" w:cs="Arial"/>
                <w:color w:val="17365D"/>
                <w:sz w:val="28"/>
                <w:szCs w:val="28"/>
              </w:rPr>
              <w:t>0</w:t>
            </w:r>
          </w:p>
        </w:tc>
        <w:tc>
          <w:tcPr>
            <w:tcW w:w="2268" w:type="dxa"/>
            <w:shd w:val="clear" w:color="auto" w:fill="E6D1E7"/>
            <w:vAlign w:val="center"/>
          </w:tcPr>
          <w:p w:rsidR="00364508" w:rsidRPr="0097154B" w:rsidRDefault="00F32991" w:rsidP="0097154B">
            <w:pPr>
              <w:jc w:val="right"/>
              <w:rPr>
                <w:rFonts w:ascii="Arial" w:hAnsi="Arial" w:cs="Arial"/>
                <w:color w:val="17365D"/>
                <w:sz w:val="28"/>
                <w:szCs w:val="28"/>
              </w:rPr>
            </w:pPr>
            <w:r w:rsidRPr="0097154B">
              <w:rPr>
                <w:rFonts w:ascii="Arial" w:hAnsi="Arial" w:cs="Arial"/>
                <w:color w:val="17365D"/>
                <w:sz w:val="28"/>
                <w:szCs w:val="28"/>
              </w:rPr>
              <w:t>24915,6</w:t>
            </w:r>
            <w:r w:rsidR="0097154B">
              <w:rPr>
                <w:rFonts w:ascii="Arial" w:hAnsi="Arial" w:cs="Arial"/>
                <w:color w:val="17365D"/>
                <w:sz w:val="28"/>
                <w:szCs w:val="28"/>
              </w:rPr>
              <w:t>0</w:t>
            </w:r>
          </w:p>
        </w:tc>
        <w:tc>
          <w:tcPr>
            <w:tcW w:w="2268" w:type="dxa"/>
            <w:shd w:val="clear" w:color="auto" w:fill="E6D1E7"/>
            <w:vAlign w:val="center"/>
          </w:tcPr>
          <w:p w:rsidR="00364508" w:rsidRPr="0097154B" w:rsidRDefault="00F32991" w:rsidP="0097154B">
            <w:pPr>
              <w:jc w:val="right"/>
              <w:rPr>
                <w:rFonts w:ascii="Arial" w:hAnsi="Arial" w:cs="Arial"/>
                <w:color w:val="17365D"/>
                <w:sz w:val="28"/>
                <w:szCs w:val="28"/>
              </w:rPr>
            </w:pPr>
            <w:r w:rsidRPr="0097154B">
              <w:rPr>
                <w:rFonts w:ascii="Arial" w:hAnsi="Arial" w:cs="Arial"/>
                <w:color w:val="17365D"/>
                <w:sz w:val="28"/>
                <w:szCs w:val="28"/>
              </w:rPr>
              <w:t>96</w:t>
            </w:r>
          </w:p>
        </w:tc>
      </w:tr>
      <w:tr w:rsidR="00364508" w:rsidRPr="00A0452B" w:rsidTr="00757D7C">
        <w:trPr>
          <w:trHeight w:val="701"/>
        </w:trPr>
        <w:tc>
          <w:tcPr>
            <w:tcW w:w="7513" w:type="dxa"/>
            <w:shd w:val="clear" w:color="auto" w:fill="E6D1E7"/>
          </w:tcPr>
          <w:p w:rsidR="00364508" w:rsidRPr="0097154B" w:rsidRDefault="00364508" w:rsidP="00C9486B">
            <w:pPr>
              <w:jc w:val="both"/>
              <w:rPr>
                <w:rFonts w:ascii="Arial" w:hAnsi="Arial" w:cs="Arial"/>
                <w:color w:val="17365D"/>
                <w:sz w:val="28"/>
                <w:szCs w:val="28"/>
              </w:rPr>
            </w:pPr>
            <w:r w:rsidRPr="0097154B">
              <w:rPr>
                <w:rFonts w:ascii="Arial" w:hAnsi="Arial" w:cs="Arial"/>
                <w:color w:val="17365D"/>
                <w:sz w:val="28"/>
                <w:szCs w:val="28"/>
              </w:rPr>
              <w:t>за счет средств местного бюджета</w:t>
            </w:r>
          </w:p>
        </w:tc>
        <w:tc>
          <w:tcPr>
            <w:tcW w:w="2551" w:type="dxa"/>
            <w:shd w:val="clear" w:color="auto" w:fill="E6D1E7"/>
            <w:vAlign w:val="center"/>
          </w:tcPr>
          <w:p w:rsidR="00364508" w:rsidRPr="0097154B" w:rsidRDefault="00F32991" w:rsidP="0097154B">
            <w:pPr>
              <w:jc w:val="right"/>
              <w:rPr>
                <w:rFonts w:ascii="Arial" w:hAnsi="Arial" w:cs="Arial"/>
                <w:color w:val="17365D"/>
                <w:sz w:val="28"/>
                <w:szCs w:val="28"/>
              </w:rPr>
            </w:pPr>
            <w:r w:rsidRPr="0097154B">
              <w:rPr>
                <w:rFonts w:ascii="Arial" w:hAnsi="Arial" w:cs="Arial"/>
                <w:color w:val="17365D"/>
                <w:sz w:val="28"/>
                <w:szCs w:val="28"/>
              </w:rPr>
              <w:t>81340,7</w:t>
            </w:r>
            <w:r w:rsidR="0097154B">
              <w:rPr>
                <w:rFonts w:ascii="Arial" w:hAnsi="Arial" w:cs="Arial"/>
                <w:color w:val="17365D"/>
                <w:sz w:val="28"/>
                <w:szCs w:val="28"/>
              </w:rPr>
              <w:t>0</w:t>
            </w:r>
          </w:p>
        </w:tc>
        <w:tc>
          <w:tcPr>
            <w:tcW w:w="2268" w:type="dxa"/>
            <w:shd w:val="clear" w:color="auto" w:fill="E6D1E7"/>
            <w:vAlign w:val="center"/>
          </w:tcPr>
          <w:p w:rsidR="00364508" w:rsidRPr="0097154B" w:rsidRDefault="00F32991" w:rsidP="0097154B">
            <w:pPr>
              <w:jc w:val="right"/>
              <w:rPr>
                <w:rFonts w:ascii="Arial" w:hAnsi="Arial" w:cs="Arial"/>
                <w:color w:val="17365D"/>
                <w:sz w:val="28"/>
                <w:szCs w:val="28"/>
              </w:rPr>
            </w:pPr>
            <w:r w:rsidRPr="0097154B">
              <w:rPr>
                <w:rFonts w:ascii="Arial" w:hAnsi="Arial" w:cs="Arial"/>
                <w:color w:val="17365D"/>
                <w:sz w:val="28"/>
                <w:szCs w:val="28"/>
              </w:rPr>
              <w:t>77663,0</w:t>
            </w:r>
            <w:r w:rsidR="0097154B">
              <w:rPr>
                <w:rFonts w:ascii="Arial" w:hAnsi="Arial" w:cs="Arial"/>
                <w:color w:val="17365D"/>
                <w:sz w:val="28"/>
                <w:szCs w:val="28"/>
              </w:rPr>
              <w:t>0</w:t>
            </w:r>
          </w:p>
        </w:tc>
        <w:tc>
          <w:tcPr>
            <w:tcW w:w="2268" w:type="dxa"/>
            <w:shd w:val="clear" w:color="auto" w:fill="E6D1E7"/>
            <w:vAlign w:val="center"/>
          </w:tcPr>
          <w:p w:rsidR="00364508" w:rsidRPr="0097154B" w:rsidRDefault="00F32991" w:rsidP="0097154B">
            <w:pPr>
              <w:jc w:val="right"/>
              <w:rPr>
                <w:rFonts w:ascii="Arial" w:hAnsi="Arial" w:cs="Arial"/>
                <w:color w:val="17365D"/>
                <w:sz w:val="28"/>
                <w:szCs w:val="28"/>
              </w:rPr>
            </w:pPr>
            <w:r w:rsidRPr="0097154B">
              <w:rPr>
                <w:rFonts w:ascii="Arial" w:hAnsi="Arial" w:cs="Arial"/>
                <w:color w:val="17365D"/>
                <w:sz w:val="28"/>
                <w:szCs w:val="28"/>
              </w:rPr>
              <w:t>96</w:t>
            </w:r>
          </w:p>
        </w:tc>
      </w:tr>
    </w:tbl>
    <w:p w:rsidR="00DC0D58" w:rsidRDefault="00DC0D58" w:rsidP="0097154B">
      <w:pPr>
        <w:spacing w:after="0" w:line="240" w:lineRule="auto"/>
        <w:rPr>
          <w:rFonts w:ascii="Arial" w:hAnsi="Arial" w:cs="Arial"/>
          <w:b/>
          <w:color w:val="244061" w:themeColor="accent1" w:themeShade="80"/>
          <w:sz w:val="36"/>
          <w:szCs w:val="36"/>
          <w:u w:val="single"/>
        </w:rPr>
      </w:pPr>
    </w:p>
    <w:p w:rsidR="0097154B" w:rsidRPr="00DC0D58" w:rsidRDefault="00E733C3" w:rsidP="0097154B">
      <w:pPr>
        <w:spacing w:after="0" w:line="240" w:lineRule="auto"/>
        <w:rPr>
          <w:rFonts w:ascii="Arial" w:hAnsi="Arial" w:cs="Arial"/>
          <w:color w:val="244061" w:themeColor="accent1" w:themeShade="80"/>
          <w:sz w:val="32"/>
          <w:szCs w:val="32"/>
        </w:rPr>
      </w:pPr>
      <w:r w:rsidRPr="00DC0D58">
        <w:rPr>
          <w:rFonts w:ascii="Arial" w:hAnsi="Arial" w:cs="Arial"/>
          <w:b/>
          <w:color w:val="244061" w:themeColor="accent1" w:themeShade="80"/>
          <w:sz w:val="32"/>
          <w:szCs w:val="32"/>
          <w:u w:val="single"/>
        </w:rPr>
        <w:t>Цели муниципальной программы:</w:t>
      </w:r>
      <w:r w:rsidRPr="00DC0D58">
        <w:rPr>
          <w:rFonts w:ascii="Arial" w:hAnsi="Arial" w:cs="Arial"/>
          <w:color w:val="244061" w:themeColor="accent1" w:themeShade="80"/>
          <w:sz w:val="32"/>
          <w:szCs w:val="32"/>
        </w:rPr>
        <w:t xml:space="preserve">  </w:t>
      </w:r>
    </w:p>
    <w:p w:rsidR="00E733C3" w:rsidRPr="00D762A5" w:rsidRDefault="00E733C3" w:rsidP="00DC0D58">
      <w:pPr>
        <w:pStyle w:val="ab"/>
        <w:numPr>
          <w:ilvl w:val="0"/>
          <w:numId w:val="3"/>
        </w:numPr>
        <w:spacing w:after="0" w:line="240" w:lineRule="auto"/>
        <w:ind w:left="426"/>
        <w:rPr>
          <w:rFonts w:ascii="Arial" w:hAnsi="Arial" w:cs="Arial"/>
          <w:color w:val="244061" w:themeColor="accent1" w:themeShade="80"/>
          <w:sz w:val="32"/>
          <w:szCs w:val="32"/>
        </w:rPr>
      </w:pPr>
      <w:r w:rsidRPr="00D762A5">
        <w:rPr>
          <w:rFonts w:ascii="Arial" w:hAnsi="Arial" w:cs="Arial"/>
          <w:color w:val="244061" w:themeColor="accent1" w:themeShade="80"/>
          <w:sz w:val="32"/>
          <w:szCs w:val="32"/>
        </w:rPr>
        <w:t>Развитие культурного и духовного потенциала населения Ртищевского муниципального района;</w:t>
      </w:r>
    </w:p>
    <w:p w:rsidR="0097154B" w:rsidRPr="00D762A5" w:rsidRDefault="00E733C3" w:rsidP="00DC0D58">
      <w:pPr>
        <w:pStyle w:val="ab"/>
        <w:widowControl w:val="0"/>
        <w:numPr>
          <w:ilvl w:val="0"/>
          <w:numId w:val="3"/>
        </w:numPr>
        <w:autoSpaceDE w:val="0"/>
        <w:autoSpaceDN w:val="0"/>
        <w:spacing w:after="0" w:line="240" w:lineRule="auto"/>
        <w:ind w:left="426"/>
        <w:rPr>
          <w:rFonts w:ascii="Arial" w:hAnsi="Arial" w:cs="Arial"/>
          <w:color w:val="244061" w:themeColor="accent1" w:themeShade="80"/>
          <w:sz w:val="32"/>
          <w:szCs w:val="32"/>
        </w:rPr>
      </w:pPr>
      <w:r w:rsidRPr="00D762A5">
        <w:rPr>
          <w:rFonts w:ascii="Arial" w:hAnsi="Arial" w:cs="Arial"/>
          <w:color w:val="244061" w:themeColor="accent1" w:themeShade="80"/>
          <w:sz w:val="32"/>
          <w:szCs w:val="32"/>
        </w:rPr>
        <w:t xml:space="preserve">научное изучение, сохранение и использование историко-культурных (археологических) </w:t>
      </w:r>
    </w:p>
    <w:p w:rsidR="00364508" w:rsidRPr="00D762A5" w:rsidRDefault="00E733C3" w:rsidP="00DC0D58">
      <w:pPr>
        <w:pStyle w:val="ab"/>
        <w:widowControl w:val="0"/>
        <w:autoSpaceDE w:val="0"/>
        <w:autoSpaceDN w:val="0"/>
        <w:spacing w:after="0" w:line="240" w:lineRule="auto"/>
        <w:ind w:left="426"/>
        <w:rPr>
          <w:rFonts w:ascii="Arial" w:hAnsi="Arial" w:cs="Arial"/>
          <w:color w:val="244061" w:themeColor="accent1" w:themeShade="80"/>
          <w:sz w:val="32"/>
          <w:szCs w:val="32"/>
        </w:rPr>
      </w:pPr>
      <w:r w:rsidRPr="00D762A5">
        <w:rPr>
          <w:rFonts w:ascii="Arial" w:hAnsi="Arial" w:cs="Arial"/>
          <w:color w:val="244061" w:themeColor="accent1" w:themeShade="80"/>
          <w:sz w:val="32"/>
          <w:szCs w:val="32"/>
        </w:rPr>
        <w:t>комплексов на территории Ртищевского муниципального района</w:t>
      </w:r>
    </w:p>
    <w:p w:rsidR="00E733C3" w:rsidRPr="00D762A5" w:rsidRDefault="00E733C3" w:rsidP="00E733C3">
      <w:pPr>
        <w:widowControl w:val="0"/>
        <w:autoSpaceDE w:val="0"/>
        <w:autoSpaceDN w:val="0"/>
        <w:spacing w:after="0" w:line="240" w:lineRule="auto"/>
        <w:jc w:val="center"/>
        <w:rPr>
          <w:rFonts w:ascii="Arial" w:hAnsi="Arial" w:cs="Arial"/>
          <w:color w:val="244061" w:themeColor="accent1" w:themeShade="80"/>
          <w:sz w:val="16"/>
          <w:szCs w:val="16"/>
        </w:rPr>
      </w:pPr>
    </w:p>
    <w:p w:rsidR="006A245F" w:rsidRPr="002E5986" w:rsidRDefault="006A245F" w:rsidP="00E15940">
      <w:pPr>
        <w:widowControl w:val="0"/>
        <w:autoSpaceDE w:val="0"/>
        <w:autoSpaceDN w:val="0"/>
        <w:spacing w:after="0" w:line="240" w:lineRule="auto"/>
        <w:rPr>
          <w:rFonts w:ascii="Times New Roman" w:hAnsi="Times New Roman" w:cs="Times New Roman"/>
          <w:b/>
          <w:color w:val="244061" w:themeColor="accent1" w:themeShade="80"/>
          <w:sz w:val="40"/>
          <w:szCs w:val="40"/>
        </w:rPr>
      </w:pPr>
    </w:p>
    <w:p w:rsidR="00E15940" w:rsidRPr="002E5986" w:rsidRDefault="00E15940" w:rsidP="00E733C3">
      <w:pPr>
        <w:widowControl w:val="0"/>
        <w:autoSpaceDE w:val="0"/>
        <w:autoSpaceDN w:val="0"/>
        <w:spacing w:after="0" w:line="240" w:lineRule="auto"/>
        <w:jc w:val="center"/>
        <w:rPr>
          <w:rFonts w:ascii="Times New Roman" w:hAnsi="Times New Roman" w:cs="Times New Roman"/>
          <w:b/>
          <w:color w:val="244061" w:themeColor="accent1" w:themeShade="80"/>
          <w:sz w:val="40"/>
          <w:szCs w:val="40"/>
        </w:rPr>
      </w:pPr>
    </w:p>
    <w:p w:rsidR="00E15940" w:rsidRPr="002E5986" w:rsidRDefault="00E15940" w:rsidP="00E733C3">
      <w:pPr>
        <w:widowControl w:val="0"/>
        <w:autoSpaceDE w:val="0"/>
        <w:autoSpaceDN w:val="0"/>
        <w:spacing w:after="0" w:line="240" w:lineRule="auto"/>
        <w:jc w:val="center"/>
        <w:rPr>
          <w:rFonts w:ascii="Times New Roman" w:hAnsi="Times New Roman" w:cs="Times New Roman"/>
          <w:b/>
          <w:color w:val="244061" w:themeColor="accent1" w:themeShade="80"/>
          <w:sz w:val="40"/>
          <w:szCs w:val="40"/>
        </w:rPr>
      </w:pPr>
    </w:p>
    <w:p w:rsidR="00E15940" w:rsidRPr="002E5986" w:rsidRDefault="00E15940" w:rsidP="00E733C3">
      <w:pPr>
        <w:widowControl w:val="0"/>
        <w:autoSpaceDE w:val="0"/>
        <w:autoSpaceDN w:val="0"/>
        <w:spacing w:after="0" w:line="240" w:lineRule="auto"/>
        <w:jc w:val="center"/>
        <w:rPr>
          <w:rFonts w:ascii="Times New Roman" w:hAnsi="Times New Roman" w:cs="Times New Roman"/>
          <w:b/>
          <w:color w:val="244061" w:themeColor="accent1" w:themeShade="80"/>
          <w:sz w:val="40"/>
          <w:szCs w:val="40"/>
        </w:rPr>
      </w:pPr>
    </w:p>
    <w:p w:rsidR="00E15940" w:rsidRPr="002E5986" w:rsidRDefault="00E15940" w:rsidP="00E733C3">
      <w:pPr>
        <w:widowControl w:val="0"/>
        <w:autoSpaceDE w:val="0"/>
        <w:autoSpaceDN w:val="0"/>
        <w:spacing w:after="0" w:line="240" w:lineRule="auto"/>
        <w:jc w:val="center"/>
        <w:rPr>
          <w:rFonts w:ascii="Times New Roman" w:hAnsi="Times New Roman" w:cs="Times New Roman"/>
          <w:b/>
          <w:color w:val="244061" w:themeColor="accent1" w:themeShade="80"/>
          <w:sz w:val="40"/>
          <w:szCs w:val="40"/>
        </w:rPr>
      </w:pPr>
    </w:p>
    <w:p w:rsidR="00E15940" w:rsidRPr="002E5986" w:rsidRDefault="00E15940" w:rsidP="00E733C3">
      <w:pPr>
        <w:widowControl w:val="0"/>
        <w:autoSpaceDE w:val="0"/>
        <w:autoSpaceDN w:val="0"/>
        <w:spacing w:after="0" w:line="240" w:lineRule="auto"/>
        <w:jc w:val="center"/>
        <w:rPr>
          <w:rFonts w:ascii="Times New Roman" w:hAnsi="Times New Roman" w:cs="Times New Roman"/>
          <w:b/>
          <w:color w:val="244061" w:themeColor="accent1" w:themeShade="80"/>
          <w:sz w:val="40"/>
          <w:szCs w:val="40"/>
        </w:rPr>
      </w:pPr>
    </w:p>
    <w:p w:rsidR="00E15940" w:rsidRPr="002E5986" w:rsidRDefault="00E15940" w:rsidP="00E733C3">
      <w:pPr>
        <w:widowControl w:val="0"/>
        <w:autoSpaceDE w:val="0"/>
        <w:autoSpaceDN w:val="0"/>
        <w:spacing w:after="0" w:line="240" w:lineRule="auto"/>
        <w:jc w:val="center"/>
        <w:rPr>
          <w:rFonts w:ascii="Times New Roman" w:hAnsi="Times New Roman" w:cs="Times New Roman"/>
          <w:b/>
          <w:color w:val="244061" w:themeColor="accent1" w:themeShade="80"/>
          <w:sz w:val="40"/>
          <w:szCs w:val="40"/>
        </w:rPr>
      </w:pPr>
    </w:p>
    <w:p w:rsidR="00E733C3" w:rsidRPr="00D918A6" w:rsidRDefault="00797148" w:rsidP="00E733C3">
      <w:pPr>
        <w:widowControl w:val="0"/>
        <w:autoSpaceDE w:val="0"/>
        <w:autoSpaceDN w:val="0"/>
        <w:spacing w:after="0" w:line="240" w:lineRule="auto"/>
        <w:jc w:val="center"/>
        <w:rPr>
          <w:rFonts w:ascii="Times New Roman" w:hAnsi="Times New Roman" w:cs="Times New Roman"/>
          <w:b/>
          <w:color w:val="244061" w:themeColor="accent1" w:themeShade="80"/>
          <w:sz w:val="40"/>
          <w:szCs w:val="40"/>
        </w:rPr>
      </w:pPr>
      <w:r w:rsidRPr="00D918A6">
        <w:rPr>
          <w:rFonts w:ascii="Times New Roman" w:hAnsi="Times New Roman" w:cs="Times New Roman"/>
          <w:b/>
          <w:color w:val="244061" w:themeColor="accent1" w:themeShade="80"/>
          <w:sz w:val="40"/>
          <w:szCs w:val="40"/>
        </w:rPr>
        <w:lastRenderedPageBreak/>
        <w:t>Фактические результаты</w:t>
      </w:r>
    </w:p>
    <w:tbl>
      <w:tblPr>
        <w:tblW w:w="14742" w:type="dxa"/>
        <w:tblInd w:w="250" w:type="dxa"/>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24" w:space="0" w:color="365F91" w:themeColor="accent1" w:themeShade="BF"/>
          <w:insideV w:val="single" w:sz="24" w:space="0" w:color="365F91" w:themeColor="accent1" w:themeShade="BF"/>
        </w:tblBorders>
        <w:shd w:val="clear" w:color="auto" w:fill="F7D5F1"/>
        <w:tblLayout w:type="fixed"/>
        <w:tblLook w:val="00A0"/>
      </w:tblPr>
      <w:tblGrid>
        <w:gridCol w:w="8222"/>
        <w:gridCol w:w="4252"/>
        <w:gridCol w:w="2268"/>
      </w:tblGrid>
      <w:tr w:rsidR="004A5AE7" w:rsidRPr="00D762A5" w:rsidTr="00757D7C">
        <w:tc>
          <w:tcPr>
            <w:tcW w:w="8222" w:type="dxa"/>
            <w:vMerge w:val="restart"/>
            <w:shd w:val="clear" w:color="auto" w:fill="F7D5F1"/>
            <w:vAlign w:val="center"/>
          </w:tcPr>
          <w:p w:rsidR="004A5AE7" w:rsidRPr="00DC0D58" w:rsidRDefault="004A5AE7" w:rsidP="0097154B">
            <w:pPr>
              <w:spacing w:after="0" w:line="240" w:lineRule="auto"/>
              <w:ind w:firstLine="550"/>
              <w:jc w:val="center"/>
              <w:rPr>
                <w:rFonts w:ascii="Arial" w:hAnsi="Arial" w:cs="Arial"/>
                <w:b/>
                <w:i/>
                <w:color w:val="244061" w:themeColor="accent1" w:themeShade="80"/>
                <w:sz w:val="27"/>
                <w:szCs w:val="27"/>
              </w:rPr>
            </w:pPr>
            <w:r w:rsidRPr="00DC0D58">
              <w:rPr>
                <w:rFonts w:ascii="Arial" w:hAnsi="Arial" w:cs="Arial"/>
                <w:b/>
                <w:i/>
                <w:color w:val="244061" w:themeColor="accent1" w:themeShade="80"/>
                <w:sz w:val="27"/>
                <w:szCs w:val="27"/>
              </w:rPr>
              <w:t>Наименование</w:t>
            </w:r>
            <w:r w:rsidR="000B63AC" w:rsidRPr="00DC0D58">
              <w:rPr>
                <w:rFonts w:ascii="Arial" w:hAnsi="Arial" w:cs="Arial"/>
                <w:b/>
                <w:i/>
                <w:color w:val="244061" w:themeColor="accent1" w:themeShade="80"/>
                <w:sz w:val="27"/>
                <w:szCs w:val="27"/>
              </w:rPr>
              <w:t xml:space="preserve"> показателя</w:t>
            </w:r>
          </w:p>
        </w:tc>
        <w:tc>
          <w:tcPr>
            <w:tcW w:w="6520" w:type="dxa"/>
            <w:gridSpan w:val="2"/>
            <w:shd w:val="clear" w:color="auto" w:fill="F7D5F1"/>
            <w:vAlign w:val="center"/>
          </w:tcPr>
          <w:p w:rsidR="004A5AE7" w:rsidRPr="00DC0D58" w:rsidRDefault="004A5AE7" w:rsidP="0097154B">
            <w:pPr>
              <w:spacing w:after="0" w:line="240" w:lineRule="auto"/>
              <w:jc w:val="center"/>
              <w:rPr>
                <w:rFonts w:ascii="Arial" w:hAnsi="Arial" w:cs="Arial"/>
                <w:b/>
                <w:i/>
                <w:color w:val="244061" w:themeColor="accent1" w:themeShade="80"/>
                <w:sz w:val="27"/>
                <w:szCs w:val="27"/>
              </w:rPr>
            </w:pPr>
            <w:r w:rsidRPr="00DC0D58">
              <w:rPr>
                <w:rFonts w:ascii="Arial" w:hAnsi="Arial" w:cs="Arial"/>
                <w:b/>
                <w:i/>
                <w:color w:val="244061" w:themeColor="accent1" w:themeShade="80"/>
                <w:sz w:val="27"/>
                <w:szCs w:val="27"/>
              </w:rPr>
              <w:t>Объем оказания муниципальных услуг (единиц), результатов выполнения работ</w:t>
            </w:r>
          </w:p>
        </w:tc>
      </w:tr>
      <w:tr w:rsidR="004A5AE7" w:rsidRPr="00D762A5" w:rsidTr="00757D7C">
        <w:tc>
          <w:tcPr>
            <w:tcW w:w="8222" w:type="dxa"/>
            <w:vMerge/>
            <w:shd w:val="clear" w:color="auto" w:fill="F7D5F1"/>
            <w:vAlign w:val="center"/>
          </w:tcPr>
          <w:p w:rsidR="004A5AE7" w:rsidRPr="00DC0D58" w:rsidRDefault="004A5AE7" w:rsidP="0097154B">
            <w:pPr>
              <w:spacing w:after="0" w:line="240" w:lineRule="auto"/>
              <w:jc w:val="center"/>
              <w:rPr>
                <w:rFonts w:ascii="Arial" w:hAnsi="Arial" w:cs="Arial"/>
                <w:b/>
                <w:i/>
                <w:color w:val="244061" w:themeColor="accent1" w:themeShade="80"/>
                <w:sz w:val="27"/>
                <w:szCs w:val="27"/>
              </w:rPr>
            </w:pPr>
          </w:p>
        </w:tc>
        <w:tc>
          <w:tcPr>
            <w:tcW w:w="4252" w:type="dxa"/>
            <w:shd w:val="clear" w:color="auto" w:fill="F7D5F1"/>
            <w:vAlign w:val="center"/>
          </w:tcPr>
          <w:p w:rsidR="004A5AE7" w:rsidRPr="00DC0D58" w:rsidRDefault="004A5AE7" w:rsidP="0097154B">
            <w:pPr>
              <w:spacing w:after="0" w:line="240" w:lineRule="auto"/>
              <w:jc w:val="center"/>
              <w:rPr>
                <w:rFonts w:ascii="Arial" w:hAnsi="Arial" w:cs="Arial"/>
                <w:b/>
                <w:i/>
                <w:color w:val="244061" w:themeColor="accent1" w:themeShade="80"/>
                <w:sz w:val="27"/>
                <w:szCs w:val="27"/>
              </w:rPr>
            </w:pPr>
            <w:r w:rsidRPr="00DC0D58">
              <w:rPr>
                <w:rFonts w:ascii="Arial" w:hAnsi="Arial" w:cs="Arial"/>
                <w:b/>
                <w:i/>
                <w:color w:val="244061" w:themeColor="accent1" w:themeShade="80"/>
                <w:sz w:val="27"/>
                <w:szCs w:val="27"/>
              </w:rPr>
              <w:t>предусмотрено муниципальными заданиями</w:t>
            </w:r>
          </w:p>
        </w:tc>
        <w:tc>
          <w:tcPr>
            <w:tcW w:w="2268" w:type="dxa"/>
            <w:shd w:val="clear" w:color="auto" w:fill="F7D5F1"/>
            <w:vAlign w:val="center"/>
          </w:tcPr>
          <w:p w:rsidR="004A5AE7" w:rsidRPr="00DC0D58" w:rsidRDefault="004A5AE7" w:rsidP="0097154B">
            <w:pPr>
              <w:spacing w:after="0" w:line="240" w:lineRule="auto"/>
              <w:jc w:val="center"/>
              <w:rPr>
                <w:rFonts w:ascii="Arial" w:hAnsi="Arial" w:cs="Arial"/>
                <w:b/>
                <w:i/>
                <w:color w:val="244061" w:themeColor="accent1" w:themeShade="80"/>
                <w:sz w:val="27"/>
                <w:szCs w:val="27"/>
              </w:rPr>
            </w:pPr>
            <w:r w:rsidRPr="00DC0D58">
              <w:rPr>
                <w:rFonts w:ascii="Arial" w:hAnsi="Arial" w:cs="Arial"/>
                <w:b/>
                <w:i/>
                <w:color w:val="244061" w:themeColor="accent1" w:themeShade="80"/>
                <w:sz w:val="27"/>
                <w:szCs w:val="27"/>
              </w:rPr>
              <w:t>исполнено</w:t>
            </w:r>
          </w:p>
        </w:tc>
      </w:tr>
      <w:tr w:rsidR="004A5AE7" w:rsidRPr="00D762A5" w:rsidTr="00757D7C">
        <w:tc>
          <w:tcPr>
            <w:tcW w:w="8222" w:type="dxa"/>
            <w:shd w:val="clear" w:color="auto" w:fill="F7D5F1"/>
            <w:vAlign w:val="center"/>
          </w:tcPr>
          <w:p w:rsidR="004A5AE7" w:rsidRPr="00D762A5" w:rsidRDefault="004A5AE7" w:rsidP="00C9486B">
            <w:pPr>
              <w:spacing w:after="0" w:line="240" w:lineRule="auto"/>
              <w:ind w:firstLine="550"/>
              <w:jc w:val="center"/>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1</w:t>
            </w:r>
          </w:p>
        </w:tc>
        <w:tc>
          <w:tcPr>
            <w:tcW w:w="4252" w:type="dxa"/>
            <w:shd w:val="clear" w:color="auto" w:fill="F7D5F1"/>
            <w:vAlign w:val="center"/>
          </w:tcPr>
          <w:p w:rsidR="004A5AE7" w:rsidRPr="00D762A5" w:rsidRDefault="004A5AE7" w:rsidP="00C9486B">
            <w:pPr>
              <w:spacing w:after="0" w:line="240" w:lineRule="auto"/>
              <w:ind w:firstLine="550"/>
              <w:jc w:val="center"/>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2</w:t>
            </w:r>
          </w:p>
        </w:tc>
        <w:tc>
          <w:tcPr>
            <w:tcW w:w="2268" w:type="dxa"/>
            <w:shd w:val="clear" w:color="auto" w:fill="F7D5F1"/>
            <w:vAlign w:val="center"/>
          </w:tcPr>
          <w:p w:rsidR="004A5AE7" w:rsidRPr="00D762A5" w:rsidRDefault="004A5AE7" w:rsidP="00C9486B">
            <w:pPr>
              <w:spacing w:after="0" w:line="240" w:lineRule="auto"/>
              <w:ind w:firstLine="550"/>
              <w:jc w:val="center"/>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3</w:t>
            </w:r>
          </w:p>
        </w:tc>
      </w:tr>
      <w:tr w:rsidR="004A5AE7" w:rsidRPr="00D762A5" w:rsidTr="00757D7C">
        <w:tc>
          <w:tcPr>
            <w:tcW w:w="14742" w:type="dxa"/>
            <w:gridSpan w:val="3"/>
            <w:shd w:val="clear" w:color="auto" w:fill="F7D5F1"/>
            <w:vAlign w:val="center"/>
          </w:tcPr>
          <w:p w:rsidR="004A5AE7" w:rsidRPr="00D762A5" w:rsidRDefault="004A5AE7" w:rsidP="00C9486B">
            <w:pPr>
              <w:spacing w:after="0" w:line="240" w:lineRule="auto"/>
              <w:ind w:firstLine="550"/>
              <w:jc w:val="center"/>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1. За счет средств бюджета района</w:t>
            </w:r>
          </w:p>
        </w:tc>
      </w:tr>
      <w:tr w:rsidR="004A5AE7" w:rsidRPr="00D762A5" w:rsidTr="00757D7C">
        <w:tc>
          <w:tcPr>
            <w:tcW w:w="14742" w:type="dxa"/>
            <w:gridSpan w:val="3"/>
            <w:shd w:val="clear" w:color="auto" w:fill="F7D5F1"/>
          </w:tcPr>
          <w:p w:rsidR="004A5AE7" w:rsidRPr="00D762A5" w:rsidRDefault="004A5AE7" w:rsidP="00C9486B">
            <w:pPr>
              <w:spacing w:after="0" w:line="240" w:lineRule="auto"/>
              <w:rPr>
                <w:rFonts w:ascii="Arial" w:hAnsi="Arial" w:cs="Arial"/>
                <w:b/>
                <w:color w:val="244061" w:themeColor="accent1" w:themeShade="80"/>
                <w:sz w:val="28"/>
                <w:szCs w:val="28"/>
              </w:rPr>
            </w:pPr>
            <w:r w:rsidRPr="00D762A5">
              <w:rPr>
                <w:rFonts w:ascii="Arial" w:hAnsi="Arial" w:cs="Arial"/>
                <w:b/>
                <w:color w:val="244061" w:themeColor="accent1" w:themeShade="80"/>
                <w:sz w:val="28"/>
                <w:szCs w:val="28"/>
              </w:rPr>
              <w:t>Подпрограмма 1 «Развитие библиотечной системы»</w:t>
            </w:r>
          </w:p>
        </w:tc>
      </w:tr>
      <w:tr w:rsidR="004A5AE7" w:rsidRPr="00D762A5" w:rsidTr="00757D7C">
        <w:tc>
          <w:tcPr>
            <w:tcW w:w="8222" w:type="dxa"/>
            <w:shd w:val="clear" w:color="auto" w:fill="F7D5F1"/>
          </w:tcPr>
          <w:p w:rsidR="004A5AE7" w:rsidRPr="00D762A5" w:rsidRDefault="004A5AE7" w:rsidP="00DC0D58">
            <w:pPr>
              <w:pStyle w:val="ConsPlusNormal"/>
              <w:widowControl/>
              <w:rPr>
                <w:color w:val="244061" w:themeColor="accent1" w:themeShade="80"/>
                <w:sz w:val="28"/>
                <w:szCs w:val="28"/>
              </w:rPr>
            </w:pPr>
            <w:r w:rsidRPr="00D762A5">
              <w:rPr>
                <w:color w:val="244061" w:themeColor="accent1" w:themeShade="80"/>
                <w:sz w:val="28"/>
                <w:szCs w:val="28"/>
              </w:rPr>
              <w:t>Наименование муниципальной услуги (работы) -  Коли</w:t>
            </w:r>
            <w:bookmarkStart w:id="7" w:name="_GoBack"/>
            <w:bookmarkEnd w:id="7"/>
            <w:r w:rsidRPr="00D762A5">
              <w:rPr>
                <w:color w:val="244061" w:themeColor="accent1" w:themeShade="80"/>
                <w:sz w:val="28"/>
                <w:szCs w:val="28"/>
              </w:rPr>
              <w:t>чество пользователей библиотек</w:t>
            </w:r>
            <w:r w:rsidR="00DC0D58">
              <w:rPr>
                <w:color w:val="244061" w:themeColor="accent1" w:themeShade="80"/>
                <w:sz w:val="28"/>
                <w:szCs w:val="28"/>
              </w:rPr>
              <w:t xml:space="preserve"> </w:t>
            </w:r>
            <w:r w:rsidRPr="00D762A5">
              <w:rPr>
                <w:color w:val="244061" w:themeColor="accent1" w:themeShade="80"/>
                <w:sz w:val="28"/>
                <w:szCs w:val="28"/>
              </w:rPr>
              <w:t>(количество)</w:t>
            </w:r>
          </w:p>
        </w:tc>
        <w:tc>
          <w:tcPr>
            <w:tcW w:w="4252" w:type="dxa"/>
            <w:shd w:val="clear" w:color="auto" w:fill="F7D5F1"/>
          </w:tcPr>
          <w:p w:rsidR="004A5AE7" w:rsidRPr="00D762A5" w:rsidRDefault="004A5AE7" w:rsidP="00D762A5">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28 095</w:t>
            </w:r>
          </w:p>
        </w:tc>
        <w:tc>
          <w:tcPr>
            <w:tcW w:w="2268" w:type="dxa"/>
            <w:shd w:val="clear" w:color="auto" w:fill="F7D5F1"/>
          </w:tcPr>
          <w:p w:rsidR="004A5AE7" w:rsidRPr="00D762A5" w:rsidRDefault="004A5AE7" w:rsidP="00D762A5">
            <w:pPr>
              <w:spacing w:after="0" w:line="240" w:lineRule="auto"/>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 xml:space="preserve">     28 095</w:t>
            </w:r>
          </w:p>
        </w:tc>
      </w:tr>
      <w:tr w:rsidR="004A5AE7" w:rsidRPr="00D762A5" w:rsidTr="00757D7C">
        <w:tc>
          <w:tcPr>
            <w:tcW w:w="8222" w:type="dxa"/>
            <w:shd w:val="clear" w:color="auto" w:fill="F7D5F1"/>
          </w:tcPr>
          <w:p w:rsidR="00C0627E" w:rsidRPr="00C0627E" w:rsidRDefault="004A5AE7" w:rsidP="00C0627E">
            <w:pPr>
              <w:pStyle w:val="ConsPlusNormal"/>
              <w:widowControl/>
              <w:rPr>
                <w:color w:val="244061" w:themeColor="accent1" w:themeShade="80"/>
                <w:sz w:val="16"/>
                <w:szCs w:val="16"/>
              </w:rPr>
            </w:pPr>
            <w:r w:rsidRPr="00D762A5">
              <w:rPr>
                <w:color w:val="244061" w:themeColor="accent1" w:themeShade="80"/>
                <w:sz w:val="28"/>
                <w:szCs w:val="28"/>
              </w:rPr>
              <w:t>Единицы изменения объема муниципальной услуги –  (человек)</w:t>
            </w:r>
          </w:p>
        </w:tc>
        <w:tc>
          <w:tcPr>
            <w:tcW w:w="4252" w:type="dxa"/>
            <w:shd w:val="clear" w:color="auto" w:fill="F7D5F1"/>
          </w:tcPr>
          <w:p w:rsidR="004A5AE7" w:rsidRPr="00D762A5" w:rsidRDefault="004A5AE7" w:rsidP="00D762A5">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Человек</w:t>
            </w:r>
          </w:p>
        </w:tc>
        <w:tc>
          <w:tcPr>
            <w:tcW w:w="2268" w:type="dxa"/>
            <w:shd w:val="clear" w:color="auto" w:fill="F7D5F1"/>
          </w:tcPr>
          <w:p w:rsidR="004A5AE7" w:rsidRPr="00D762A5" w:rsidRDefault="004A5AE7" w:rsidP="00D762A5">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человек</w:t>
            </w:r>
          </w:p>
        </w:tc>
      </w:tr>
      <w:tr w:rsidR="004A5AE7" w:rsidRPr="00D762A5" w:rsidTr="00757D7C">
        <w:tc>
          <w:tcPr>
            <w:tcW w:w="8222" w:type="dxa"/>
            <w:shd w:val="clear" w:color="auto" w:fill="F7D5F1"/>
          </w:tcPr>
          <w:p w:rsidR="00C0627E" w:rsidRPr="00C0627E" w:rsidRDefault="004A5AE7" w:rsidP="00C0627E">
            <w:pPr>
              <w:pStyle w:val="ConsPlusNormal"/>
              <w:widowControl/>
              <w:rPr>
                <w:color w:val="244061" w:themeColor="accent1" w:themeShade="80"/>
                <w:sz w:val="16"/>
                <w:szCs w:val="16"/>
              </w:rPr>
            </w:pPr>
            <w:r w:rsidRPr="00D762A5">
              <w:rPr>
                <w:color w:val="244061" w:themeColor="accent1" w:themeShade="80"/>
                <w:sz w:val="28"/>
                <w:szCs w:val="28"/>
              </w:rPr>
              <w:t>Единицы изменения объема муниципальной услуги –  (экз.)</w:t>
            </w:r>
          </w:p>
        </w:tc>
        <w:tc>
          <w:tcPr>
            <w:tcW w:w="4252" w:type="dxa"/>
            <w:shd w:val="clear" w:color="auto" w:fill="F7D5F1"/>
          </w:tcPr>
          <w:p w:rsidR="004A5AE7" w:rsidRPr="00D762A5" w:rsidRDefault="004A5AE7" w:rsidP="00D762A5">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Экз.</w:t>
            </w:r>
          </w:p>
        </w:tc>
        <w:tc>
          <w:tcPr>
            <w:tcW w:w="2268" w:type="dxa"/>
            <w:shd w:val="clear" w:color="auto" w:fill="F7D5F1"/>
          </w:tcPr>
          <w:p w:rsidR="004A5AE7" w:rsidRPr="00D762A5" w:rsidRDefault="004A5AE7" w:rsidP="00D762A5">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Экз.</w:t>
            </w:r>
          </w:p>
        </w:tc>
      </w:tr>
      <w:tr w:rsidR="004A5AE7" w:rsidRPr="00D762A5" w:rsidTr="00757D7C">
        <w:tc>
          <w:tcPr>
            <w:tcW w:w="8222" w:type="dxa"/>
            <w:shd w:val="clear" w:color="auto" w:fill="F7D5F1"/>
          </w:tcPr>
          <w:p w:rsidR="00C0627E" w:rsidRPr="00C0627E" w:rsidRDefault="004A5AE7" w:rsidP="00C0627E">
            <w:pPr>
              <w:pStyle w:val="ConsPlusNormal"/>
              <w:widowControl/>
              <w:rPr>
                <w:color w:val="244061" w:themeColor="accent1" w:themeShade="80"/>
                <w:sz w:val="16"/>
                <w:szCs w:val="16"/>
              </w:rPr>
            </w:pPr>
            <w:r w:rsidRPr="00D762A5">
              <w:rPr>
                <w:color w:val="244061" w:themeColor="accent1" w:themeShade="80"/>
                <w:sz w:val="28"/>
                <w:szCs w:val="28"/>
              </w:rPr>
              <w:t xml:space="preserve">Наименование муниципальной услуги (работы) -  Обращаемость библиотечного фонда    </w:t>
            </w:r>
          </w:p>
        </w:tc>
        <w:tc>
          <w:tcPr>
            <w:tcW w:w="4252" w:type="dxa"/>
            <w:shd w:val="clear" w:color="auto" w:fill="F7D5F1"/>
          </w:tcPr>
          <w:p w:rsidR="004A5AE7" w:rsidRPr="00D762A5" w:rsidRDefault="004A5AE7" w:rsidP="00D762A5">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1,6</w:t>
            </w:r>
          </w:p>
        </w:tc>
        <w:tc>
          <w:tcPr>
            <w:tcW w:w="2268" w:type="dxa"/>
            <w:shd w:val="clear" w:color="auto" w:fill="F7D5F1"/>
          </w:tcPr>
          <w:p w:rsidR="004A5AE7" w:rsidRPr="00D762A5" w:rsidRDefault="004A5AE7" w:rsidP="00D762A5">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1,8</w:t>
            </w:r>
          </w:p>
        </w:tc>
      </w:tr>
      <w:tr w:rsidR="004A5AE7" w:rsidRPr="00D762A5" w:rsidTr="00757D7C">
        <w:tc>
          <w:tcPr>
            <w:tcW w:w="8222" w:type="dxa"/>
            <w:shd w:val="clear" w:color="auto" w:fill="F7D5F1"/>
          </w:tcPr>
          <w:p w:rsidR="00C0627E" w:rsidRPr="00C0627E" w:rsidRDefault="004A5AE7" w:rsidP="00C0627E">
            <w:pPr>
              <w:pStyle w:val="ConsPlusNormal"/>
              <w:widowControl/>
              <w:rPr>
                <w:color w:val="244061" w:themeColor="accent1" w:themeShade="80"/>
                <w:sz w:val="16"/>
                <w:szCs w:val="16"/>
              </w:rPr>
            </w:pPr>
            <w:r w:rsidRPr="00D762A5">
              <w:rPr>
                <w:color w:val="244061" w:themeColor="accent1" w:themeShade="80"/>
                <w:sz w:val="28"/>
                <w:szCs w:val="28"/>
              </w:rPr>
              <w:t>Единицы изменения объема муниципальной услуги –  (раз)</w:t>
            </w:r>
          </w:p>
        </w:tc>
        <w:tc>
          <w:tcPr>
            <w:tcW w:w="4252" w:type="dxa"/>
            <w:shd w:val="clear" w:color="auto" w:fill="F7D5F1"/>
          </w:tcPr>
          <w:p w:rsidR="004A5AE7" w:rsidRPr="00D762A5" w:rsidRDefault="004A5AE7" w:rsidP="00D762A5">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Раз</w:t>
            </w:r>
          </w:p>
        </w:tc>
        <w:tc>
          <w:tcPr>
            <w:tcW w:w="2268" w:type="dxa"/>
            <w:shd w:val="clear" w:color="auto" w:fill="F7D5F1"/>
          </w:tcPr>
          <w:p w:rsidR="004A5AE7" w:rsidRPr="00D762A5" w:rsidRDefault="004A5AE7" w:rsidP="00D762A5">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Раз</w:t>
            </w:r>
          </w:p>
        </w:tc>
      </w:tr>
      <w:tr w:rsidR="004A5AE7" w:rsidRPr="00D762A5" w:rsidTr="00757D7C">
        <w:trPr>
          <w:trHeight w:val="461"/>
        </w:trPr>
        <w:tc>
          <w:tcPr>
            <w:tcW w:w="14742" w:type="dxa"/>
            <w:gridSpan w:val="3"/>
            <w:shd w:val="clear" w:color="auto" w:fill="F7D5F1"/>
            <w:vAlign w:val="center"/>
          </w:tcPr>
          <w:p w:rsidR="004A5AE7" w:rsidRPr="00D762A5" w:rsidRDefault="004A5AE7" w:rsidP="00C0627E">
            <w:pPr>
              <w:spacing w:after="0" w:line="240" w:lineRule="auto"/>
              <w:rPr>
                <w:rFonts w:ascii="Arial" w:hAnsi="Arial" w:cs="Arial"/>
                <w:b/>
                <w:color w:val="244061" w:themeColor="accent1" w:themeShade="80"/>
                <w:sz w:val="28"/>
                <w:szCs w:val="28"/>
              </w:rPr>
            </w:pPr>
            <w:r w:rsidRPr="00D762A5">
              <w:rPr>
                <w:rFonts w:ascii="Arial" w:hAnsi="Arial" w:cs="Arial"/>
                <w:b/>
                <w:color w:val="244061" w:themeColor="accent1" w:themeShade="80"/>
                <w:sz w:val="28"/>
                <w:szCs w:val="28"/>
              </w:rPr>
              <w:t>Подпрограмма 2 «Дополнительное образование в сфере культуры»</w:t>
            </w:r>
          </w:p>
        </w:tc>
      </w:tr>
      <w:tr w:rsidR="004A5AE7" w:rsidRPr="00D762A5" w:rsidTr="00757D7C">
        <w:tc>
          <w:tcPr>
            <w:tcW w:w="8222" w:type="dxa"/>
            <w:shd w:val="clear" w:color="auto" w:fill="F7D5F1"/>
          </w:tcPr>
          <w:p w:rsidR="00C0627E" w:rsidRPr="00C0627E" w:rsidRDefault="004A5AE7" w:rsidP="00C0627E">
            <w:pPr>
              <w:pStyle w:val="ConsPlusNormal"/>
              <w:widowControl/>
              <w:rPr>
                <w:color w:val="244061" w:themeColor="accent1" w:themeShade="80"/>
                <w:sz w:val="16"/>
                <w:szCs w:val="16"/>
              </w:rPr>
            </w:pPr>
            <w:r w:rsidRPr="00D762A5">
              <w:rPr>
                <w:color w:val="244061" w:themeColor="accent1" w:themeShade="80"/>
                <w:sz w:val="28"/>
                <w:szCs w:val="28"/>
              </w:rPr>
              <w:t>Наименование муниципальной услуги (работы) -  Количество обучающихся</w:t>
            </w:r>
          </w:p>
        </w:tc>
        <w:tc>
          <w:tcPr>
            <w:tcW w:w="4252" w:type="dxa"/>
            <w:shd w:val="clear" w:color="auto" w:fill="F7D5F1"/>
          </w:tcPr>
          <w:p w:rsidR="004A5AE7" w:rsidRPr="00D762A5" w:rsidRDefault="004A5AE7" w:rsidP="00D762A5">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480</w:t>
            </w:r>
          </w:p>
        </w:tc>
        <w:tc>
          <w:tcPr>
            <w:tcW w:w="2268" w:type="dxa"/>
            <w:shd w:val="clear" w:color="auto" w:fill="F7D5F1"/>
          </w:tcPr>
          <w:p w:rsidR="004A5AE7" w:rsidRPr="00D762A5" w:rsidRDefault="004A5AE7" w:rsidP="00D762A5">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480</w:t>
            </w:r>
          </w:p>
        </w:tc>
      </w:tr>
      <w:tr w:rsidR="004A5AE7" w:rsidRPr="00D762A5" w:rsidTr="00757D7C">
        <w:tc>
          <w:tcPr>
            <w:tcW w:w="8222" w:type="dxa"/>
            <w:shd w:val="clear" w:color="auto" w:fill="F7D5F1"/>
          </w:tcPr>
          <w:p w:rsidR="00C0627E" w:rsidRPr="00C0627E" w:rsidRDefault="004A5AE7" w:rsidP="00C0627E">
            <w:pPr>
              <w:pStyle w:val="ConsPlusNormal"/>
              <w:widowControl/>
              <w:rPr>
                <w:color w:val="244061" w:themeColor="accent1" w:themeShade="80"/>
                <w:sz w:val="16"/>
                <w:szCs w:val="16"/>
              </w:rPr>
            </w:pPr>
            <w:r w:rsidRPr="00D762A5">
              <w:rPr>
                <w:color w:val="244061" w:themeColor="accent1" w:themeShade="80"/>
                <w:sz w:val="28"/>
                <w:szCs w:val="28"/>
              </w:rPr>
              <w:t>Единицы изменения объема муниципальной услуги –  (человек)</w:t>
            </w:r>
          </w:p>
        </w:tc>
        <w:tc>
          <w:tcPr>
            <w:tcW w:w="4252" w:type="dxa"/>
            <w:shd w:val="clear" w:color="auto" w:fill="F7D5F1"/>
          </w:tcPr>
          <w:p w:rsidR="004A5AE7" w:rsidRPr="00D762A5" w:rsidRDefault="004A5AE7" w:rsidP="00D762A5">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Чел.</w:t>
            </w:r>
          </w:p>
        </w:tc>
        <w:tc>
          <w:tcPr>
            <w:tcW w:w="2268" w:type="dxa"/>
            <w:shd w:val="clear" w:color="auto" w:fill="F7D5F1"/>
          </w:tcPr>
          <w:p w:rsidR="004A5AE7" w:rsidRPr="00D762A5" w:rsidRDefault="004A5AE7" w:rsidP="00D762A5">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Чел.</w:t>
            </w:r>
          </w:p>
        </w:tc>
      </w:tr>
      <w:tr w:rsidR="004A5AE7" w:rsidRPr="00D762A5" w:rsidTr="00757D7C">
        <w:trPr>
          <w:trHeight w:val="516"/>
        </w:trPr>
        <w:tc>
          <w:tcPr>
            <w:tcW w:w="14742" w:type="dxa"/>
            <w:gridSpan w:val="3"/>
            <w:shd w:val="clear" w:color="auto" w:fill="F7D5F1"/>
            <w:vAlign w:val="center"/>
          </w:tcPr>
          <w:p w:rsidR="004A5AE7" w:rsidRPr="00D762A5" w:rsidRDefault="004A5AE7" w:rsidP="00C0627E">
            <w:pPr>
              <w:spacing w:after="0" w:line="240" w:lineRule="auto"/>
              <w:rPr>
                <w:rFonts w:ascii="Arial" w:hAnsi="Arial" w:cs="Arial"/>
                <w:b/>
                <w:color w:val="244061" w:themeColor="accent1" w:themeShade="80"/>
                <w:sz w:val="28"/>
                <w:szCs w:val="28"/>
              </w:rPr>
            </w:pPr>
            <w:r w:rsidRPr="00D762A5">
              <w:rPr>
                <w:rFonts w:ascii="Arial" w:hAnsi="Arial" w:cs="Arial"/>
                <w:b/>
                <w:color w:val="244061" w:themeColor="accent1" w:themeShade="80"/>
                <w:sz w:val="28"/>
                <w:szCs w:val="28"/>
              </w:rPr>
              <w:t>Подпрограмма 3 «Культурно-досуговая деятельность»</w:t>
            </w:r>
          </w:p>
        </w:tc>
      </w:tr>
      <w:tr w:rsidR="004A5AE7" w:rsidRPr="00D762A5" w:rsidTr="00757D7C">
        <w:tc>
          <w:tcPr>
            <w:tcW w:w="8222" w:type="dxa"/>
            <w:shd w:val="clear" w:color="auto" w:fill="F7D5F1"/>
          </w:tcPr>
          <w:p w:rsidR="00C0627E" w:rsidRPr="00C0627E" w:rsidRDefault="004A5AE7" w:rsidP="00C0627E">
            <w:pPr>
              <w:pStyle w:val="ConsPlusNormal"/>
              <w:widowControl/>
              <w:rPr>
                <w:color w:val="244061" w:themeColor="accent1" w:themeShade="80"/>
                <w:sz w:val="16"/>
                <w:szCs w:val="16"/>
              </w:rPr>
            </w:pPr>
            <w:r w:rsidRPr="00D762A5">
              <w:rPr>
                <w:color w:val="244061" w:themeColor="accent1" w:themeShade="80"/>
                <w:sz w:val="28"/>
                <w:szCs w:val="28"/>
              </w:rPr>
              <w:t>Наименование муниципальной услуги (работы) – Культурно-досуговые мероприятия  (количество)</w:t>
            </w:r>
          </w:p>
        </w:tc>
        <w:tc>
          <w:tcPr>
            <w:tcW w:w="4252" w:type="dxa"/>
            <w:shd w:val="clear" w:color="auto" w:fill="F7D5F1"/>
          </w:tcPr>
          <w:p w:rsidR="004A5AE7" w:rsidRPr="00D762A5" w:rsidRDefault="004A5AE7" w:rsidP="00D762A5">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7128</w:t>
            </w:r>
          </w:p>
        </w:tc>
        <w:tc>
          <w:tcPr>
            <w:tcW w:w="2268" w:type="dxa"/>
            <w:shd w:val="clear" w:color="auto" w:fill="F7D5F1"/>
          </w:tcPr>
          <w:p w:rsidR="004A5AE7" w:rsidRPr="00D762A5" w:rsidRDefault="004A5AE7" w:rsidP="00D762A5">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7205</w:t>
            </w:r>
          </w:p>
        </w:tc>
      </w:tr>
      <w:tr w:rsidR="004A5AE7" w:rsidRPr="00D762A5" w:rsidTr="00757D7C">
        <w:tc>
          <w:tcPr>
            <w:tcW w:w="8222" w:type="dxa"/>
            <w:shd w:val="clear" w:color="auto" w:fill="F7D5F1"/>
          </w:tcPr>
          <w:p w:rsidR="00C0627E" w:rsidRPr="00C0627E" w:rsidRDefault="004A5AE7" w:rsidP="00C0627E">
            <w:pPr>
              <w:pStyle w:val="ConsPlusNormal"/>
              <w:widowControl/>
              <w:rPr>
                <w:color w:val="244061" w:themeColor="accent1" w:themeShade="80"/>
                <w:sz w:val="16"/>
                <w:szCs w:val="16"/>
              </w:rPr>
            </w:pPr>
            <w:r w:rsidRPr="00D762A5">
              <w:rPr>
                <w:color w:val="244061" w:themeColor="accent1" w:themeShade="80"/>
                <w:sz w:val="28"/>
                <w:szCs w:val="28"/>
              </w:rPr>
              <w:t>Единицы изменения объема муниципальной услуги –  (штук)</w:t>
            </w:r>
          </w:p>
        </w:tc>
        <w:tc>
          <w:tcPr>
            <w:tcW w:w="4252" w:type="dxa"/>
            <w:shd w:val="clear" w:color="auto" w:fill="F7D5F1"/>
          </w:tcPr>
          <w:p w:rsidR="004A5AE7" w:rsidRPr="00D762A5" w:rsidRDefault="004A5AE7" w:rsidP="00372388">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Штук</w:t>
            </w:r>
          </w:p>
        </w:tc>
        <w:tc>
          <w:tcPr>
            <w:tcW w:w="2268" w:type="dxa"/>
            <w:shd w:val="clear" w:color="auto" w:fill="F7D5F1"/>
          </w:tcPr>
          <w:p w:rsidR="004A5AE7" w:rsidRPr="00D762A5" w:rsidRDefault="004A5AE7" w:rsidP="00372388">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Штук</w:t>
            </w:r>
          </w:p>
        </w:tc>
      </w:tr>
      <w:tr w:rsidR="004A5AE7" w:rsidRPr="00D762A5" w:rsidTr="00757D7C">
        <w:tc>
          <w:tcPr>
            <w:tcW w:w="8222" w:type="dxa"/>
            <w:shd w:val="clear" w:color="auto" w:fill="F7D5F1"/>
          </w:tcPr>
          <w:p w:rsidR="00C0627E" w:rsidRPr="00C0627E" w:rsidRDefault="004A5AE7" w:rsidP="00C0627E">
            <w:pPr>
              <w:pStyle w:val="ConsPlusNormal"/>
              <w:widowControl/>
              <w:rPr>
                <w:color w:val="244061" w:themeColor="accent1" w:themeShade="80"/>
                <w:sz w:val="16"/>
                <w:szCs w:val="16"/>
              </w:rPr>
            </w:pPr>
            <w:r w:rsidRPr="00D762A5">
              <w:rPr>
                <w:color w:val="244061" w:themeColor="accent1" w:themeShade="80"/>
                <w:sz w:val="28"/>
                <w:szCs w:val="28"/>
              </w:rPr>
              <w:t>Наименование муниципальной услуги (работы) – Клубные формирования (количество)</w:t>
            </w:r>
          </w:p>
        </w:tc>
        <w:tc>
          <w:tcPr>
            <w:tcW w:w="4252" w:type="dxa"/>
            <w:shd w:val="clear" w:color="auto" w:fill="F7D5F1"/>
          </w:tcPr>
          <w:p w:rsidR="004A5AE7" w:rsidRPr="00D762A5" w:rsidRDefault="004A5AE7" w:rsidP="00372388">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254</w:t>
            </w:r>
          </w:p>
        </w:tc>
        <w:tc>
          <w:tcPr>
            <w:tcW w:w="2268" w:type="dxa"/>
            <w:shd w:val="clear" w:color="auto" w:fill="F7D5F1"/>
          </w:tcPr>
          <w:p w:rsidR="004A5AE7" w:rsidRPr="00D762A5" w:rsidRDefault="004A5AE7" w:rsidP="00372388">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260</w:t>
            </w:r>
          </w:p>
        </w:tc>
      </w:tr>
      <w:tr w:rsidR="004A5AE7" w:rsidRPr="00D762A5" w:rsidTr="00757D7C">
        <w:tc>
          <w:tcPr>
            <w:tcW w:w="8222" w:type="dxa"/>
            <w:shd w:val="clear" w:color="auto" w:fill="F7D5F1"/>
          </w:tcPr>
          <w:p w:rsidR="00C0627E" w:rsidRPr="00C0627E" w:rsidRDefault="004A5AE7" w:rsidP="00C0627E">
            <w:pPr>
              <w:pStyle w:val="ConsPlusNormal"/>
              <w:widowControl/>
              <w:rPr>
                <w:color w:val="244061" w:themeColor="accent1" w:themeShade="80"/>
                <w:sz w:val="16"/>
                <w:szCs w:val="16"/>
              </w:rPr>
            </w:pPr>
            <w:r w:rsidRPr="00D762A5">
              <w:rPr>
                <w:color w:val="244061" w:themeColor="accent1" w:themeShade="80"/>
                <w:sz w:val="28"/>
                <w:szCs w:val="28"/>
              </w:rPr>
              <w:t>Единицы изменения объема муниципальной услуги –  (штук)</w:t>
            </w:r>
          </w:p>
        </w:tc>
        <w:tc>
          <w:tcPr>
            <w:tcW w:w="4252" w:type="dxa"/>
            <w:shd w:val="clear" w:color="auto" w:fill="F7D5F1"/>
          </w:tcPr>
          <w:p w:rsidR="004A5AE7" w:rsidRPr="00D762A5" w:rsidRDefault="004A5AE7" w:rsidP="00372388">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Штук</w:t>
            </w:r>
          </w:p>
        </w:tc>
        <w:tc>
          <w:tcPr>
            <w:tcW w:w="2268" w:type="dxa"/>
            <w:shd w:val="clear" w:color="auto" w:fill="F7D5F1"/>
          </w:tcPr>
          <w:p w:rsidR="004A5AE7" w:rsidRPr="00D762A5" w:rsidRDefault="004A5AE7" w:rsidP="00372388">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штук</w:t>
            </w:r>
          </w:p>
        </w:tc>
      </w:tr>
      <w:tr w:rsidR="004A5AE7" w:rsidRPr="00D762A5" w:rsidTr="00757D7C">
        <w:tc>
          <w:tcPr>
            <w:tcW w:w="8222" w:type="dxa"/>
            <w:shd w:val="clear" w:color="auto" w:fill="F7D5F1"/>
          </w:tcPr>
          <w:p w:rsidR="00C0627E" w:rsidRPr="00C0627E" w:rsidRDefault="004A5AE7" w:rsidP="00C0627E">
            <w:pPr>
              <w:pStyle w:val="ConsPlusNormal"/>
              <w:widowControl/>
              <w:rPr>
                <w:color w:val="244061" w:themeColor="accent1" w:themeShade="80"/>
                <w:sz w:val="16"/>
                <w:szCs w:val="16"/>
              </w:rPr>
            </w:pPr>
            <w:r w:rsidRPr="00D762A5">
              <w:rPr>
                <w:color w:val="244061" w:themeColor="accent1" w:themeShade="80"/>
                <w:sz w:val="28"/>
                <w:szCs w:val="28"/>
              </w:rPr>
              <w:lastRenderedPageBreak/>
              <w:t>Наименование муниципальной услуги (работы) – Участники клубных формирований (количество)</w:t>
            </w:r>
          </w:p>
        </w:tc>
        <w:tc>
          <w:tcPr>
            <w:tcW w:w="4252" w:type="dxa"/>
            <w:shd w:val="clear" w:color="auto" w:fill="F7D5F1"/>
          </w:tcPr>
          <w:p w:rsidR="004A5AE7" w:rsidRPr="00D762A5" w:rsidRDefault="004A5AE7" w:rsidP="00372388">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3663</w:t>
            </w:r>
          </w:p>
        </w:tc>
        <w:tc>
          <w:tcPr>
            <w:tcW w:w="2268" w:type="dxa"/>
            <w:shd w:val="clear" w:color="auto" w:fill="F7D5F1"/>
          </w:tcPr>
          <w:p w:rsidR="004A5AE7" w:rsidRPr="00D762A5" w:rsidRDefault="004A5AE7" w:rsidP="00372388">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3888</w:t>
            </w:r>
          </w:p>
        </w:tc>
      </w:tr>
      <w:tr w:rsidR="004A5AE7" w:rsidRPr="00D762A5" w:rsidTr="00757D7C">
        <w:tc>
          <w:tcPr>
            <w:tcW w:w="8222" w:type="dxa"/>
            <w:shd w:val="clear" w:color="auto" w:fill="F7D5F1"/>
          </w:tcPr>
          <w:p w:rsidR="00C0627E" w:rsidRPr="00C0627E" w:rsidRDefault="004A5AE7" w:rsidP="00C0627E">
            <w:pPr>
              <w:pStyle w:val="ConsPlusNormal"/>
              <w:widowControl/>
              <w:rPr>
                <w:color w:val="244061" w:themeColor="accent1" w:themeShade="80"/>
                <w:sz w:val="16"/>
                <w:szCs w:val="16"/>
              </w:rPr>
            </w:pPr>
            <w:r w:rsidRPr="00D762A5">
              <w:rPr>
                <w:color w:val="244061" w:themeColor="accent1" w:themeShade="80"/>
                <w:sz w:val="28"/>
                <w:szCs w:val="28"/>
              </w:rPr>
              <w:t>Единицы изменения объема муниципальной услуги –  (человек)</w:t>
            </w:r>
          </w:p>
        </w:tc>
        <w:tc>
          <w:tcPr>
            <w:tcW w:w="4252" w:type="dxa"/>
            <w:shd w:val="clear" w:color="auto" w:fill="F7D5F1"/>
          </w:tcPr>
          <w:p w:rsidR="004A5AE7" w:rsidRPr="00D762A5" w:rsidRDefault="004A5AE7" w:rsidP="00372388">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Человек</w:t>
            </w:r>
          </w:p>
        </w:tc>
        <w:tc>
          <w:tcPr>
            <w:tcW w:w="2268" w:type="dxa"/>
            <w:shd w:val="clear" w:color="auto" w:fill="F7D5F1"/>
          </w:tcPr>
          <w:p w:rsidR="004A5AE7" w:rsidRPr="00D762A5" w:rsidRDefault="004A5AE7" w:rsidP="00372388">
            <w:pPr>
              <w:spacing w:after="0" w:line="240" w:lineRule="auto"/>
              <w:ind w:firstLine="550"/>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человек</w:t>
            </w:r>
          </w:p>
        </w:tc>
      </w:tr>
    </w:tbl>
    <w:p w:rsidR="008F2595" w:rsidRPr="00D762A5" w:rsidRDefault="008F2595" w:rsidP="0063102C">
      <w:pPr>
        <w:widowControl w:val="0"/>
        <w:autoSpaceDE w:val="0"/>
        <w:autoSpaceDN w:val="0"/>
        <w:spacing w:after="0" w:line="240" w:lineRule="auto"/>
        <w:jc w:val="center"/>
        <w:rPr>
          <w:rFonts w:ascii="Arial" w:hAnsi="Arial" w:cs="Arial"/>
          <w:color w:val="244061" w:themeColor="accent1" w:themeShade="80"/>
          <w:sz w:val="28"/>
          <w:szCs w:val="28"/>
        </w:rPr>
      </w:pPr>
    </w:p>
    <w:p w:rsidR="008F2595" w:rsidRDefault="006A245F" w:rsidP="0063102C">
      <w:pPr>
        <w:widowControl w:val="0"/>
        <w:autoSpaceDE w:val="0"/>
        <w:autoSpaceDN w:val="0"/>
        <w:spacing w:after="0" w:line="240" w:lineRule="auto"/>
        <w:jc w:val="center"/>
        <w:rPr>
          <w:rFonts w:ascii="Arial" w:hAnsi="Arial" w:cs="Arial"/>
          <w:color w:val="244061" w:themeColor="accent1" w:themeShade="80"/>
          <w:sz w:val="28"/>
          <w:szCs w:val="28"/>
        </w:rPr>
      </w:pPr>
      <w:r>
        <w:rPr>
          <w:rFonts w:ascii="Arial" w:hAnsi="Arial" w:cs="Arial"/>
          <w:noProof/>
          <w:color w:val="244061" w:themeColor="accent1" w:themeShade="80"/>
          <w:sz w:val="28"/>
          <w:szCs w:val="28"/>
        </w:rPr>
        <w:drawing>
          <wp:anchor distT="0" distB="0" distL="114300" distR="114300" simplePos="0" relativeHeight="251649536" behindDoc="0" locked="0" layoutInCell="1" allowOverlap="1">
            <wp:simplePos x="0" y="0"/>
            <wp:positionH relativeFrom="column">
              <wp:posOffset>277495</wp:posOffset>
            </wp:positionH>
            <wp:positionV relativeFrom="paragraph">
              <wp:posOffset>54610</wp:posOffset>
            </wp:positionV>
            <wp:extent cx="3930650" cy="2654300"/>
            <wp:effectExtent l="19050" t="0" r="0" b="0"/>
            <wp:wrapNone/>
            <wp:docPr id="43" name="Рисунок 43" descr="http://rtishevo.sarmo.ru/upload/medialibrary/292/29268bc49dd957494c64f42beafce1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rtishevo.sarmo.ru/upload/medialibrary/292/29268bc49dd957494c64f42beafce1c6.jpg"/>
                    <pic:cNvPicPr>
                      <a:picLocks noChangeAspect="1" noChangeArrowheads="1"/>
                    </pic:cNvPicPr>
                  </pic:nvPicPr>
                  <pic:blipFill>
                    <a:blip r:embed="rId21"/>
                    <a:srcRect/>
                    <a:stretch>
                      <a:fillRect/>
                    </a:stretch>
                  </pic:blipFill>
                  <pic:spPr bwMode="auto">
                    <a:xfrm>
                      <a:off x="0" y="0"/>
                      <a:ext cx="3930650" cy="2654300"/>
                    </a:xfrm>
                    <a:prstGeom prst="rect">
                      <a:avLst/>
                    </a:prstGeom>
                    <a:noFill/>
                    <a:ln w="9525">
                      <a:noFill/>
                      <a:miter lim="800000"/>
                      <a:headEnd/>
                      <a:tailEnd/>
                    </a:ln>
                  </pic:spPr>
                </pic:pic>
              </a:graphicData>
            </a:graphic>
          </wp:anchor>
        </w:drawing>
      </w:r>
    </w:p>
    <w:p w:rsidR="00C0627E" w:rsidRDefault="006A245F" w:rsidP="0063102C">
      <w:pPr>
        <w:widowControl w:val="0"/>
        <w:autoSpaceDE w:val="0"/>
        <w:autoSpaceDN w:val="0"/>
        <w:spacing w:after="0" w:line="240" w:lineRule="auto"/>
        <w:jc w:val="center"/>
        <w:rPr>
          <w:rFonts w:ascii="Arial" w:hAnsi="Arial" w:cs="Arial"/>
          <w:color w:val="244061" w:themeColor="accent1" w:themeShade="80"/>
          <w:sz w:val="28"/>
          <w:szCs w:val="28"/>
        </w:rPr>
      </w:pPr>
      <w:r>
        <w:rPr>
          <w:rFonts w:ascii="Arial" w:hAnsi="Arial" w:cs="Arial"/>
          <w:noProof/>
          <w:color w:val="244061" w:themeColor="accent1" w:themeShade="80"/>
          <w:sz w:val="28"/>
          <w:szCs w:val="28"/>
        </w:rPr>
        <w:drawing>
          <wp:anchor distT="0" distB="0" distL="114300" distR="114300" simplePos="0" relativeHeight="251651584" behindDoc="0" locked="0" layoutInCell="1" allowOverlap="1">
            <wp:simplePos x="0" y="0"/>
            <wp:positionH relativeFrom="column">
              <wp:posOffset>5319395</wp:posOffset>
            </wp:positionH>
            <wp:positionV relativeFrom="paragraph">
              <wp:posOffset>53340</wp:posOffset>
            </wp:positionV>
            <wp:extent cx="4057650" cy="2451100"/>
            <wp:effectExtent l="19050" t="0" r="0" b="0"/>
            <wp:wrapNone/>
            <wp:docPr id="49" name="Рисунок 49" descr="http://rtishevo.sarmo.ru/upload/medialibrary/f43/f43aa481387efc42ff1f90811198e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rtishevo.sarmo.ru/upload/medialibrary/f43/f43aa481387efc42ff1f90811198e20a.JPG"/>
                    <pic:cNvPicPr>
                      <a:picLocks noChangeAspect="1" noChangeArrowheads="1"/>
                    </pic:cNvPicPr>
                  </pic:nvPicPr>
                  <pic:blipFill>
                    <a:blip r:embed="rId22"/>
                    <a:srcRect/>
                    <a:stretch>
                      <a:fillRect/>
                    </a:stretch>
                  </pic:blipFill>
                  <pic:spPr bwMode="auto">
                    <a:xfrm>
                      <a:off x="0" y="0"/>
                      <a:ext cx="4057650" cy="2451100"/>
                    </a:xfrm>
                    <a:prstGeom prst="rect">
                      <a:avLst/>
                    </a:prstGeom>
                    <a:noFill/>
                    <a:ln w="9525">
                      <a:noFill/>
                      <a:miter lim="800000"/>
                      <a:headEnd/>
                      <a:tailEnd/>
                    </a:ln>
                  </pic:spPr>
                </pic:pic>
              </a:graphicData>
            </a:graphic>
          </wp:anchor>
        </w:drawing>
      </w:r>
    </w:p>
    <w:p w:rsidR="00C0627E" w:rsidRDefault="00C0627E" w:rsidP="0063102C">
      <w:pPr>
        <w:widowControl w:val="0"/>
        <w:autoSpaceDE w:val="0"/>
        <w:autoSpaceDN w:val="0"/>
        <w:spacing w:after="0" w:line="240" w:lineRule="auto"/>
        <w:jc w:val="center"/>
        <w:rPr>
          <w:rFonts w:ascii="Arial" w:hAnsi="Arial" w:cs="Arial"/>
          <w:color w:val="244061" w:themeColor="accent1" w:themeShade="80"/>
          <w:sz w:val="28"/>
          <w:szCs w:val="28"/>
        </w:rPr>
      </w:pPr>
    </w:p>
    <w:p w:rsidR="00C0627E" w:rsidRDefault="00C0627E" w:rsidP="0063102C">
      <w:pPr>
        <w:widowControl w:val="0"/>
        <w:autoSpaceDE w:val="0"/>
        <w:autoSpaceDN w:val="0"/>
        <w:spacing w:after="0" w:line="240" w:lineRule="auto"/>
        <w:jc w:val="center"/>
        <w:rPr>
          <w:rFonts w:ascii="Arial" w:hAnsi="Arial" w:cs="Arial"/>
          <w:color w:val="244061" w:themeColor="accent1" w:themeShade="80"/>
          <w:sz w:val="28"/>
          <w:szCs w:val="28"/>
        </w:rPr>
      </w:pPr>
    </w:p>
    <w:p w:rsidR="00C0627E" w:rsidRDefault="00C0627E" w:rsidP="0063102C">
      <w:pPr>
        <w:widowControl w:val="0"/>
        <w:autoSpaceDE w:val="0"/>
        <w:autoSpaceDN w:val="0"/>
        <w:spacing w:after="0" w:line="240" w:lineRule="auto"/>
        <w:jc w:val="center"/>
        <w:rPr>
          <w:rFonts w:ascii="Arial" w:hAnsi="Arial" w:cs="Arial"/>
          <w:color w:val="244061" w:themeColor="accent1" w:themeShade="80"/>
          <w:sz w:val="28"/>
          <w:szCs w:val="28"/>
        </w:rPr>
      </w:pPr>
    </w:p>
    <w:p w:rsidR="00C0627E" w:rsidRDefault="00C0627E" w:rsidP="0063102C">
      <w:pPr>
        <w:widowControl w:val="0"/>
        <w:autoSpaceDE w:val="0"/>
        <w:autoSpaceDN w:val="0"/>
        <w:spacing w:after="0" w:line="240" w:lineRule="auto"/>
        <w:jc w:val="center"/>
        <w:rPr>
          <w:rFonts w:ascii="Arial" w:hAnsi="Arial" w:cs="Arial"/>
          <w:color w:val="244061" w:themeColor="accent1" w:themeShade="80"/>
          <w:sz w:val="28"/>
          <w:szCs w:val="28"/>
        </w:rPr>
      </w:pPr>
    </w:p>
    <w:p w:rsidR="00C0627E" w:rsidRPr="00D762A5" w:rsidRDefault="00C0627E" w:rsidP="0063102C">
      <w:pPr>
        <w:widowControl w:val="0"/>
        <w:autoSpaceDE w:val="0"/>
        <w:autoSpaceDN w:val="0"/>
        <w:spacing w:after="0" w:line="240" w:lineRule="auto"/>
        <w:jc w:val="center"/>
        <w:rPr>
          <w:rFonts w:ascii="Arial" w:hAnsi="Arial" w:cs="Arial"/>
          <w:color w:val="244061" w:themeColor="accent1" w:themeShade="80"/>
          <w:sz w:val="28"/>
          <w:szCs w:val="28"/>
        </w:rPr>
      </w:pPr>
    </w:p>
    <w:p w:rsidR="00C0627E" w:rsidRDefault="00C0627E" w:rsidP="008F2595">
      <w:pPr>
        <w:spacing w:after="0" w:line="240" w:lineRule="auto"/>
        <w:jc w:val="center"/>
        <w:rPr>
          <w:rFonts w:ascii="Times New Roman" w:eastAsia="Times New Roman" w:hAnsi="Times New Roman" w:cs="Times New Roman"/>
          <w:b/>
          <w:bCs/>
          <w:color w:val="244061" w:themeColor="accent1" w:themeShade="80"/>
          <w:sz w:val="40"/>
          <w:szCs w:val="40"/>
        </w:rPr>
      </w:pPr>
    </w:p>
    <w:p w:rsidR="006A245F" w:rsidRDefault="006A245F" w:rsidP="008F2595">
      <w:pPr>
        <w:spacing w:after="0" w:line="240" w:lineRule="auto"/>
        <w:jc w:val="center"/>
        <w:rPr>
          <w:rFonts w:ascii="Times New Roman" w:eastAsia="Times New Roman" w:hAnsi="Times New Roman" w:cs="Times New Roman"/>
          <w:b/>
          <w:bCs/>
          <w:color w:val="244061" w:themeColor="accent1" w:themeShade="80"/>
          <w:sz w:val="40"/>
          <w:szCs w:val="40"/>
        </w:rPr>
      </w:pPr>
    </w:p>
    <w:p w:rsidR="006A245F" w:rsidRDefault="006A245F" w:rsidP="008F2595">
      <w:pPr>
        <w:spacing w:after="0" w:line="240" w:lineRule="auto"/>
        <w:jc w:val="center"/>
        <w:rPr>
          <w:rFonts w:ascii="Times New Roman" w:eastAsia="Times New Roman" w:hAnsi="Times New Roman" w:cs="Times New Roman"/>
          <w:b/>
          <w:bCs/>
          <w:color w:val="244061" w:themeColor="accent1" w:themeShade="80"/>
          <w:sz w:val="40"/>
          <w:szCs w:val="40"/>
        </w:rPr>
      </w:pPr>
      <w:r>
        <w:rPr>
          <w:rFonts w:ascii="Times New Roman" w:eastAsia="Times New Roman" w:hAnsi="Times New Roman" w:cs="Times New Roman"/>
          <w:b/>
          <w:bCs/>
          <w:noProof/>
          <w:color w:val="244061" w:themeColor="accent1" w:themeShade="80"/>
          <w:sz w:val="40"/>
          <w:szCs w:val="40"/>
        </w:rPr>
        <w:drawing>
          <wp:anchor distT="0" distB="0" distL="114300" distR="114300" simplePos="0" relativeHeight="251650560" behindDoc="1" locked="0" layoutInCell="1" allowOverlap="1">
            <wp:simplePos x="0" y="0"/>
            <wp:positionH relativeFrom="column">
              <wp:posOffset>2411095</wp:posOffset>
            </wp:positionH>
            <wp:positionV relativeFrom="paragraph">
              <wp:posOffset>160020</wp:posOffset>
            </wp:positionV>
            <wp:extent cx="3930650" cy="2933700"/>
            <wp:effectExtent l="19050" t="0" r="0" b="0"/>
            <wp:wrapNone/>
            <wp:docPr id="46" name="Рисунок 46" descr="Ртищевский детский фольклорный коллектив «Веснянки» награжден Дипломом Лауреата VI Областного фестиваля-конкурса детских фольклорных ансамблей «Сорока - белоб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Ртищевский детский фольклорный коллектив «Веснянки» награжден Дипломом Лауреата VI Областного фестиваля-конкурса детских фольклорных ансамблей «Сорока - белобока»"/>
                    <pic:cNvPicPr>
                      <a:picLocks noChangeAspect="1" noChangeArrowheads="1"/>
                    </pic:cNvPicPr>
                  </pic:nvPicPr>
                  <pic:blipFill>
                    <a:blip r:embed="rId23"/>
                    <a:srcRect/>
                    <a:stretch>
                      <a:fillRect/>
                    </a:stretch>
                  </pic:blipFill>
                  <pic:spPr bwMode="auto">
                    <a:xfrm>
                      <a:off x="0" y="0"/>
                      <a:ext cx="3930650" cy="2933700"/>
                    </a:xfrm>
                    <a:prstGeom prst="rect">
                      <a:avLst/>
                    </a:prstGeom>
                    <a:noFill/>
                    <a:ln w="9525">
                      <a:noFill/>
                      <a:miter lim="800000"/>
                      <a:headEnd/>
                      <a:tailEnd/>
                    </a:ln>
                  </pic:spPr>
                </pic:pic>
              </a:graphicData>
            </a:graphic>
          </wp:anchor>
        </w:drawing>
      </w:r>
    </w:p>
    <w:p w:rsidR="006A245F" w:rsidRDefault="006A245F" w:rsidP="008F2595">
      <w:pPr>
        <w:spacing w:after="0" w:line="240" w:lineRule="auto"/>
        <w:jc w:val="center"/>
        <w:rPr>
          <w:rFonts w:ascii="Times New Roman" w:eastAsia="Times New Roman" w:hAnsi="Times New Roman" w:cs="Times New Roman"/>
          <w:b/>
          <w:bCs/>
          <w:color w:val="244061" w:themeColor="accent1" w:themeShade="80"/>
          <w:sz w:val="40"/>
          <w:szCs w:val="40"/>
        </w:rPr>
      </w:pPr>
    </w:p>
    <w:p w:rsidR="006A245F" w:rsidRDefault="006A245F" w:rsidP="008F2595">
      <w:pPr>
        <w:spacing w:after="0" w:line="240" w:lineRule="auto"/>
        <w:jc w:val="center"/>
        <w:rPr>
          <w:rFonts w:ascii="Times New Roman" w:eastAsia="Times New Roman" w:hAnsi="Times New Roman" w:cs="Times New Roman"/>
          <w:b/>
          <w:bCs/>
          <w:color w:val="244061" w:themeColor="accent1" w:themeShade="80"/>
          <w:sz w:val="40"/>
          <w:szCs w:val="40"/>
        </w:rPr>
      </w:pPr>
    </w:p>
    <w:p w:rsidR="006A245F" w:rsidRDefault="006A245F" w:rsidP="008F2595">
      <w:pPr>
        <w:spacing w:after="0" w:line="240" w:lineRule="auto"/>
        <w:jc w:val="center"/>
        <w:rPr>
          <w:rFonts w:ascii="Times New Roman" w:eastAsia="Times New Roman" w:hAnsi="Times New Roman" w:cs="Times New Roman"/>
          <w:b/>
          <w:bCs/>
          <w:color w:val="244061" w:themeColor="accent1" w:themeShade="80"/>
          <w:sz w:val="40"/>
          <w:szCs w:val="40"/>
        </w:rPr>
      </w:pPr>
    </w:p>
    <w:p w:rsidR="006A245F" w:rsidRDefault="006A245F" w:rsidP="008F2595">
      <w:pPr>
        <w:spacing w:after="0" w:line="240" w:lineRule="auto"/>
        <w:jc w:val="center"/>
        <w:rPr>
          <w:rFonts w:ascii="Times New Roman" w:eastAsia="Times New Roman" w:hAnsi="Times New Roman" w:cs="Times New Roman"/>
          <w:b/>
          <w:bCs/>
          <w:color w:val="244061" w:themeColor="accent1" w:themeShade="80"/>
          <w:sz w:val="40"/>
          <w:szCs w:val="40"/>
        </w:rPr>
      </w:pPr>
    </w:p>
    <w:p w:rsidR="006A245F" w:rsidRDefault="006A245F" w:rsidP="008F2595">
      <w:pPr>
        <w:spacing w:after="0" w:line="240" w:lineRule="auto"/>
        <w:jc w:val="center"/>
        <w:rPr>
          <w:rFonts w:ascii="Times New Roman" w:eastAsia="Times New Roman" w:hAnsi="Times New Roman" w:cs="Times New Roman"/>
          <w:b/>
          <w:bCs/>
          <w:color w:val="244061" w:themeColor="accent1" w:themeShade="80"/>
          <w:sz w:val="40"/>
          <w:szCs w:val="40"/>
        </w:rPr>
      </w:pPr>
    </w:p>
    <w:p w:rsidR="006A245F" w:rsidRDefault="006A245F" w:rsidP="008F2595">
      <w:pPr>
        <w:spacing w:after="0" w:line="240" w:lineRule="auto"/>
        <w:jc w:val="center"/>
        <w:rPr>
          <w:rFonts w:ascii="Times New Roman" w:eastAsia="Times New Roman" w:hAnsi="Times New Roman" w:cs="Times New Roman"/>
          <w:b/>
          <w:bCs/>
          <w:color w:val="244061" w:themeColor="accent1" w:themeShade="80"/>
          <w:sz w:val="40"/>
          <w:szCs w:val="40"/>
        </w:rPr>
      </w:pPr>
    </w:p>
    <w:p w:rsidR="006A245F" w:rsidRDefault="006A245F" w:rsidP="008F2595">
      <w:pPr>
        <w:spacing w:after="0" w:line="240" w:lineRule="auto"/>
        <w:jc w:val="center"/>
        <w:rPr>
          <w:rFonts w:ascii="Times New Roman" w:eastAsia="Times New Roman" w:hAnsi="Times New Roman" w:cs="Times New Roman"/>
          <w:b/>
          <w:bCs/>
          <w:color w:val="244061" w:themeColor="accent1" w:themeShade="80"/>
          <w:sz w:val="40"/>
          <w:szCs w:val="40"/>
        </w:rPr>
      </w:pPr>
    </w:p>
    <w:p w:rsidR="006A245F" w:rsidRDefault="006A245F" w:rsidP="008F2595">
      <w:pPr>
        <w:spacing w:after="0" w:line="240" w:lineRule="auto"/>
        <w:jc w:val="center"/>
        <w:rPr>
          <w:rFonts w:ascii="Times New Roman" w:eastAsia="Times New Roman" w:hAnsi="Times New Roman" w:cs="Times New Roman"/>
          <w:b/>
          <w:bCs/>
          <w:color w:val="244061" w:themeColor="accent1" w:themeShade="80"/>
          <w:sz w:val="40"/>
          <w:szCs w:val="40"/>
        </w:rPr>
      </w:pPr>
    </w:p>
    <w:p w:rsidR="006A245F" w:rsidRDefault="006A245F" w:rsidP="008F2595">
      <w:pPr>
        <w:spacing w:after="0" w:line="240" w:lineRule="auto"/>
        <w:jc w:val="center"/>
        <w:rPr>
          <w:rFonts w:ascii="Times New Roman" w:eastAsia="Times New Roman" w:hAnsi="Times New Roman" w:cs="Times New Roman"/>
          <w:b/>
          <w:bCs/>
          <w:color w:val="244061" w:themeColor="accent1" w:themeShade="80"/>
          <w:sz w:val="40"/>
          <w:szCs w:val="40"/>
        </w:rPr>
      </w:pPr>
    </w:p>
    <w:p w:rsidR="006A245F" w:rsidRDefault="006A245F" w:rsidP="008F2595">
      <w:pPr>
        <w:spacing w:after="0" w:line="240" w:lineRule="auto"/>
        <w:jc w:val="center"/>
        <w:rPr>
          <w:rFonts w:ascii="Times New Roman" w:eastAsia="Times New Roman" w:hAnsi="Times New Roman" w:cs="Times New Roman"/>
          <w:b/>
          <w:bCs/>
          <w:color w:val="244061" w:themeColor="accent1" w:themeShade="80"/>
          <w:sz w:val="40"/>
          <w:szCs w:val="40"/>
        </w:rPr>
      </w:pPr>
    </w:p>
    <w:p w:rsidR="006A245F" w:rsidRDefault="006A245F" w:rsidP="008F2595">
      <w:pPr>
        <w:spacing w:after="0" w:line="240" w:lineRule="auto"/>
        <w:jc w:val="center"/>
        <w:rPr>
          <w:rFonts w:ascii="Times New Roman" w:eastAsia="Times New Roman" w:hAnsi="Times New Roman" w:cs="Times New Roman"/>
          <w:b/>
          <w:bCs/>
          <w:color w:val="244061" w:themeColor="accent1" w:themeShade="80"/>
          <w:sz w:val="40"/>
          <w:szCs w:val="40"/>
        </w:rPr>
      </w:pPr>
    </w:p>
    <w:p w:rsidR="006A245F" w:rsidRDefault="006A245F" w:rsidP="008F2595">
      <w:pPr>
        <w:spacing w:after="0" w:line="240" w:lineRule="auto"/>
        <w:jc w:val="center"/>
        <w:rPr>
          <w:rFonts w:ascii="Times New Roman" w:eastAsia="Times New Roman" w:hAnsi="Times New Roman" w:cs="Times New Roman"/>
          <w:b/>
          <w:bCs/>
          <w:color w:val="244061" w:themeColor="accent1" w:themeShade="80"/>
          <w:sz w:val="40"/>
          <w:szCs w:val="40"/>
        </w:rPr>
      </w:pPr>
    </w:p>
    <w:p w:rsidR="00DF4368" w:rsidRPr="00D918A6" w:rsidRDefault="008F2595" w:rsidP="008F2595">
      <w:pPr>
        <w:spacing w:after="0" w:line="240" w:lineRule="auto"/>
        <w:jc w:val="center"/>
        <w:rPr>
          <w:rFonts w:ascii="Times New Roman" w:eastAsia="Times New Roman" w:hAnsi="Times New Roman" w:cs="Times New Roman"/>
          <w:b/>
          <w:bCs/>
          <w:color w:val="244061" w:themeColor="accent1" w:themeShade="80"/>
          <w:sz w:val="40"/>
          <w:szCs w:val="40"/>
        </w:rPr>
      </w:pPr>
      <w:r w:rsidRPr="00D918A6">
        <w:rPr>
          <w:rFonts w:ascii="Times New Roman" w:eastAsia="Times New Roman" w:hAnsi="Times New Roman" w:cs="Times New Roman"/>
          <w:b/>
          <w:bCs/>
          <w:color w:val="244061" w:themeColor="accent1" w:themeShade="80"/>
          <w:sz w:val="40"/>
          <w:szCs w:val="40"/>
        </w:rPr>
        <w:t xml:space="preserve">Муниципальная программа  </w:t>
      </w:r>
    </w:p>
    <w:p w:rsidR="008F2595" w:rsidRPr="00DF4368" w:rsidRDefault="008F2595" w:rsidP="008F2595">
      <w:pPr>
        <w:spacing w:after="0" w:line="240" w:lineRule="auto"/>
        <w:jc w:val="center"/>
        <w:rPr>
          <w:rFonts w:ascii="Arial" w:eastAsia="Times New Roman" w:hAnsi="Arial" w:cs="Arial"/>
          <w:b/>
          <w:bCs/>
          <w:color w:val="244061" w:themeColor="accent1" w:themeShade="80"/>
          <w:sz w:val="36"/>
          <w:szCs w:val="36"/>
        </w:rPr>
      </w:pPr>
      <w:r w:rsidRPr="00D918A6">
        <w:rPr>
          <w:rFonts w:ascii="Times New Roman" w:eastAsia="Times New Roman" w:hAnsi="Times New Roman" w:cs="Times New Roman"/>
          <w:b/>
          <w:bCs/>
          <w:color w:val="244061" w:themeColor="accent1" w:themeShade="80"/>
          <w:sz w:val="40"/>
          <w:szCs w:val="40"/>
        </w:rPr>
        <w:t>"Развитие транспортной системы в Ртищевском муниципальном районе"</w:t>
      </w:r>
    </w:p>
    <w:p w:rsidR="008F2595" w:rsidRPr="00D762A5" w:rsidRDefault="008F2595" w:rsidP="008F2595">
      <w:pPr>
        <w:widowControl w:val="0"/>
        <w:autoSpaceDE w:val="0"/>
        <w:autoSpaceDN w:val="0"/>
        <w:spacing w:after="0" w:line="240" w:lineRule="auto"/>
        <w:jc w:val="right"/>
        <w:rPr>
          <w:rFonts w:ascii="Arial" w:hAnsi="Arial" w:cs="Arial"/>
          <w:color w:val="244061" w:themeColor="accent1" w:themeShade="80"/>
          <w:sz w:val="28"/>
          <w:szCs w:val="28"/>
        </w:rPr>
      </w:pPr>
      <w:r w:rsidRPr="00D762A5">
        <w:rPr>
          <w:rFonts w:ascii="Arial" w:hAnsi="Arial" w:cs="Arial"/>
          <w:color w:val="244061" w:themeColor="accent1" w:themeShade="80"/>
          <w:sz w:val="28"/>
          <w:szCs w:val="28"/>
        </w:rPr>
        <w:t>тыс. руб.</w:t>
      </w:r>
    </w:p>
    <w:tbl>
      <w:tblPr>
        <w:tblW w:w="0" w:type="auto"/>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24" w:space="0" w:color="365F91" w:themeColor="accent1" w:themeShade="BF"/>
          <w:insideV w:val="single" w:sz="24" w:space="0" w:color="365F91" w:themeColor="accent1" w:themeShade="BF"/>
        </w:tblBorders>
        <w:shd w:val="clear" w:color="auto" w:fill="CFDFCB"/>
        <w:tblLook w:val="04A0"/>
      </w:tblPr>
      <w:tblGrid>
        <w:gridCol w:w="8013"/>
        <w:gridCol w:w="2523"/>
        <w:gridCol w:w="2266"/>
        <w:gridCol w:w="2266"/>
      </w:tblGrid>
      <w:tr w:rsidR="008F2595" w:rsidRPr="00D762A5" w:rsidTr="00D41C0E">
        <w:tc>
          <w:tcPr>
            <w:tcW w:w="8040" w:type="dxa"/>
            <w:shd w:val="clear" w:color="auto" w:fill="CFDFCB"/>
            <w:vAlign w:val="center"/>
          </w:tcPr>
          <w:p w:rsidR="008F2595" w:rsidRPr="00DF4368" w:rsidRDefault="008F2595" w:rsidP="00C9486B">
            <w:pPr>
              <w:jc w:val="center"/>
              <w:rPr>
                <w:rFonts w:ascii="Arial" w:hAnsi="Arial" w:cs="Arial"/>
                <w:b/>
                <w:i/>
                <w:color w:val="244061" w:themeColor="accent1" w:themeShade="80"/>
                <w:sz w:val="28"/>
                <w:szCs w:val="28"/>
              </w:rPr>
            </w:pPr>
            <w:r w:rsidRPr="00DF4368">
              <w:rPr>
                <w:rFonts w:ascii="Arial" w:hAnsi="Arial" w:cs="Arial"/>
                <w:b/>
                <w:i/>
                <w:color w:val="244061" w:themeColor="accent1" w:themeShade="80"/>
                <w:sz w:val="28"/>
                <w:szCs w:val="28"/>
              </w:rPr>
              <w:t>Наименование программы, подпрограмм</w:t>
            </w:r>
          </w:p>
        </w:tc>
        <w:tc>
          <w:tcPr>
            <w:tcW w:w="2416" w:type="dxa"/>
            <w:shd w:val="clear" w:color="auto" w:fill="CFDFCB"/>
            <w:vAlign w:val="center"/>
          </w:tcPr>
          <w:p w:rsidR="008F2595" w:rsidRPr="00DF4368" w:rsidRDefault="008F2595" w:rsidP="00C9486B">
            <w:pPr>
              <w:jc w:val="center"/>
              <w:rPr>
                <w:rFonts w:ascii="Arial" w:hAnsi="Arial" w:cs="Arial"/>
                <w:b/>
                <w:i/>
                <w:color w:val="244061" w:themeColor="accent1" w:themeShade="80"/>
                <w:sz w:val="28"/>
                <w:szCs w:val="28"/>
              </w:rPr>
            </w:pPr>
            <w:r w:rsidRPr="00DF4368">
              <w:rPr>
                <w:rFonts w:ascii="Arial" w:hAnsi="Arial" w:cs="Arial"/>
                <w:b/>
                <w:i/>
                <w:color w:val="244061" w:themeColor="accent1" w:themeShade="80"/>
                <w:sz w:val="28"/>
                <w:szCs w:val="28"/>
              </w:rPr>
              <w:t>Предусмотрено</w:t>
            </w:r>
          </w:p>
        </w:tc>
        <w:tc>
          <w:tcPr>
            <w:tcW w:w="2268" w:type="dxa"/>
            <w:shd w:val="clear" w:color="auto" w:fill="CFDFCB"/>
            <w:vAlign w:val="center"/>
          </w:tcPr>
          <w:p w:rsidR="008F2595" w:rsidRPr="00DF4368" w:rsidRDefault="008F2595" w:rsidP="00C9486B">
            <w:pPr>
              <w:jc w:val="center"/>
              <w:rPr>
                <w:rFonts w:ascii="Arial" w:hAnsi="Arial" w:cs="Arial"/>
                <w:b/>
                <w:i/>
                <w:color w:val="244061" w:themeColor="accent1" w:themeShade="80"/>
                <w:sz w:val="28"/>
                <w:szCs w:val="28"/>
              </w:rPr>
            </w:pPr>
            <w:r w:rsidRPr="00DF4368">
              <w:rPr>
                <w:rFonts w:ascii="Arial" w:hAnsi="Arial" w:cs="Arial"/>
                <w:b/>
                <w:i/>
                <w:color w:val="244061" w:themeColor="accent1" w:themeShade="80"/>
                <w:sz w:val="28"/>
                <w:szCs w:val="28"/>
              </w:rPr>
              <w:t>Исполнено</w:t>
            </w:r>
          </w:p>
        </w:tc>
        <w:tc>
          <w:tcPr>
            <w:tcW w:w="2268" w:type="dxa"/>
            <w:shd w:val="clear" w:color="auto" w:fill="CFDFCB"/>
            <w:vAlign w:val="center"/>
          </w:tcPr>
          <w:p w:rsidR="008F2595" w:rsidRPr="00DF4368" w:rsidRDefault="008F2595" w:rsidP="00C9486B">
            <w:pPr>
              <w:jc w:val="center"/>
              <w:rPr>
                <w:rFonts w:ascii="Arial" w:hAnsi="Arial" w:cs="Arial"/>
                <w:b/>
                <w:i/>
                <w:color w:val="244061" w:themeColor="accent1" w:themeShade="80"/>
                <w:sz w:val="28"/>
                <w:szCs w:val="28"/>
              </w:rPr>
            </w:pPr>
            <w:r w:rsidRPr="00DF4368">
              <w:rPr>
                <w:rFonts w:ascii="Arial" w:hAnsi="Arial" w:cs="Arial"/>
                <w:b/>
                <w:i/>
                <w:color w:val="244061" w:themeColor="accent1" w:themeShade="80"/>
                <w:sz w:val="28"/>
                <w:szCs w:val="28"/>
              </w:rPr>
              <w:t>% исполнения</w:t>
            </w:r>
          </w:p>
        </w:tc>
      </w:tr>
      <w:tr w:rsidR="008F2595" w:rsidRPr="00A0452B" w:rsidTr="00D41C0E">
        <w:tc>
          <w:tcPr>
            <w:tcW w:w="8040" w:type="dxa"/>
            <w:shd w:val="clear" w:color="auto" w:fill="CFDFCB"/>
          </w:tcPr>
          <w:p w:rsidR="008F2595" w:rsidRPr="00DF4368" w:rsidRDefault="008F2595" w:rsidP="00DF4368">
            <w:pPr>
              <w:rPr>
                <w:rFonts w:ascii="Arial" w:hAnsi="Arial" w:cs="Arial"/>
                <w:color w:val="244061" w:themeColor="accent1" w:themeShade="80"/>
                <w:sz w:val="28"/>
                <w:szCs w:val="28"/>
              </w:rPr>
            </w:pPr>
            <w:r w:rsidRPr="00DF4368">
              <w:rPr>
                <w:rFonts w:ascii="Arial" w:eastAsia="Times New Roman" w:hAnsi="Arial" w:cs="Arial"/>
                <w:bCs/>
                <w:color w:val="244061" w:themeColor="accent1" w:themeShade="80"/>
                <w:sz w:val="28"/>
                <w:szCs w:val="28"/>
              </w:rPr>
              <w:t>Развитие транспортной системы в Ртищевском муниципальном районе, в том числе:</w:t>
            </w:r>
          </w:p>
        </w:tc>
        <w:tc>
          <w:tcPr>
            <w:tcW w:w="2416" w:type="dxa"/>
            <w:shd w:val="clear" w:color="auto" w:fill="CFDFCB"/>
            <w:vAlign w:val="center"/>
          </w:tcPr>
          <w:p w:rsidR="008F2595" w:rsidRPr="00DF4368" w:rsidRDefault="00B51104" w:rsidP="00DF4368">
            <w:pPr>
              <w:jc w:val="right"/>
              <w:rPr>
                <w:rFonts w:ascii="Arial" w:hAnsi="Arial" w:cs="Arial"/>
                <w:color w:val="244061" w:themeColor="accent1" w:themeShade="80"/>
                <w:sz w:val="28"/>
                <w:szCs w:val="28"/>
              </w:rPr>
            </w:pPr>
            <w:r w:rsidRPr="00DF4368">
              <w:rPr>
                <w:rFonts w:ascii="Arial" w:hAnsi="Arial" w:cs="Arial"/>
                <w:color w:val="244061" w:themeColor="accent1" w:themeShade="80"/>
                <w:sz w:val="28"/>
                <w:szCs w:val="28"/>
              </w:rPr>
              <w:t>37362,3</w:t>
            </w:r>
          </w:p>
        </w:tc>
        <w:tc>
          <w:tcPr>
            <w:tcW w:w="2268" w:type="dxa"/>
            <w:shd w:val="clear" w:color="auto" w:fill="CFDFCB"/>
            <w:vAlign w:val="center"/>
          </w:tcPr>
          <w:p w:rsidR="008F2595" w:rsidRPr="00DF4368" w:rsidRDefault="00B51104" w:rsidP="00DF4368">
            <w:pPr>
              <w:jc w:val="right"/>
              <w:rPr>
                <w:rFonts w:ascii="Arial" w:hAnsi="Arial" w:cs="Arial"/>
                <w:color w:val="244061" w:themeColor="accent1" w:themeShade="80"/>
                <w:sz w:val="28"/>
                <w:szCs w:val="28"/>
              </w:rPr>
            </w:pPr>
            <w:r w:rsidRPr="00DF4368">
              <w:rPr>
                <w:rFonts w:ascii="Arial" w:hAnsi="Arial" w:cs="Arial"/>
                <w:color w:val="244061" w:themeColor="accent1" w:themeShade="80"/>
                <w:sz w:val="28"/>
                <w:szCs w:val="28"/>
              </w:rPr>
              <w:t>36010,9</w:t>
            </w:r>
          </w:p>
        </w:tc>
        <w:tc>
          <w:tcPr>
            <w:tcW w:w="2268" w:type="dxa"/>
            <w:shd w:val="clear" w:color="auto" w:fill="CFDFCB"/>
            <w:vAlign w:val="center"/>
          </w:tcPr>
          <w:p w:rsidR="008F2595" w:rsidRPr="00DF4368" w:rsidRDefault="00B51104" w:rsidP="00DF4368">
            <w:pPr>
              <w:jc w:val="right"/>
              <w:rPr>
                <w:rFonts w:ascii="Arial" w:hAnsi="Arial" w:cs="Arial"/>
                <w:color w:val="244061" w:themeColor="accent1" w:themeShade="80"/>
                <w:sz w:val="28"/>
                <w:szCs w:val="28"/>
              </w:rPr>
            </w:pPr>
            <w:r w:rsidRPr="00DF4368">
              <w:rPr>
                <w:rFonts w:ascii="Arial" w:hAnsi="Arial" w:cs="Arial"/>
                <w:color w:val="244061" w:themeColor="accent1" w:themeShade="80"/>
                <w:sz w:val="28"/>
                <w:szCs w:val="28"/>
              </w:rPr>
              <w:t>96%</w:t>
            </w:r>
          </w:p>
        </w:tc>
      </w:tr>
      <w:tr w:rsidR="008F2595" w:rsidRPr="00A0452B" w:rsidTr="00D41C0E">
        <w:trPr>
          <w:trHeight w:val="549"/>
        </w:trPr>
        <w:tc>
          <w:tcPr>
            <w:tcW w:w="8040" w:type="dxa"/>
            <w:shd w:val="clear" w:color="auto" w:fill="CFDFCB"/>
          </w:tcPr>
          <w:p w:rsidR="008F2595" w:rsidRPr="00DF4368" w:rsidRDefault="008F2595" w:rsidP="00C9486B">
            <w:pPr>
              <w:jc w:val="both"/>
              <w:rPr>
                <w:rFonts w:ascii="Arial" w:hAnsi="Arial" w:cs="Arial"/>
                <w:color w:val="244061" w:themeColor="accent1" w:themeShade="80"/>
                <w:sz w:val="28"/>
                <w:szCs w:val="28"/>
              </w:rPr>
            </w:pPr>
            <w:r w:rsidRPr="00DF4368">
              <w:rPr>
                <w:rFonts w:ascii="Arial" w:hAnsi="Arial" w:cs="Arial"/>
                <w:color w:val="244061" w:themeColor="accent1" w:themeShade="80"/>
                <w:sz w:val="28"/>
                <w:szCs w:val="28"/>
              </w:rPr>
              <w:t>за счет средств федерального бюджета</w:t>
            </w:r>
          </w:p>
        </w:tc>
        <w:tc>
          <w:tcPr>
            <w:tcW w:w="2416" w:type="dxa"/>
            <w:shd w:val="clear" w:color="auto" w:fill="CFDFCB"/>
            <w:vAlign w:val="center"/>
          </w:tcPr>
          <w:p w:rsidR="008F2595" w:rsidRPr="00DF4368" w:rsidRDefault="008F2595" w:rsidP="00DF4368">
            <w:pPr>
              <w:jc w:val="right"/>
              <w:rPr>
                <w:rFonts w:ascii="Arial" w:hAnsi="Arial" w:cs="Arial"/>
                <w:color w:val="244061" w:themeColor="accent1" w:themeShade="80"/>
                <w:sz w:val="28"/>
                <w:szCs w:val="28"/>
              </w:rPr>
            </w:pPr>
            <w:r w:rsidRPr="00DF4368">
              <w:rPr>
                <w:rFonts w:ascii="Arial" w:hAnsi="Arial" w:cs="Arial"/>
                <w:color w:val="244061" w:themeColor="accent1" w:themeShade="80"/>
                <w:sz w:val="28"/>
                <w:szCs w:val="28"/>
              </w:rPr>
              <w:t>-</w:t>
            </w:r>
          </w:p>
        </w:tc>
        <w:tc>
          <w:tcPr>
            <w:tcW w:w="2268" w:type="dxa"/>
            <w:shd w:val="clear" w:color="auto" w:fill="CFDFCB"/>
            <w:vAlign w:val="center"/>
          </w:tcPr>
          <w:p w:rsidR="008F2595" w:rsidRPr="00DF4368" w:rsidRDefault="008F2595" w:rsidP="00DF4368">
            <w:pPr>
              <w:jc w:val="right"/>
              <w:rPr>
                <w:rFonts w:ascii="Arial" w:hAnsi="Arial" w:cs="Arial"/>
                <w:color w:val="244061" w:themeColor="accent1" w:themeShade="80"/>
                <w:sz w:val="28"/>
                <w:szCs w:val="28"/>
              </w:rPr>
            </w:pPr>
            <w:r w:rsidRPr="00DF4368">
              <w:rPr>
                <w:rFonts w:ascii="Arial" w:hAnsi="Arial" w:cs="Arial"/>
                <w:color w:val="244061" w:themeColor="accent1" w:themeShade="80"/>
                <w:sz w:val="28"/>
                <w:szCs w:val="28"/>
              </w:rPr>
              <w:t>-</w:t>
            </w:r>
          </w:p>
        </w:tc>
        <w:tc>
          <w:tcPr>
            <w:tcW w:w="2268" w:type="dxa"/>
            <w:shd w:val="clear" w:color="auto" w:fill="CFDFCB"/>
            <w:vAlign w:val="center"/>
          </w:tcPr>
          <w:p w:rsidR="008F2595" w:rsidRPr="00DF4368" w:rsidRDefault="008F2595" w:rsidP="00DF4368">
            <w:pPr>
              <w:jc w:val="right"/>
              <w:rPr>
                <w:rFonts w:ascii="Arial" w:hAnsi="Arial" w:cs="Arial"/>
                <w:color w:val="244061" w:themeColor="accent1" w:themeShade="80"/>
                <w:sz w:val="28"/>
                <w:szCs w:val="28"/>
              </w:rPr>
            </w:pPr>
            <w:r w:rsidRPr="00DF4368">
              <w:rPr>
                <w:rFonts w:ascii="Arial" w:hAnsi="Arial" w:cs="Arial"/>
                <w:color w:val="244061" w:themeColor="accent1" w:themeShade="80"/>
                <w:sz w:val="28"/>
                <w:szCs w:val="28"/>
              </w:rPr>
              <w:t>-</w:t>
            </w:r>
          </w:p>
        </w:tc>
      </w:tr>
      <w:tr w:rsidR="008F2595" w:rsidRPr="00A0452B" w:rsidTr="00D41C0E">
        <w:tc>
          <w:tcPr>
            <w:tcW w:w="8040" w:type="dxa"/>
            <w:shd w:val="clear" w:color="auto" w:fill="CFDFCB"/>
          </w:tcPr>
          <w:p w:rsidR="008F2595" w:rsidRPr="00DF4368" w:rsidRDefault="008F2595" w:rsidP="00C9486B">
            <w:pPr>
              <w:jc w:val="both"/>
              <w:rPr>
                <w:rFonts w:ascii="Arial" w:hAnsi="Arial" w:cs="Arial"/>
                <w:color w:val="244061" w:themeColor="accent1" w:themeShade="80"/>
                <w:sz w:val="28"/>
                <w:szCs w:val="28"/>
              </w:rPr>
            </w:pPr>
            <w:r w:rsidRPr="00DF4368">
              <w:rPr>
                <w:rFonts w:ascii="Arial" w:hAnsi="Arial" w:cs="Arial"/>
                <w:color w:val="244061" w:themeColor="accent1" w:themeShade="80"/>
                <w:sz w:val="28"/>
                <w:szCs w:val="28"/>
              </w:rPr>
              <w:t>за счет средств областного бюджета</w:t>
            </w:r>
          </w:p>
        </w:tc>
        <w:tc>
          <w:tcPr>
            <w:tcW w:w="2416" w:type="dxa"/>
            <w:shd w:val="clear" w:color="auto" w:fill="CFDFCB"/>
            <w:vAlign w:val="center"/>
          </w:tcPr>
          <w:p w:rsidR="008F2595" w:rsidRPr="00DF4368" w:rsidRDefault="008F2595" w:rsidP="00DF4368">
            <w:pPr>
              <w:jc w:val="right"/>
              <w:rPr>
                <w:rFonts w:ascii="Arial" w:hAnsi="Arial" w:cs="Arial"/>
                <w:color w:val="244061" w:themeColor="accent1" w:themeShade="80"/>
                <w:sz w:val="28"/>
                <w:szCs w:val="28"/>
              </w:rPr>
            </w:pPr>
            <w:r w:rsidRPr="00DF4368">
              <w:rPr>
                <w:rFonts w:ascii="Arial" w:hAnsi="Arial" w:cs="Arial"/>
                <w:color w:val="244061" w:themeColor="accent1" w:themeShade="80"/>
                <w:sz w:val="28"/>
                <w:szCs w:val="28"/>
              </w:rPr>
              <w:t>10571,5</w:t>
            </w:r>
          </w:p>
        </w:tc>
        <w:tc>
          <w:tcPr>
            <w:tcW w:w="2268" w:type="dxa"/>
            <w:shd w:val="clear" w:color="auto" w:fill="CFDFCB"/>
            <w:vAlign w:val="center"/>
          </w:tcPr>
          <w:p w:rsidR="008F2595" w:rsidRPr="00DF4368" w:rsidRDefault="008F2595" w:rsidP="00DF4368">
            <w:pPr>
              <w:jc w:val="right"/>
              <w:rPr>
                <w:rFonts w:ascii="Arial" w:hAnsi="Arial" w:cs="Arial"/>
                <w:color w:val="244061" w:themeColor="accent1" w:themeShade="80"/>
                <w:sz w:val="28"/>
                <w:szCs w:val="28"/>
              </w:rPr>
            </w:pPr>
            <w:r w:rsidRPr="00DF4368">
              <w:rPr>
                <w:rFonts w:ascii="Arial" w:hAnsi="Arial" w:cs="Arial"/>
                <w:color w:val="244061" w:themeColor="accent1" w:themeShade="80"/>
                <w:sz w:val="28"/>
                <w:szCs w:val="28"/>
              </w:rPr>
              <w:t>10466,0</w:t>
            </w:r>
          </w:p>
        </w:tc>
        <w:tc>
          <w:tcPr>
            <w:tcW w:w="2268" w:type="dxa"/>
            <w:shd w:val="clear" w:color="auto" w:fill="CFDFCB"/>
            <w:vAlign w:val="center"/>
          </w:tcPr>
          <w:p w:rsidR="008F2595" w:rsidRPr="00DF4368" w:rsidRDefault="008F2595" w:rsidP="00DF4368">
            <w:pPr>
              <w:jc w:val="right"/>
              <w:rPr>
                <w:rFonts w:ascii="Arial" w:hAnsi="Arial" w:cs="Arial"/>
                <w:color w:val="244061" w:themeColor="accent1" w:themeShade="80"/>
                <w:sz w:val="28"/>
                <w:szCs w:val="28"/>
              </w:rPr>
            </w:pPr>
            <w:r w:rsidRPr="00DF4368">
              <w:rPr>
                <w:rFonts w:ascii="Arial" w:hAnsi="Arial" w:cs="Arial"/>
                <w:color w:val="244061" w:themeColor="accent1" w:themeShade="80"/>
                <w:sz w:val="28"/>
                <w:szCs w:val="28"/>
              </w:rPr>
              <w:t>99%</w:t>
            </w:r>
          </w:p>
        </w:tc>
      </w:tr>
      <w:tr w:rsidR="008F2595" w:rsidRPr="00A0452B" w:rsidTr="00D41C0E">
        <w:trPr>
          <w:trHeight w:val="701"/>
        </w:trPr>
        <w:tc>
          <w:tcPr>
            <w:tcW w:w="8040" w:type="dxa"/>
            <w:shd w:val="clear" w:color="auto" w:fill="CFDFCB"/>
          </w:tcPr>
          <w:p w:rsidR="008F2595" w:rsidRPr="00DF4368" w:rsidRDefault="008F2595" w:rsidP="00C9486B">
            <w:pPr>
              <w:jc w:val="both"/>
              <w:rPr>
                <w:rFonts w:ascii="Arial" w:hAnsi="Arial" w:cs="Arial"/>
                <w:color w:val="244061" w:themeColor="accent1" w:themeShade="80"/>
                <w:sz w:val="28"/>
                <w:szCs w:val="28"/>
              </w:rPr>
            </w:pPr>
            <w:r w:rsidRPr="00DF4368">
              <w:rPr>
                <w:rFonts w:ascii="Arial" w:hAnsi="Arial" w:cs="Arial"/>
                <w:color w:val="244061" w:themeColor="accent1" w:themeShade="80"/>
                <w:sz w:val="28"/>
                <w:szCs w:val="28"/>
              </w:rPr>
              <w:t>за счет средств местного бюджета</w:t>
            </w:r>
          </w:p>
        </w:tc>
        <w:tc>
          <w:tcPr>
            <w:tcW w:w="2416" w:type="dxa"/>
            <w:shd w:val="clear" w:color="auto" w:fill="CFDFCB"/>
            <w:vAlign w:val="center"/>
          </w:tcPr>
          <w:p w:rsidR="008F2595" w:rsidRPr="00DF4368" w:rsidRDefault="00B51104" w:rsidP="00DF4368">
            <w:pPr>
              <w:jc w:val="right"/>
              <w:rPr>
                <w:rFonts w:ascii="Arial" w:hAnsi="Arial" w:cs="Arial"/>
                <w:color w:val="244061" w:themeColor="accent1" w:themeShade="80"/>
                <w:sz w:val="28"/>
                <w:szCs w:val="28"/>
              </w:rPr>
            </w:pPr>
            <w:r w:rsidRPr="00DF4368">
              <w:rPr>
                <w:rFonts w:ascii="Arial" w:hAnsi="Arial" w:cs="Arial"/>
                <w:color w:val="244061" w:themeColor="accent1" w:themeShade="80"/>
                <w:sz w:val="28"/>
                <w:szCs w:val="28"/>
              </w:rPr>
              <w:t>26790,8</w:t>
            </w:r>
          </w:p>
        </w:tc>
        <w:tc>
          <w:tcPr>
            <w:tcW w:w="2268" w:type="dxa"/>
            <w:shd w:val="clear" w:color="auto" w:fill="CFDFCB"/>
            <w:vAlign w:val="center"/>
          </w:tcPr>
          <w:p w:rsidR="008F2595" w:rsidRPr="00DF4368" w:rsidRDefault="00B51104" w:rsidP="00DF4368">
            <w:pPr>
              <w:jc w:val="right"/>
              <w:rPr>
                <w:rFonts w:ascii="Arial" w:hAnsi="Arial" w:cs="Arial"/>
                <w:color w:val="244061" w:themeColor="accent1" w:themeShade="80"/>
                <w:sz w:val="28"/>
                <w:szCs w:val="28"/>
              </w:rPr>
            </w:pPr>
            <w:r w:rsidRPr="00DF4368">
              <w:rPr>
                <w:rFonts w:ascii="Arial" w:hAnsi="Arial" w:cs="Arial"/>
                <w:color w:val="244061" w:themeColor="accent1" w:themeShade="80"/>
                <w:sz w:val="28"/>
                <w:szCs w:val="28"/>
              </w:rPr>
              <w:t>25544,9</w:t>
            </w:r>
          </w:p>
        </w:tc>
        <w:tc>
          <w:tcPr>
            <w:tcW w:w="2268" w:type="dxa"/>
            <w:shd w:val="clear" w:color="auto" w:fill="CFDFCB"/>
            <w:vAlign w:val="center"/>
          </w:tcPr>
          <w:p w:rsidR="008F2595" w:rsidRPr="00DF4368" w:rsidRDefault="00B51104" w:rsidP="00DF4368">
            <w:pPr>
              <w:jc w:val="right"/>
              <w:rPr>
                <w:rFonts w:ascii="Arial" w:hAnsi="Arial" w:cs="Arial"/>
                <w:color w:val="244061" w:themeColor="accent1" w:themeShade="80"/>
                <w:sz w:val="28"/>
                <w:szCs w:val="28"/>
              </w:rPr>
            </w:pPr>
            <w:r w:rsidRPr="00DF4368">
              <w:rPr>
                <w:rFonts w:ascii="Arial" w:hAnsi="Arial" w:cs="Arial"/>
                <w:color w:val="244061" w:themeColor="accent1" w:themeShade="80"/>
                <w:sz w:val="28"/>
                <w:szCs w:val="28"/>
              </w:rPr>
              <w:t>95%</w:t>
            </w:r>
          </w:p>
        </w:tc>
      </w:tr>
    </w:tbl>
    <w:p w:rsidR="00DF4368" w:rsidRDefault="00DF4368" w:rsidP="00797148">
      <w:pPr>
        <w:autoSpaceDE w:val="0"/>
        <w:autoSpaceDN w:val="0"/>
        <w:adjustRightInd w:val="0"/>
        <w:jc w:val="center"/>
        <w:rPr>
          <w:rFonts w:ascii="Arial" w:hAnsi="Arial" w:cs="Arial"/>
          <w:sz w:val="28"/>
          <w:szCs w:val="28"/>
        </w:rPr>
      </w:pPr>
    </w:p>
    <w:p w:rsidR="00DF4368" w:rsidRPr="00C0627E" w:rsidRDefault="00797148" w:rsidP="00C0627E">
      <w:pPr>
        <w:autoSpaceDE w:val="0"/>
        <w:autoSpaceDN w:val="0"/>
        <w:adjustRightInd w:val="0"/>
        <w:spacing w:after="0" w:line="240" w:lineRule="auto"/>
        <w:rPr>
          <w:rFonts w:ascii="Arial" w:hAnsi="Arial" w:cs="Arial"/>
          <w:b/>
          <w:color w:val="244061" w:themeColor="accent1" w:themeShade="80"/>
          <w:sz w:val="32"/>
          <w:szCs w:val="32"/>
          <w:u w:val="single"/>
        </w:rPr>
      </w:pPr>
      <w:r w:rsidRPr="00C0627E">
        <w:rPr>
          <w:rFonts w:ascii="Arial" w:hAnsi="Arial" w:cs="Arial"/>
          <w:b/>
          <w:color w:val="244061" w:themeColor="accent1" w:themeShade="80"/>
          <w:sz w:val="32"/>
          <w:szCs w:val="32"/>
          <w:u w:val="single"/>
        </w:rPr>
        <w:t xml:space="preserve">Цели муниципальной программы: </w:t>
      </w:r>
    </w:p>
    <w:p w:rsidR="00797148" w:rsidRPr="00C0627E" w:rsidRDefault="00797148" w:rsidP="00C0627E">
      <w:pPr>
        <w:pStyle w:val="ab"/>
        <w:numPr>
          <w:ilvl w:val="0"/>
          <w:numId w:val="4"/>
        </w:numPr>
        <w:autoSpaceDE w:val="0"/>
        <w:autoSpaceDN w:val="0"/>
        <w:adjustRightInd w:val="0"/>
        <w:spacing w:after="0" w:line="240" w:lineRule="auto"/>
        <w:ind w:left="426"/>
        <w:rPr>
          <w:rFonts w:ascii="Arial" w:eastAsia="Times New Roman" w:hAnsi="Arial" w:cs="Arial"/>
          <w:color w:val="244061" w:themeColor="accent1" w:themeShade="80"/>
          <w:sz w:val="32"/>
          <w:szCs w:val="32"/>
        </w:rPr>
      </w:pPr>
      <w:r w:rsidRPr="00C0627E">
        <w:rPr>
          <w:rFonts w:ascii="Arial" w:eastAsia="Times New Roman" w:hAnsi="Arial" w:cs="Arial"/>
          <w:color w:val="244061" w:themeColor="accent1" w:themeShade="80"/>
          <w:sz w:val="32"/>
          <w:szCs w:val="32"/>
        </w:rPr>
        <w:t xml:space="preserve">сохранение, совершенствование и развитие сети автомобильных дорог общего пользования; </w:t>
      </w:r>
    </w:p>
    <w:p w:rsidR="00797148" w:rsidRPr="00C0627E" w:rsidRDefault="00797148" w:rsidP="00C0627E">
      <w:pPr>
        <w:pStyle w:val="ab"/>
        <w:numPr>
          <w:ilvl w:val="0"/>
          <w:numId w:val="4"/>
        </w:numPr>
        <w:autoSpaceDE w:val="0"/>
        <w:autoSpaceDN w:val="0"/>
        <w:adjustRightInd w:val="0"/>
        <w:spacing w:after="0" w:line="240" w:lineRule="auto"/>
        <w:ind w:left="426"/>
        <w:rPr>
          <w:rFonts w:ascii="Arial" w:eastAsia="Times New Roman" w:hAnsi="Arial" w:cs="Arial"/>
          <w:color w:val="244061" w:themeColor="accent1" w:themeShade="80"/>
          <w:sz w:val="32"/>
          <w:szCs w:val="32"/>
        </w:rPr>
      </w:pPr>
      <w:r w:rsidRPr="00C0627E">
        <w:rPr>
          <w:rFonts w:ascii="Arial" w:eastAsia="Times New Roman" w:hAnsi="Arial" w:cs="Arial"/>
          <w:color w:val="244061" w:themeColor="accent1" w:themeShade="80"/>
          <w:sz w:val="32"/>
          <w:szCs w:val="32"/>
        </w:rPr>
        <w:t xml:space="preserve">создание  условий для скорейшего развития экономики района и повышение деловой активности населения путем удовлетворения спроса и доступности в автомобильных перевозках, </w:t>
      </w:r>
    </w:p>
    <w:p w:rsidR="00797148" w:rsidRPr="00C0627E" w:rsidRDefault="00797148" w:rsidP="00DF4368">
      <w:pPr>
        <w:pStyle w:val="ab"/>
        <w:numPr>
          <w:ilvl w:val="0"/>
          <w:numId w:val="4"/>
        </w:numPr>
        <w:autoSpaceDE w:val="0"/>
        <w:autoSpaceDN w:val="0"/>
        <w:adjustRightInd w:val="0"/>
        <w:ind w:left="426"/>
        <w:rPr>
          <w:rFonts w:ascii="Arial" w:eastAsia="Times New Roman" w:hAnsi="Arial" w:cs="Arial"/>
          <w:color w:val="244061" w:themeColor="accent1" w:themeShade="80"/>
          <w:sz w:val="32"/>
          <w:szCs w:val="32"/>
        </w:rPr>
      </w:pPr>
      <w:r w:rsidRPr="00C0627E">
        <w:rPr>
          <w:rFonts w:ascii="Arial" w:eastAsia="Times New Roman" w:hAnsi="Arial" w:cs="Arial"/>
          <w:color w:val="244061" w:themeColor="accent1" w:themeShade="80"/>
          <w:sz w:val="32"/>
          <w:szCs w:val="32"/>
        </w:rPr>
        <w:t>повышение уровня безопасности дорожного движения, обеспечивающей снижение транспортных издержек в экономике.</w:t>
      </w:r>
    </w:p>
    <w:p w:rsidR="00797148" w:rsidRPr="00C0627E" w:rsidRDefault="00797148" w:rsidP="00DF4368">
      <w:pPr>
        <w:pStyle w:val="ab"/>
        <w:numPr>
          <w:ilvl w:val="0"/>
          <w:numId w:val="4"/>
        </w:numPr>
        <w:autoSpaceDE w:val="0"/>
        <w:autoSpaceDN w:val="0"/>
        <w:adjustRightInd w:val="0"/>
        <w:ind w:left="426"/>
        <w:rPr>
          <w:rFonts w:ascii="Arial" w:eastAsia="Times New Roman" w:hAnsi="Arial" w:cs="Arial"/>
          <w:color w:val="244061" w:themeColor="accent1" w:themeShade="80"/>
          <w:sz w:val="32"/>
          <w:szCs w:val="32"/>
        </w:rPr>
      </w:pPr>
      <w:r w:rsidRPr="00C0627E">
        <w:rPr>
          <w:rFonts w:ascii="Arial" w:eastAsia="Times New Roman" w:hAnsi="Arial" w:cs="Arial"/>
          <w:color w:val="244061" w:themeColor="accent1" w:themeShade="80"/>
          <w:sz w:val="32"/>
          <w:szCs w:val="32"/>
        </w:rPr>
        <w:t>создание устойчивой и эффективной системы функционирования пассажирского транспорта;</w:t>
      </w:r>
    </w:p>
    <w:p w:rsidR="00797148" w:rsidRPr="00C0627E" w:rsidRDefault="00797148" w:rsidP="00DF4368">
      <w:pPr>
        <w:pStyle w:val="ab"/>
        <w:numPr>
          <w:ilvl w:val="0"/>
          <w:numId w:val="4"/>
        </w:numPr>
        <w:autoSpaceDE w:val="0"/>
        <w:autoSpaceDN w:val="0"/>
        <w:adjustRightInd w:val="0"/>
        <w:ind w:left="426"/>
        <w:rPr>
          <w:rFonts w:ascii="Arial" w:eastAsia="Times New Roman" w:hAnsi="Arial" w:cs="Arial"/>
          <w:color w:val="244061" w:themeColor="accent1" w:themeShade="80"/>
          <w:sz w:val="32"/>
          <w:szCs w:val="32"/>
        </w:rPr>
      </w:pPr>
      <w:r w:rsidRPr="00C0627E">
        <w:rPr>
          <w:rFonts w:ascii="Arial" w:eastAsia="Times New Roman" w:hAnsi="Arial" w:cs="Arial"/>
          <w:color w:val="244061" w:themeColor="accent1" w:themeShade="80"/>
          <w:sz w:val="32"/>
          <w:szCs w:val="32"/>
        </w:rPr>
        <w:t>повышение  качества предоставления транспортных услуг;</w:t>
      </w:r>
    </w:p>
    <w:p w:rsidR="008F2595" w:rsidRPr="00C0627E" w:rsidRDefault="00797148" w:rsidP="00DF4368">
      <w:pPr>
        <w:pStyle w:val="ab"/>
        <w:widowControl w:val="0"/>
        <w:numPr>
          <w:ilvl w:val="0"/>
          <w:numId w:val="4"/>
        </w:numPr>
        <w:autoSpaceDE w:val="0"/>
        <w:autoSpaceDN w:val="0"/>
        <w:spacing w:after="0" w:line="240" w:lineRule="auto"/>
        <w:ind w:left="426"/>
        <w:rPr>
          <w:rFonts w:ascii="Arial" w:hAnsi="Arial" w:cs="Arial"/>
          <w:color w:val="244061" w:themeColor="accent1" w:themeShade="80"/>
          <w:sz w:val="32"/>
          <w:szCs w:val="32"/>
        </w:rPr>
      </w:pPr>
      <w:r w:rsidRPr="00C0627E">
        <w:rPr>
          <w:rFonts w:ascii="Arial" w:eastAsia="Times New Roman" w:hAnsi="Arial" w:cs="Arial"/>
          <w:color w:val="244061" w:themeColor="accent1" w:themeShade="80"/>
          <w:sz w:val="32"/>
          <w:szCs w:val="32"/>
        </w:rPr>
        <w:t>совершенствование системы управления процессом пассажирских перевозок.</w:t>
      </w:r>
    </w:p>
    <w:p w:rsidR="00797148" w:rsidRDefault="00797148" w:rsidP="00797148">
      <w:pPr>
        <w:widowControl w:val="0"/>
        <w:autoSpaceDE w:val="0"/>
        <w:autoSpaceDN w:val="0"/>
        <w:spacing w:after="0" w:line="240" w:lineRule="auto"/>
        <w:jc w:val="center"/>
        <w:rPr>
          <w:rFonts w:ascii="Arial" w:hAnsi="Arial" w:cs="Arial"/>
          <w:sz w:val="28"/>
          <w:szCs w:val="28"/>
        </w:rPr>
      </w:pPr>
    </w:p>
    <w:p w:rsidR="00C0627E" w:rsidRDefault="00C0627E" w:rsidP="00797148">
      <w:pPr>
        <w:widowControl w:val="0"/>
        <w:autoSpaceDE w:val="0"/>
        <w:autoSpaceDN w:val="0"/>
        <w:spacing w:after="0" w:line="240" w:lineRule="auto"/>
        <w:jc w:val="center"/>
        <w:rPr>
          <w:rFonts w:ascii="Arial" w:hAnsi="Arial" w:cs="Arial"/>
          <w:sz w:val="28"/>
          <w:szCs w:val="28"/>
        </w:rPr>
      </w:pPr>
    </w:p>
    <w:p w:rsidR="00C0627E" w:rsidRDefault="00C0627E" w:rsidP="00797148">
      <w:pPr>
        <w:widowControl w:val="0"/>
        <w:autoSpaceDE w:val="0"/>
        <w:autoSpaceDN w:val="0"/>
        <w:spacing w:after="0" w:line="240" w:lineRule="auto"/>
        <w:jc w:val="center"/>
        <w:rPr>
          <w:rFonts w:ascii="Arial" w:hAnsi="Arial" w:cs="Arial"/>
          <w:sz w:val="28"/>
          <w:szCs w:val="28"/>
        </w:rPr>
      </w:pPr>
    </w:p>
    <w:p w:rsidR="00797148" w:rsidRPr="00D918A6" w:rsidRDefault="00797148" w:rsidP="00797148">
      <w:pPr>
        <w:widowControl w:val="0"/>
        <w:autoSpaceDE w:val="0"/>
        <w:autoSpaceDN w:val="0"/>
        <w:spacing w:after="0" w:line="240" w:lineRule="auto"/>
        <w:jc w:val="center"/>
        <w:rPr>
          <w:rFonts w:ascii="Times New Roman" w:hAnsi="Times New Roman" w:cs="Times New Roman"/>
          <w:b/>
          <w:color w:val="244061" w:themeColor="accent1" w:themeShade="80"/>
          <w:sz w:val="40"/>
          <w:szCs w:val="40"/>
        </w:rPr>
      </w:pPr>
      <w:r w:rsidRPr="00D918A6">
        <w:rPr>
          <w:rFonts w:ascii="Times New Roman" w:hAnsi="Times New Roman" w:cs="Times New Roman"/>
          <w:b/>
          <w:color w:val="244061" w:themeColor="accent1" w:themeShade="80"/>
          <w:sz w:val="40"/>
          <w:szCs w:val="40"/>
        </w:rPr>
        <w:t>Фактические результаты:</w:t>
      </w:r>
    </w:p>
    <w:tbl>
      <w:tblPr>
        <w:tblW w:w="14742" w:type="dxa"/>
        <w:tblInd w:w="250" w:type="dxa"/>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24" w:space="0" w:color="365F91" w:themeColor="accent1" w:themeShade="BF"/>
          <w:insideV w:val="single" w:sz="24" w:space="0" w:color="365F91" w:themeColor="accent1" w:themeShade="BF"/>
        </w:tblBorders>
        <w:shd w:val="clear" w:color="auto" w:fill="CFD3ED"/>
        <w:tblLayout w:type="fixed"/>
        <w:tblLook w:val="04A0"/>
      </w:tblPr>
      <w:tblGrid>
        <w:gridCol w:w="9497"/>
        <w:gridCol w:w="2977"/>
        <w:gridCol w:w="2268"/>
      </w:tblGrid>
      <w:tr w:rsidR="008F2595" w:rsidRPr="00DF4368" w:rsidTr="00D41C0E">
        <w:tc>
          <w:tcPr>
            <w:tcW w:w="9497" w:type="dxa"/>
            <w:vMerge w:val="restart"/>
            <w:shd w:val="clear" w:color="auto" w:fill="CFD3ED"/>
            <w:vAlign w:val="center"/>
          </w:tcPr>
          <w:p w:rsidR="008F2595" w:rsidRPr="00DF4368" w:rsidRDefault="008F2595" w:rsidP="00DF4368">
            <w:pPr>
              <w:spacing w:after="0" w:line="240" w:lineRule="auto"/>
              <w:ind w:firstLine="550"/>
              <w:jc w:val="center"/>
              <w:rPr>
                <w:rFonts w:ascii="Arial" w:eastAsia="Times New Roman" w:hAnsi="Arial" w:cs="Arial"/>
                <w:b/>
                <w:i/>
                <w:color w:val="244061" w:themeColor="accent1" w:themeShade="80"/>
                <w:sz w:val="28"/>
                <w:szCs w:val="28"/>
              </w:rPr>
            </w:pPr>
            <w:r w:rsidRPr="00DF4368">
              <w:rPr>
                <w:rFonts w:ascii="Arial" w:eastAsia="Times New Roman" w:hAnsi="Arial" w:cs="Arial"/>
                <w:b/>
                <w:i/>
                <w:color w:val="244061" w:themeColor="accent1" w:themeShade="80"/>
                <w:sz w:val="28"/>
                <w:szCs w:val="28"/>
              </w:rPr>
              <w:t>Наименование</w:t>
            </w:r>
          </w:p>
        </w:tc>
        <w:tc>
          <w:tcPr>
            <w:tcW w:w="5245" w:type="dxa"/>
            <w:gridSpan w:val="2"/>
            <w:shd w:val="clear" w:color="auto" w:fill="CFD3ED"/>
            <w:vAlign w:val="center"/>
          </w:tcPr>
          <w:p w:rsidR="008F2595" w:rsidRPr="00DF4368" w:rsidRDefault="008F2595" w:rsidP="00DF4368">
            <w:pPr>
              <w:spacing w:after="0" w:line="240" w:lineRule="auto"/>
              <w:jc w:val="center"/>
              <w:rPr>
                <w:rFonts w:ascii="Arial" w:eastAsia="Times New Roman" w:hAnsi="Arial" w:cs="Arial"/>
                <w:b/>
                <w:i/>
                <w:color w:val="244061" w:themeColor="accent1" w:themeShade="80"/>
                <w:sz w:val="28"/>
                <w:szCs w:val="28"/>
              </w:rPr>
            </w:pPr>
            <w:r w:rsidRPr="00DF4368">
              <w:rPr>
                <w:rFonts w:ascii="Arial" w:eastAsia="Times New Roman" w:hAnsi="Arial" w:cs="Arial"/>
                <w:b/>
                <w:i/>
                <w:color w:val="244061" w:themeColor="accent1" w:themeShade="80"/>
                <w:sz w:val="28"/>
                <w:szCs w:val="28"/>
              </w:rPr>
              <w:t>Объем оказания муниципальных услуг (единиц), результатов выполнения работ</w:t>
            </w:r>
          </w:p>
        </w:tc>
      </w:tr>
      <w:tr w:rsidR="008F2595" w:rsidRPr="00DF4368" w:rsidTr="00D41C0E">
        <w:tc>
          <w:tcPr>
            <w:tcW w:w="9497" w:type="dxa"/>
            <w:vMerge/>
            <w:shd w:val="clear" w:color="auto" w:fill="CFD3ED"/>
            <w:vAlign w:val="center"/>
          </w:tcPr>
          <w:p w:rsidR="008F2595" w:rsidRPr="00DF4368" w:rsidRDefault="008F2595" w:rsidP="00DF4368">
            <w:pPr>
              <w:spacing w:after="0" w:line="240" w:lineRule="auto"/>
              <w:ind w:firstLine="550"/>
              <w:jc w:val="center"/>
              <w:rPr>
                <w:rFonts w:ascii="Arial" w:eastAsia="Times New Roman" w:hAnsi="Arial" w:cs="Arial"/>
                <w:b/>
                <w:i/>
                <w:color w:val="244061" w:themeColor="accent1" w:themeShade="80"/>
                <w:sz w:val="28"/>
                <w:szCs w:val="28"/>
              </w:rPr>
            </w:pPr>
          </w:p>
        </w:tc>
        <w:tc>
          <w:tcPr>
            <w:tcW w:w="2977" w:type="dxa"/>
            <w:shd w:val="clear" w:color="auto" w:fill="CFD3ED"/>
            <w:vAlign w:val="center"/>
          </w:tcPr>
          <w:p w:rsidR="00DF4368" w:rsidRDefault="008F2595" w:rsidP="00DF4368">
            <w:pPr>
              <w:spacing w:after="0" w:line="240" w:lineRule="auto"/>
              <w:jc w:val="center"/>
              <w:rPr>
                <w:rFonts w:ascii="Arial" w:eastAsia="Times New Roman" w:hAnsi="Arial" w:cs="Arial"/>
                <w:b/>
                <w:i/>
                <w:color w:val="244061" w:themeColor="accent1" w:themeShade="80"/>
                <w:sz w:val="28"/>
                <w:szCs w:val="28"/>
              </w:rPr>
            </w:pPr>
            <w:r w:rsidRPr="00DF4368">
              <w:rPr>
                <w:rFonts w:ascii="Arial" w:eastAsia="Times New Roman" w:hAnsi="Arial" w:cs="Arial"/>
                <w:b/>
                <w:i/>
                <w:color w:val="244061" w:themeColor="accent1" w:themeShade="80"/>
                <w:sz w:val="28"/>
                <w:szCs w:val="28"/>
              </w:rPr>
              <w:t xml:space="preserve">предусмотрено </w:t>
            </w:r>
          </w:p>
          <w:p w:rsidR="008F2595" w:rsidRPr="00DF4368" w:rsidRDefault="008F2595" w:rsidP="00DF4368">
            <w:pPr>
              <w:spacing w:after="0" w:line="240" w:lineRule="auto"/>
              <w:jc w:val="center"/>
              <w:rPr>
                <w:rFonts w:ascii="Arial" w:eastAsia="Times New Roman" w:hAnsi="Arial" w:cs="Arial"/>
                <w:b/>
                <w:i/>
                <w:color w:val="244061" w:themeColor="accent1" w:themeShade="80"/>
                <w:sz w:val="28"/>
                <w:szCs w:val="28"/>
              </w:rPr>
            </w:pPr>
            <w:r w:rsidRPr="00DF4368">
              <w:rPr>
                <w:rFonts w:ascii="Arial" w:hAnsi="Arial" w:cs="Arial"/>
                <w:b/>
                <w:i/>
                <w:color w:val="244061" w:themeColor="accent1" w:themeShade="80"/>
                <w:sz w:val="28"/>
                <w:szCs w:val="28"/>
              </w:rPr>
              <w:t>на 2019 год</w:t>
            </w:r>
          </w:p>
        </w:tc>
        <w:tc>
          <w:tcPr>
            <w:tcW w:w="2268" w:type="dxa"/>
            <w:shd w:val="clear" w:color="auto" w:fill="CFD3ED"/>
            <w:vAlign w:val="center"/>
          </w:tcPr>
          <w:p w:rsidR="00DF4368" w:rsidRDefault="008F2595" w:rsidP="00DF4368">
            <w:pPr>
              <w:spacing w:after="0" w:line="240" w:lineRule="auto"/>
              <w:jc w:val="center"/>
              <w:rPr>
                <w:rFonts w:ascii="Arial" w:hAnsi="Arial" w:cs="Arial"/>
                <w:b/>
                <w:i/>
                <w:color w:val="244061" w:themeColor="accent1" w:themeShade="80"/>
                <w:sz w:val="28"/>
                <w:szCs w:val="28"/>
              </w:rPr>
            </w:pPr>
            <w:r w:rsidRPr="00DF4368">
              <w:rPr>
                <w:rFonts w:ascii="Arial" w:eastAsia="Times New Roman" w:hAnsi="Arial" w:cs="Arial"/>
                <w:b/>
                <w:i/>
                <w:color w:val="244061" w:themeColor="accent1" w:themeShade="80"/>
                <w:sz w:val="28"/>
                <w:szCs w:val="28"/>
              </w:rPr>
              <w:t>исполнено</w:t>
            </w:r>
            <w:r w:rsidRPr="00DF4368">
              <w:rPr>
                <w:rFonts w:ascii="Arial" w:hAnsi="Arial" w:cs="Arial"/>
                <w:b/>
                <w:i/>
                <w:color w:val="244061" w:themeColor="accent1" w:themeShade="80"/>
                <w:sz w:val="28"/>
                <w:szCs w:val="28"/>
              </w:rPr>
              <w:t xml:space="preserve"> </w:t>
            </w:r>
          </w:p>
          <w:p w:rsidR="008F2595" w:rsidRPr="00DF4368" w:rsidRDefault="008F2595" w:rsidP="00DF4368">
            <w:pPr>
              <w:spacing w:after="0" w:line="240" w:lineRule="auto"/>
              <w:jc w:val="center"/>
              <w:rPr>
                <w:rFonts w:ascii="Arial" w:eastAsia="Times New Roman" w:hAnsi="Arial" w:cs="Arial"/>
                <w:b/>
                <w:i/>
                <w:color w:val="244061" w:themeColor="accent1" w:themeShade="80"/>
                <w:sz w:val="28"/>
                <w:szCs w:val="28"/>
              </w:rPr>
            </w:pPr>
            <w:r w:rsidRPr="00DF4368">
              <w:rPr>
                <w:rFonts w:ascii="Arial" w:hAnsi="Arial" w:cs="Arial"/>
                <w:b/>
                <w:i/>
                <w:color w:val="244061" w:themeColor="accent1" w:themeShade="80"/>
                <w:sz w:val="28"/>
                <w:szCs w:val="28"/>
              </w:rPr>
              <w:t>за 2019 год</w:t>
            </w:r>
          </w:p>
        </w:tc>
      </w:tr>
      <w:tr w:rsidR="008F2595" w:rsidRPr="00DF4368" w:rsidTr="00D41C0E">
        <w:tc>
          <w:tcPr>
            <w:tcW w:w="9497" w:type="dxa"/>
            <w:shd w:val="clear" w:color="auto" w:fill="CFD3ED"/>
            <w:vAlign w:val="center"/>
          </w:tcPr>
          <w:p w:rsidR="008F2595" w:rsidRPr="00DF4368" w:rsidRDefault="008F2595" w:rsidP="00C9486B">
            <w:pPr>
              <w:spacing w:after="0" w:line="240" w:lineRule="auto"/>
              <w:ind w:firstLine="550"/>
              <w:jc w:val="center"/>
              <w:rPr>
                <w:rFonts w:ascii="Arial" w:eastAsia="Times New Roman" w:hAnsi="Arial" w:cs="Arial"/>
                <w:color w:val="244061" w:themeColor="accent1" w:themeShade="80"/>
                <w:sz w:val="28"/>
                <w:szCs w:val="28"/>
              </w:rPr>
            </w:pPr>
            <w:r w:rsidRPr="00DF4368">
              <w:rPr>
                <w:rFonts w:ascii="Arial" w:eastAsia="Times New Roman" w:hAnsi="Arial" w:cs="Arial"/>
                <w:color w:val="244061" w:themeColor="accent1" w:themeShade="80"/>
                <w:sz w:val="28"/>
                <w:szCs w:val="28"/>
              </w:rPr>
              <w:t>1</w:t>
            </w:r>
          </w:p>
        </w:tc>
        <w:tc>
          <w:tcPr>
            <w:tcW w:w="2977" w:type="dxa"/>
            <w:shd w:val="clear" w:color="auto" w:fill="CFD3ED"/>
            <w:vAlign w:val="center"/>
          </w:tcPr>
          <w:p w:rsidR="008F2595" w:rsidRPr="00DF4368" w:rsidRDefault="008F2595" w:rsidP="00C9486B">
            <w:pPr>
              <w:spacing w:after="0" w:line="240" w:lineRule="auto"/>
              <w:ind w:firstLine="550"/>
              <w:jc w:val="center"/>
              <w:rPr>
                <w:rFonts w:ascii="Arial" w:eastAsia="Times New Roman" w:hAnsi="Arial" w:cs="Arial"/>
                <w:color w:val="244061" w:themeColor="accent1" w:themeShade="80"/>
                <w:sz w:val="28"/>
                <w:szCs w:val="28"/>
              </w:rPr>
            </w:pPr>
            <w:r w:rsidRPr="00DF4368">
              <w:rPr>
                <w:rFonts w:ascii="Arial" w:eastAsia="Times New Roman" w:hAnsi="Arial" w:cs="Arial"/>
                <w:color w:val="244061" w:themeColor="accent1" w:themeShade="80"/>
                <w:sz w:val="28"/>
                <w:szCs w:val="28"/>
              </w:rPr>
              <w:t>2</w:t>
            </w:r>
          </w:p>
        </w:tc>
        <w:tc>
          <w:tcPr>
            <w:tcW w:w="2268" w:type="dxa"/>
            <w:shd w:val="clear" w:color="auto" w:fill="CFD3ED"/>
            <w:vAlign w:val="center"/>
          </w:tcPr>
          <w:p w:rsidR="008F2595" w:rsidRPr="00DF4368" w:rsidRDefault="008F2595" w:rsidP="00C9486B">
            <w:pPr>
              <w:spacing w:after="0" w:line="240" w:lineRule="auto"/>
              <w:ind w:firstLine="550"/>
              <w:jc w:val="center"/>
              <w:rPr>
                <w:rFonts w:ascii="Arial" w:eastAsia="Times New Roman" w:hAnsi="Arial" w:cs="Arial"/>
                <w:color w:val="244061" w:themeColor="accent1" w:themeShade="80"/>
                <w:sz w:val="28"/>
                <w:szCs w:val="28"/>
              </w:rPr>
            </w:pPr>
            <w:r w:rsidRPr="00DF4368">
              <w:rPr>
                <w:rFonts w:ascii="Arial" w:eastAsia="Times New Roman" w:hAnsi="Arial" w:cs="Arial"/>
                <w:color w:val="244061" w:themeColor="accent1" w:themeShade="80"/>
                <w:sz w:val="28"/>
                <w:szCs w:val="28"/>
              </w:rPr>
              <w:t>3</w:t>
            </w:r>
          </w:p>
        </w:tc>
      </w:tr>
      <w:tr w:rsidR="008F2595" w:rsidRPr="00DF4368" w:rsidTr="00D41C0E">
        <w:tc>
          <w:tcPr>
            <w:tcW w:w="9497" w:type="dxa"/>
            <w:shd w:val="clear" w:color="auto" w:fill="CFD3ED"/>
          </w:tcPr>
          <w:p w:rsidR="008F2595" w:rsidRPr="00DF4368" w:rsidRDefault="008F2595" w:rsidP="00DF4368">
            <w:pPr>
              <w:pStyle w:val="ConsPlusNormal"/>
              <w:widowControl/>
              <w:rPr>
                <w:color w:val="244061" w:themeColor="accent1" w:themeShade="80"/>
                <w:sz w:val="28"/>
                <w:szCs w:val="28"/>
              </w:rPr>
            </w:pPr>
            <w:r w:rsidRPr="00DF4368">
              <w:rPr>
                <w:color w:val="244061" w:themeColor="accent1" w:themeShade="80"/>
                <w:sz w:val="28"/>
                <w:szCs w:val="28"/>
              </w:rPr>
              <w:t>1.1. Доля протяженности а/дорог общего пользования муниципального значения, отвечающих нормативным требованиям, в общей протяженности автомобильных дорог общего пользования муниципального значения, %</w:t>
            </w:r>
          </w:p>
        </w:tc>
        <w:tc>
          <w:tcPr>
            <w:tcW w:w="2977" w:type="dxa"/>
            <w:shd w:val="clear" w:color="auto" w:fill="CFD3ED"/>
          </w:tcPr>
          <w:p w:rsidR="008F2595" w:rsidRPr="00DF4368" w:rsidRDefault="008F2595" w:rsidP="00DF4368">
            <w:pPr>
              <w:spacing w:after="0" w:line="240" w:lineRule="auto"/>
              <w:ind w:firstLine="550"/>
              <w:jc w:val="center"/>
              <w:rPr>
                <w:rFonts w:ascii="Arial" w:eastAsia="Times New Roman" w:hAnsi="Arial" w:cs="Arial"/>
                <w:color w:val="244061" w:themeColor="accent1" w:themeShade="80"/>
                <w:sz w:val="28"/>
                <w:szCs w:val="28"/>
              </w:rPr>
            </w:pPr>
            <w:r w:rsidRPr="00DF4368">
              <w:rPr>
                <w:rFonts w:ascii="Arial" w:eastAsia="Times New Roman" w:hAnsi="Arial" w:cs="Arial"/>
                <w:color w:val="244061" w:themeColor="accent1" w:themeShade="80"/>
                <w:sz w:val="28"/>
                <w:szCs w:val="28"/>
              </w:rPr>
              <w:t>36,5</w:t>
            </w:r>
          </w:p>
        </w:tc>
        <w:tc>
          <w:tcPr>
            <w:tcW w:w="2268" w:type="dxa"/>
            <w:shd w:val="clear" w:color="auto" w:fill="CFD3ED"/>
          </w:tcPr>
          <w:p w:rsidR="008F2595" w:rsidRPr="00DF4368" w:rsidRDefault="008F2595" w:rsidP="00DF4368">
            <w:pPr>
              <w:spacing w:after="0" w:line="240" w:lineRule="auto"/>
              <w:ind w:firstLine="550"/>
              <w:jc w:val="center"/>
              <w:rPr>
                <w:rFonts w:ascii="Arial" w:eastAsia="Times New Roman" w:hAnsi="Arial" w:cs="Arial"/>
                <w:color w:val="244061" w:themeColor="accent1" w:themeShade="80"/>
                <w:sz w:val="28"/>
                <w:szCs w:val="28"/>
              </w:rPr>
            </w:pPr>
            <w:r w:rsidRPr="00DF4368">
              <w:rPr>
                <w:rFonts w:ascii="Arial" w:eastAsia="Times New Roman" w:hAnsi="Arial" w:cs="Arial"/>
                <w:color w:val="244061" w:themeColor="accent1" w:themeShade="80"/>
                <w:sz w:val="28"/>
                <w:szCs w:val="28"/>
              </w:rPr>
              <w:t>36,5</w:t>
            </w:r>
          </w:p>
        </w:tc>
      </w:tr>
      <w:tr w:rsidR="008F2595" w:rsidRPr="00DF4368" w:rsidTr="00D41C0E">
        <w:trPr>
          <w:trHeight w:val="1140"/>
        </w:trPr>
        <w:tc>
          <w:tcPr>
            <w:tcW w:w="9497" w:type="dxa"/>
            <w:shd w:val="clear" w:color="auto" w:fill="CFD3ED"/>
          </w:tcPr>
          <w:p w:rsidR="008F2595" w:rsidRPr="00DF4368" w:rsidRDefault="008F2595" w:rsidP="00C9486B">
            <w:pPr>
              <w:pStyle w:val="ConsPlusNormal"/>
              <w:ind w:firstLine="550"/>
              <w:rPr>
                <w:color w:val="244061" w:themeColor="accent1" w:themeShade="80"/>
                <w:sz w:val="28"/>
                <w:szCs w:val="28"/>
              </w:rPr>
            </w:pPr>
            <w:r w:rsidRPr="00DF4368">
              <w:rPr>
                <w:color w:val="244061" w:themeColor="accent1" w:themeShade="80"/>
                <w:sz w:val="28"/>
                <w:szCs w:val="28"/>
              </w:rPr>
              <w:t>Доля протяжённости автомобильных дорог общего пользования муниципального значения, не отвечающих нормативным требованиям, в общей протяженности автомобильных дорог общего пользования муниципального значения, %</w:t>
            </w:r>
          </w:p>
        </w:tc>
        <w:tc>
          <w:tcPr>
            <w:tcW w:w="2977" w:type="dxa"/>
            <w:shd w:val="clear" w:color="auto" w:fill="CFD3ED"/>
          </w:tcPr>
          <w:p w:rsidR="008F2595" w:rsidRPr="00DF4368" w:rsidRDefault="008F2595" w:rsidP="00DF4368">
            <w:pPr>
              <w:ind w:firstLine="550"/>
              <w:jc w:val="center"/>
              <w:rPr>
                <w:rFonts w:ascii="Arial" w:eastAsia="Times New Roman" w:hAnsi="Arial" w:cs="Arial"/>
                <w:color w:val="244061" w:themeColor="accent1" w:themeShade="80"/>
                <w:sz w:val="28"/>
                <w:szCs w:val="28"/>
              </w:rPr>
            </w:pPr>
            <w:r w:rsidRPr="00DF4368">
              <w:rPr>
                <w:rFonts w:ascii="Arial" w:eastAsia="Times New Roman" w:hAnsi="Arial" w:cs="Arial"/>
                <w:color w:val="244061" w:themeColor="accent1" w:themeShade="80"/>
                <w:sz w:val="28"/>
                <w:szCs w:val="28"/>
              </w:rPr>
              <w:t>63,5</w:t>
            </w:r>
          </w:p>
        </w:tc>
        <w:tc>
          <w:tcPr>
            <w:tcW w:w="2268" w:type="dxa"/>
            <w:shd w:val="clear" w:color="auto" w:fill="CFD3ED"/>
          </w:tcPr>
          <w:p w:rsidR="008F2595" w:rsidRPr="00DF4368" w:rsidRDefault="008F2595" w:rsidP="00DF4368">
            <w:pPr>
              <w:ind w:firstLine="550"/>
              <w:jc w:val="center"/>
              <w:rPr>
                <w:rFonts w:ascii="Arial" w:eastAsia="Times New Roman" w:hAnsi="Arial" w:cs="Arial"/>
                <w:color w:val="244061" w:themeColor="accent1" w:themeShade="80"/>
                <w:sz w:val="28"/>
                <w:szCs w:val="28"/>
              </w:rPr>
            </w:pPr>
            <w:r w:rsidRPr="00DF4368">
              <w:rPr>
                <w:rFonts w:ascii="Arial" w:eastAsia="Times New Roman" w:hAnsi="Arial" w:cs="Arial"/>
                <w:color w:val="244061" w:themeColor="accent1" w:themeShade="80"/>
                <w:sz w:val="28"/>
                <w:szCs w:val="28"/>
              </w:rPr>
              <w:t>63,5</w:t>
            </w:r>
          </w:p>
        </w:tc>
      </w:tr>
      <w:tr w:rsidR="00FD79CA" w:rsidRPr="00DF4368" w:rsidTr="00D41C0E">
        <w:tc>
          <w:tcPr>
            <w:tcW w:w="9497" w:type="dxa"/>
            <w:shd w:val="clear" w:color="auto" w:fill="CFD3ED"/>
            <w:vAlign w:val="center"/>
          </w:tcPr>
          <w:p w:rsidR="00FD79CA" w:rsidRPr="00DF4368" w:rsidRDefault="00FD79CA" w:rsidP="00C9486B">
            <w:pPr>
              <w:pStyle w:val="ConsPlusNormal"/>
              <w:widowControl/>
              <w:rPr>
                <w:color w:val="244061" w:themeColor="accent1" w:themeShade="80"/>
                <w:sz w:val="28"/>
                <w:szCs w:val="28"/>
              </w:rPr>
            </w:pPr>
            <w:r w:rsidRPr="00DF4368">
              <w:rPr>
                <w:color w:val="244061" w:themeColor="accent1" w:themeShade="80"/>
                <w:sz w:val="28"/>
                <w:szCs w:val="28"/>
              </w:rPr>
              <w:t>Количество пассажиров, перевезенных транспортом общего пользования</w:t>
            </w:r>
          </w:p>
        </w:tc>
        <w:tc>
          <w:tcPr>
            <w:tcW w:w="2977" w:type="dxa"/>
            <w:shd w:val="clear" w:color="auto" w:fill="CFD3ED"/>
            <w:vAlign w:val="center"/>
          </w:tcPr>
          <w:p w:rsidR="00FD79CA" w:rsidRPr="00DF4368" w:rsidRDefault="00FD79CA" w:rsidP="00DF4368">
            <w:pPr>
              <w:spacing w:after="0" w:line="240" w:lineRule="auto"/>
              <w:jc w:val="center"/>
              <w:rPr>
                <w:rFonts w:ascii="Arial" w:eastAsia="Times New Roman" w:hAnsi="Arial" w:cs="Arial"/>
                <w:color w:val="244061" w:themeColor="accent1" w:themeShade="80"/>
                <w:sz w:val="28"/>
                <w:szCs w:val="28"/>
              </w:rPr>
            </w:pPr>
            <w:r w:rsidRPr="00DF4368">
              <w:rPr>
                <w:rFonts w:ascii="Arial" w:eastAsia="Times New Roman" w:hAnsi="Arial" w:cs="Arial"/>
                <w:color w:val="244061" w:themeColor="accent1" w:themeShade="80"/>
                <w:sz w:val="28"/>
                <w:szCs w:val="28"/>
              </w:rPr>
              <w:t>1080 тыс. пассажиров (за год)</w:t>
            </w:r>
          </w:p>
        </w:tc>
        <w:tc>
          <w:tcPr>
            <w:tcW w:w="2268" w:type="dxa"/>
            <w:shd w:val="clear" w:color="auto" w:fill="CFD3ED"/>
            <w:vAlign w:val="center"/>
          </w:tcPr>
          <w:p w:rsidR="00FD79CA" w:rsidRPr="00DF4368" w:rsidRDefault="00FD79CA" w:rsidP="00DF4368">
            <w:pPr>
              <w:spacing w:after="0" w:line="240" w:lineRule="auto"/>
              <w:jc w:val="center"/>
              <w:rPr>
                <w:rFonts w:ascii="Arial" w:eastAsia="Times New Roman" w:hAnsi="Arial" w:cs="Arial"/>
                <w:color w:val="244061" w:themeColor="accent1" w:themeShade="80"/>
                <w:sz w:val="28"/>
                <w:szCs w:val="28"/>
              </w:rPr>
            </w:pPr>
            <w:r w:rsidRPr="00DF4368">
              <w:rPr>
                <w:rFonts w:ascii="Arial" w:eastAsia="Times New Roman" w:hAnsi="Arial" w:cs="Arial"/>
                <w:color w:val="244061" w:themeColor="accent1" w:themeShade="80"/>
                <w:sz w:val="28"/>
                <w:szCs w:val="28"/>
              </w:rPr>
              <w:t>1818</w:t>
            </w:r>
          </w:p>
        </w:tc>
      </w:tr>
      <w:tr w:rsidR="00FD79CA" w:rsidRPr="00DF4368" w:rsidTr="00D41C0E">
        <w:tc>
          <w:tcPr>
            <w:tcW w:w="9497" w:type="dxa"/>
            <w:shd w:val="clear" w:color="auto" w:fill="CFD3ED"/>
            <w:vAlign w:val="center"/>
          </w:tcPr>
          <w:p w:rsidR="00FD79CA" w:rsidRPr="00DF4368" w:rsidRDefault="00FD79CA" w:rsidP="00C9486B">
            <w:pPr>
              <w:pStyle w:val="ConsPlusNormal"/>
              <w:widowControl/>
              <w:rPr>
                <w:color w:val="244061" w:themeColor="accent1" w:themeShade="80"/>
                <w:sz w:val="28"/>
                <w:szCs w:val="28"/>
              </w:rPr>
            </w:pPr>
            <w:r w:rsidRPr="00DF4368">
              <w:rPr>
                <w:color w:val="244061" w:themeColor="accent1" w:themeShade="80"/>
                <w:sz w:val="28"/>
                <w:szCs w:val="28"/>
              </w:rPr>
              <w:t xml:space="preserve">Всего </w:t>
            </w:r>
          </w:p>
        </w:tc>
        <w:tc>
          <w:tcPr>
            <w:tcW w:w="2977" w:type="dxa"/>
            <w:shd w:val="clear" w:color="auto" w:fill="CFD3ED"/>
          </w:tcPr>
          <w:p w:rsidR="00FD79CA" w:rsidRPr="00DF4368" w:rsidRDefault="00FD79CA" w:rsidP="00C9486B">
            <w:pPr>
              <w:spacing w:after="0" w:line="240" w:lineRule="auto"/>
              <w:jc w:val="center"/>
              <w:rPr>
                <w:rFonts w:ascii="Arial" w:eastAsia="Times New Roman" w:hAnsi="Arial" w:cs="Arial"/>
                <w:color w:val="244061" w:themeColor="accent1" w:themeShade="80"/>
                <w:sz w:val="28"/>
                <w:szCs w:val="28"/>
              </w:rPr>
            </w:pPr>
            <w:r w:rsidRPr="00DF4368">
              <w:rPr>
                <w:rFonts w:ascii="Arial" w:eastAsia="Times New Roman" w:hAnsi="Arial" w:cs="Arial"/>
                <w:color w:val="244061" w:themeColor="accent1" w:themeShade="80"/>
                <w:sz w:val="28"/>
                <w:szCs w:val="28"/>
              </w:rPr>
              <w:t>Х</w:t>
            </w:r>
          </w:p>
        </w:tc>
        <w:tc>
          <w:tcPr>
            <w:tcW w:w="2268" w:type="dxa"/>
            <w:shd w:val="clear" w:color="auto" w:fill="CFD3ED"/>
          </w:tcPr>
          <w:p w:rsidR="00FD79CA" w:rsidRPr="00DF4368" w:rsidRDefault="00FD79CA" w:rsidP="00C9486B">
            <w:pPr>
              <w:spacing w:after="0" w:line="240" w:lineRule="auto"/>
              <w:jc w:val="center"/>
              <w:rPr>
                <w:rFonts w:ascii="Arial" w:eastAsia="Times New Roman" w:hAnsi="Arial" w:cs="Arial"/>
                <w:color w:val="244061" w:themeColor="accent1" w:themeShade="80"/>
                <w:sz w:val="28"/>
                <w:szCs w:val="28"/>
              </w:rPr>
            </w:pPr>
            <w:r w:rsidRPr="00DF4368">
              <w:rPr>
                <w:rFonts w:ascii="Arial" w:eastAsia="Times New Roman" w:hAnsi="Arial" w:cs="Arial"/>
                <w:color w:val="244061" w:themeColor="accent1" w:themeShade="80"/>
                <w:sz w:val="28"/>
                <w:szCs w:val="28"/>
              </w:rPr>
              <w:t>Х</w:t>
            </w:r>
          </w:p>
        </w:tc>
      </w:tr>
    </w:tbl>
    <w:p w:rsidR="00FD79CA" w:rsidRPr="00A0452B" w:rsidRDefault="00FD79CA" w:rsidP="0063102C">
      <w:pPr>
        <w:widowControl w:val="0"/>
        <w:autoSpaceDE w:val="0"/>
        <w:autoSpaceDN w:val="0"/>
        <w:spacing w:after="0" w:line="240" w:lineRule="auto"/>
        <w:jc w:val="center"/>
        <w:rPr>
          <w:rFonts w:ascii="Arial" w:hAnsi="Arial" w:cs="Arial"/>
          <w:sz w:val="28"/>
          <w:szCs w:val="28"/>
        </w:rPr>
      </w:pPr>
    </w:p>
    <w:p w:rsidR="004F0F6B" w:rsidRDefault="004F0F6B" w:rsidP="004055FE">
      <w:pPr>
        <w:spacing w:after="0" w:line="240" w:lineRule="auto"/>
        <w:jc w:val="center"/>
        <w:rPr>
          <w:rFonts w:ascii="Times New Roman" w:eastAsia="Times New Roman" w:hAnsi="Times New Roman" w:cs="Times New Roman"/>
          <w:b/>
          <w:bCs/>
          <w:color w:val="244061" w:themeColor="accent1" w:themeShade="80"/>
          <w:sz w:val="40"/>
          <w:szCs w:val="40"/>
        </w:rPr>
      </w:pPr>
      <w:r>
        <w:rPr>
          <w:rFonts w:ascii="Times New Roman" w:eastAsia="Times New Roman" w:hAnsi="Times New Roman" w:cs="Times New Roman"/>
          <w:b/>
          <w:bCs/>
          <w:noProof/>
          <w:color w:val="244061" w:themeColor="accent1" w:themeShade="80"/>
          <w:sz w:val="40"/>
          <w:szCs w:val="40"/>
        </w:rPr>
        <w:drawing>
          <wp:anchor distT="0" distB="0" distL="114300" distR="114300" simplePos="0" relativeHeight="251653632" behindDoc="0" locked="0" layoutInCell="1" allowOverlap="1">
            <wp:simplePos x="0" y="0"/>
            <wp:positionH relativeFrom="column">
              <wp:posOffset>5078095</wp:posOffset>
            </wp:positionH>
            <wp:positionV relativeFrom="paragraph">
              <wp:posOffset>278131</wp:posOffset>
            </wp:positionV>
            <wp:extent cx="3562350" cy="2235200"/>
            <wp:effectExtent l="19050" t="0" r="0" b="0"/>
            <wp:wrapNone/>
            <wp:docPr id="58" name="Рисунок 58" descr="http://s1.fotobus.msk.ru/photo/05/49/11/549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1.fotobus.msk.ru/photo/05/49/11/549115.jpg"/>
                    <pic:cNvPicPr>
                      <a:picLocks noChangeAspect="1" noChangeArrowheads="1"/>
                    </pic:cNvPicPr>
                  </pic:nvPicPr>
                  <pic:blipFill>
                    <a:blip r:embed="rId24" cstate="print"/>
                    <a:srcRect/>
                    <a:stretch>
                      <a:fillRect/>
                    </a:stretch>
                  </pic:blipFill>
                  <pic:spPr bwMode="auto">
                    <a:xfrm>
                      <a:off x="0" y="0"/>
                      <a:ext cx="3569452" cy="2239656"/>
                    </a:xfrm>
                    <a:prstGeom prst="rect">
                      <a:avLst/>
                    </a:prstGeom>
                    <a:noFill/>
                    <a:ln w="9525">
                      <a:noFill/>
                      <a:miter lim="800000"/>
                      <a:headEnd/>
                      <a:tailEnd/>
                    </a:ln>
                  </pic:spPr>
                </pic:pic>
              </a:graphicData>
            </a:graphic>
          </wp:anchor>
        </w:drawing>
      </w:r>
      <w:r>
        <w:rPr>
          <w:rFonts w:ascii="Times New Roman" w:eastAsia="Times New Roman" w:hAnsi="Times New Roman" w:cs="Times New Roman"/>
          <w:b/>
          <w:bCs/>
          <w:noProof/>
          <w:color w:val="244061" w:themeColor="accent1" w:themeShade="80"/>
          <w:sz w:val="40"/>
          <w:szCs w:val="40"/>
        </w:rPr>
        <w:drawing>
          <wp:anchor distT="0" distB="0" distL="114300" distR="114300" simplePos="0" relativeHeight="251652608" behindDoc="1" locked="0" layoutInCell="1" allowOverlap="1">
            <wp:simplePos x="0" y="0"/>
            <wp:positionH relativeFrom="column">
              <wp:posOffset>429895</wp:posOffset>
            </wp:positionH>
            <wp:positionV relativeFrom="paragraph">
              <wp:posOffset>278130</wp:posOffset>
            </wp:positionV>
            <wp:extent cx="3359150" cy="2235200"/>
            <wp:effectExtent l="19050" t="0" r="0" b="0"/>
            <wp:wrapNone/>
            <wp:docPr id="52" name="Рисунок 52" descr="http://saratov.gov.ru/upload/iblock/693/dsc_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aratov.gov.ru/upload/iblock/693/dsc_2542.jpg"/>
                    <pic:cNvPicPr>
                      <a:picLocks noChangeAspect="1" noChangeArrowheads="1"/>
                    </pic:cNvPicPr>
                  </pic:nvPicPr>
                  <pic:blipFill>
                    <a:blip r:embed="rId25" cstate="print"/>
                    <a:srcRect/>
                    <a:stretch>
                      <a:fillRect/>
                    </a:stretch>
                  </pic:blipFill>
                  <pic:spPr bwMode="auto">
                    <a:xfrm>
                      <a:off x="0" y="0"/>
                      <a:ext cx="3359150" cy="2235200"/>
                    </a:xfrm>
                    <a:prstGeom prst="rect">
                      <a:avLst/>
                    </a:prstGeom>
                    <a:noFill/>
                    <a:ln w="9525">
                      <a:noFill/>
                      <a:miter lim="800000"/>
                      <a:headEnd/>
                      <a:tailEnd/>
                    </a:ln>
                  </pic:spPr>
                </pic:pic>
              </a:graphicData>
            </a:graphic>
          </wp:anchor>
        </w:drawing>
      </w:r>
    </w:p>
    <w:p w:rsidR="004F0F6B" w:rsidRDefault="004F0F6B" w:rsidP="004055FE">
      <w:pPr>
        <w:spacing w:after="0" w:line="240" w:lineRule="auto"/>
        <w:jc w:val="center"/>
        <w:rPr>
          <w:rFonts w:ascii="Times New Roman" w:eastAsia="Times New Roman" w:hAnsi="Times New Roman" w:cs="Times New Roman"/>
          <w:b/>
          <w:bCs/>
          <w:color w:val="244061" w:themeColor="accent1" w:themeShade="80"/>
          <w:sz w:val="40"/>
          <w:szCs w:val="40"/>
        </w:rPr>
      </w:pPr>
    </w:p>
    <w:p w:rsidR="004F0F6B" w:rsidRDefault="004F0F6B" w:rsidP="004055FE">
      <w:pPr>
        <w:spacing w:after="0" w:line="240" w:lineRule="auto"/>
        <w:jc w:val="center"/>
        <w:rPr>
          <w:rFonts w:ascii="Times New Roman" w:eastAsia="Times New Roman" w:hAnsi="Times New Roman" w:cs="Times New Roman"/>
          <w:b/>
          <w:bCs/>
          <w:color w:val="244061" w:themeColor="accent1" w:themeShade="80"/>
          <w:sz w:val="40"/>
          <w:szCs w:val="40"/>
        </w:rPr>
      </w:pPr>
    </w:p>
    <w:p w:rsidR="004F0F6B" w:rsidRDefault="004F0F6B" w:rsidP="004055FE">
      <w:pPr>
        <w:spacing w:after="0" w:line="240" w:lineRule="auto"/>
        <w:jc w:val="center"/>
        <w:rPr>
          <w:rFonts w:ascii="Times New Roman" w:eastAsia="Times New Roman" w:hAnsi="Times New Roman" w:cs="Times New Roman"/>
          <w:b/>
          <w:bCs/>
          <w:color w:val="244061" w:themeColor="accent1" w:themeShade="80"/>
          <w:sz w:val="40"/>
          <w:szCs w:val="40"/>
        </w:rPr>
      </w:pPr>
    </w:p>
    <w:p w:rsidR="004F0F6B" w:rsidRDefault="004F0F6B" w:rsidP="004055FE">
      <w:pPr>
        <w:spacing w:after="0" w:line="240" w:lineRule="auto"/>
        <w:jc w:val="center"/>
        <w:rPr>
          <w:rFonts w:ascii="Times New Roman" w:eastAsia="Times New Roman" w:hAnsi="Times New Roman" w:cs="Times New Roman"/>
          <w:b/>
          <w:bCs/>
          <w:color w:val="244061" w:themeColor="accent1" w:themeShade="80"/>
          <w:sz w:val="40"/>
          <w:szCs w:val="40"/>
        </w:rPr>
      </w:pPr>
    </w:p>
    <w:p w:rsidR="004F0F6B" w:rsidRDefault="004F0F6B" w:rsidP="004055FE">
      <w:pPr>
        <w:spacing w:after="0" w:line="240" w:lineRule="auto"/>
        <w:jc w:val="center"/>
        <w:rPr>
          <w:rFonts w:ascii="Times New Roman" w:eastAsia="Times New Roman" w:hAnsi="Times New Roman" w:cs="Times New Roman"/>
          <w:b/>
          <w:bCs/>
          <w:color w:val="244061" w:themeColor="accent1" w:themeShade="80"/>
          <w:sz w:val="40"/>
          <w:szCs w:val="40"/>
        </w:rPr>
      </w:pPr>
    </w:p>
    <w:p w:rsidR="004F0F6B" w:rsidRDefault="004F0F6B" w:rsidP="004055FE">
      <w:pPr>
        <w:spacing w:after="0" w:line="240" w:lineRule="auto"/>
        <w:jc w:val="center"/>
        <w:rPr>
          <w:rFonts w:ascii="Times New Roman" w:eastAsia="Times New Roman" w:hAnsi="Times New Roman" w:cs="Times New Roman"/>
          <w:b/>
          <w:bCs/>
          <w:color w:val="244061" w:themeColor="accent1" w:themeShade="80"/>
          <w:sz w:val="40"/>
          <w:szCs w:val="40"/>
        </w:rPr>
      </w:pPr>
    </w:p>
    <w:p w:rsidR="004F0F6B" w:rsidRDefault="004F0F6B" w:rsidP="004055FE">
      <w:pPr>
        <w:spacing w:after="0" w:line="240" w:lineRule="auto"/>
        <w:jc w:val="center"/>
        <w:rPr>
          <w:rFonts w:ascii="Times New Roman" w:eastAsia="Times New Roman" w:hAnsi="Times New Roman" w:cs="Times New Roman"/>
          <w:b/>
          <w:bCs/>
          <w:color w:val="244061" w:themeColor="accent1" w:themeShade="80"/>
          <w:sz w:val="40"/>
          <w:szCs w:val="40"/>
        </w:rPr>
      </w:pPr>
    </w:p>
    <w:p w:rsidR="004F0F6B" w:rsidRDefault="004F0F6B" w:rsidP="004055FE">
      <w:pPr>
        <w:spacing w:after="0" w:line="240" w:lineRule="auto"/>
        <w:jc w:val="center"/>
        <w:rPr>
          <w:rFonts w:ascii="Times New Roman" w:eastAsia="Times New Roman" w:hAnsi="Times New Roman" w:cs="Times New Roman"/>
          <w:b/>
          <w:bCs/>
          <w:color w:val="244061" w:themeColor="accent1" w:themeShade="80"/>
          <w:sz w:val="40"/>
          <w:szCs w:val="40"/>
        </w:rPr>
      </w:pPr>
    </w:p>
    <w:p w:rsidR="004055FE" w:rsidRPr="00D918A6" w:rsidRDefault="004055FE" w:rsidP="004055FE">
      <w:pPr>
        <w:spacing w:after="0" w:line="240" w:lineRule="auto"/>
        <w:jc w:val="center"/>
        <w:rPr>
          <w:rFonts w:ascii="Times New Roman" w:eastAsia="Times New Roman" w:hAnsi="Times New Roman" w:cs="Times New Roman"/>
          <w:b/>
          <w:bCs/>
          <w:color w:val="244061" w:themeColor="accent1" w:themeShade="80"/>
          <w:sz w:val="40"/>
          <w:szCs w:val="40"/>
        </w:rPr>
      </w:pPr>
      <w:r w:rsidRPr="00D918A6">
        <w:rPr>
          <w:rFonts w:ascii="Times New Roman" w:eastAsia="Times New Roman" w:hAnsi="Times New Roman" w:cs="Times New Roman"/>
          <w:b/>
          <w:bCs/>
          <w:color w:val="244061" w:themeColor="accent1" w:themeShade="80"/>
          <w:sz w:val="40"/>
          <w:szCs w:val="40"/>
        </w:rPr>
        <w:t>Муниципальная программа "Профилактика правонарушений,  терроризма, экстремизма,  противодействие незаконному обороту наркотических средств и коррупции на территории Ртищевского муниципального района"</w:t>
      </w:r>
    </w:p>
    <w:p w:rsidR="004055FE" w:rsidRPr="00D918A6" w:rsidRDefault="004055FE" w:rsidP="004055FE">
      <w:pPr>
        <w:spacing w:after="0" w:line="240" w:lineRule="auto"/>
        <w:jc w:val="right"/>
        <w:rPr>
          <w:rFonts w:ascii="Arial" w:eastAsia="Times New Roman" w:hAnsi="Arial" w:cs="Arial"/>
          <w:b/>
          <w:bCs/>
          <w:color w:val="244061" w:themeColor="accent1" w:themeShade="80"/>
          <w:sz w:val="28"/>
          <w:szCs w:val="28"/>
        </w:rPr>
      </w:pPr>
      <w:r w:rsidRPr="00D918A6">
        <w:rPr>
          <w:rFonts w:ascii="Arial" w:eastAsia="Times New Roman" w:hAnsi="Arial" w:cs="Arial"/>
          <w:b/>
          <w:bCs/>
          <w:color w:val="244061" w:themeColor="accent1" w:themeShade="80"/>
          <w:sz w:val="28"/>
          <w:szCs w:val="28"/>
        </w:rPr>
        <w:t>тыс. руб.</w:t>
      </w:r>
    </w:p>
    <w:tbl>
      <w:tblPr>
        <w:tblW w:w="0" w:type="auto"/>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24" w:space="0" w:color="365F91" w:themeColor="accent1" w:themeShade="BF"/>
          <w:insideV w:val="single" w:sz="24" w:space="0" w:color="365F91" w:themeColor="accent1" w:themeShade="BF"/>
        </w:tblBorders>
        <w:shd w:val="clear" w:color="auto" w:fill="D5CCDE"/>
        <w:tblLook w:val="04A0"/>
      </w:tblPr>
      <w:tblGrid>
        <w:gridCol w:w="8155"/>
        <w:gridCol w:w="2523"/>
        <w:gridCol w:w="1983"/>
        <w:gridCol w:w="2407"/>
      </w:tblGrid>
      <w:tr w:rsidR="004055FE" w:rsidRPr="00D918A6" w:rsidTr="00D41C0E">
        <w:trPr>
          <w:trHeight w:val="369"/>
        </w:trPr>
        <w:tc>
          <w:tcPr>
            <w:tcW w:w="8188" w:type="dxa"/>
            <w:shd w:val="clear" w:color="auto" w:fill="D5CCDE"/>
            <w:vAlign w:val="center"/>
          </w:tcPr>
          <w:p w:rsidR="004055FE" w:rsidRPr="00D918A6" w:rsidRDefault="004055FE" w:rsidP="00C9486B">
            <w:pPr>
              <w:jc w:val="center"/>
              <w:rPr>
                <w:rFonts w:ascii="Arial" w:hAnsi="Arial" w:cs="Arial"/>
                <w:b/>
                <w:i/>
                <w:color w:val="244061" w:themeColor="accent1" w:themeShade="80"/>
                <w:sz w:val="28"/>
                <w:szCs w:val="28"/>
              </w:rPr>
            </w:pPr>
            <w:r w:rsidRPr="00D918A6">
              <w:rPr>
                <w:rFonts w:ascii="Arial" w:hAnsi="Arial" w:cs="Arial"/>
                <w:b/>
                <w:i/>
                <w:color w:val="244061" w:themeColor="accent1" w:themeShade="80"/>
                <w:sz w:val="28"/>
                <w:szCs w:val="28"/>
              </w:rPr>
              <w:t>Наименование программы, подпрограмм</w:t>
            </w:r>
          </w:p>
        </w:tc>
        <w:tc>
          <w:tcPr>
            <w:tcW w:w="2410" w:type="dxa"/>
            <w:shd w:val="clear" w:color="auto" w:fill="D5CCDE"/>
            <w:vAlign w:val="center"/>
          </w:tcPr>
          <w:p w:rsidR="004055FE" w:rsidRPr="00D918A6" w:rsidRDefault="004055FE" w:rsidP="00C9486B">
            <w:pPr>
              <w:jc w:val="center"/>
              <w:rPr>
                <w:rFonts w:ascii="Arial" w:hAnsi="Arial" w:cs="Arial"/>
                <w:b/>
                <w:i/>
                <w:color w:val="244061" w:themeColor="accent1" w:themeShade="80"/>
                <w:sz w:val="28"/>
                <w:szCs w:val="28"/>
              </w:rPr>
            </w:pPr>
            <w:r w:rsidRPr="00D918A6">
              <w:rPr>
                <w:rFonts w:ascii="Arial" w:hAnsi="Arial" w:cs="Arial"/>
                <w:b/>
                <w:i/>
                <w:color w:val="244061" w:themeColor="accent1" w:themeShade="80"/>
                <w:sz w:val="28"/>
                <w:szCs w:val="28"/>
              </w:rPr>
              <w:t>Предусмотрено</w:t>
            </w:r>
          </w:p>
        </w:tc>
        <w:tc>
          <w:tcPr>
            <w:tcW w:w="1984" w:type="dxa"/>
            <w:shd w:val="clear" w:color="auto" w:fill="D5CCDE"/>
            <w:vAlign w:val="center"/>
          </w:tcPr>
          <w:p w:rsidR="004055FE" w:rsidRPr="00D918A6" w:rsidRDefault="004055FE" w:rsidP="00C9486B">
            <w:pPr>
              <w:jc w:val="center"/>
              <w:rPr>
                <w:rFonts w:ascii="Arial" w:hAnsi="Arial" w:cs="Arial"/>
                <w:b/>
                <w:i/>
                <w:color w:val="244061" w:themeColor="accent1" w:themeShade="80"/>
                <w:sz w:val="28"/>
                <w:szCs w:val="28"/>
              </w:rPr>
            </w:pPr>
            <w:r w:rsidRPr="00D918A6">
              <w:rPr>
                <w:rFonts w:ascii="Arial" w:hAnsi="Arial" w:cs="Arial"/>
                <w:b/>
                <w:i/>
                <w:color w:val="244061" w:themeColor="accent1" w:themeShade="80"/>
                <w:sz w:val="28"/>
                <w:szCs w:val="28"/>
              </w:rPr>
              <w:t>Исполнено</w:t>
            </w:r>
          </w:p>
        </w:tc>
        <w:tc>
          <w:tcPr>
            <w:tcW w:w="2410" w:type="dxa"/>
            <w:shd w:val="clear" w:color="auto" w:fill="D5CCDE"/>
            <w:vAlign w:val="center"/>
          </w:tcPr>
          <w:p w:rsidR="004055FE" w:rsidRPr="00D918A6" w:rsidRDefault="004055FE" w:rsidP="00C9486B">
            <w:pPr>
              <w:jc w:val="center"/>
              <w:rPr>
                <w:rFonts w:ascii="Arial" w:hAnsi="Arial" w:cs="Arial"/>
                <w:b/>
                <w:i/>
                <w:color w:val="244061" w:themeColor="accent1" w:themeShade="80"/>
                <w:sz w:val="28"/>
                <w:szCs w:val="28"/>
              </w:rPr>
            </w:pPr>
            <w:r w:rsidRPr="00D918A6">
              <w:rPr>
                <w:rFonts w:ascii="Arial" w:hAnsi="Arial" w:cs="Arial"/>
                <w:b/>
                <w:i/>
                <w:color w:val="244061" w:themeColor="accent1" w:themeShade="80"/>
                <w:sz w:val="28"/>
                <w:szCs w:val="28"/>
              </w:rPr>
              <w:t>% исполнения</w:t>
            </w:r>
          </w:p>
        </w:tc>
      </w:tr>
      <w:tr w:rsidR="004055FE" w:rsidRPr="00D918A6" w:rsidTr="00D41C0E">
        <w:trPr>
          <w:trHeight w:val="360"/>
        </w:trPr>
        <w:tc>
          <w:tcPr>
            <w:tcW w:w="8188" w:type="dxa"/>
            <w:shd w:val="clear" w:color="auto" w:fill="D5CCDE"/>
          </w:tcPr>
          <w:p w:rsidR="004055FE" w:rsidRPr="00C0627E" w:rsidRDefault="004055FE" w:rsidP="00D918A6">
            <w:pPr>
              <w:rPr>
                <w:rFonts w:ascii="Arial" w:hAnsi="Arial" w:cs="Arial"/>
                <w:color w:val="244061" w:themeColor="accent1" w:themeShade="80"/>
                <w:sz w:val="28"/>
                <w:szCs w:val="28"/>
              </w:rPr>
            </w:pPr>
            <w:r w:rsidRPr="00C0627E">
              <w:rPr>
                <w:rFonts w:ascii="Arial" w:eastAsia="Times New Roman" w:hAnsi="Arial" w:cs="Arial"/>
                <w:bCs/>
                <w:color w:val="244061" w:themeColor="accent1" w:themeShade="80"/>
                <w:sz w:val="28"/>
                <w:szCs w:val="28"/>
              </w:rPr>
              <w:t>Профилактика правонарушений,  терроризма, экстремизма,  противодействие незаконному обороту наркотических средств и коррупции на территории Ртищевского муниципального района, в том числе:</w:t>
            </w:r>
          </w:p>
        </w:tc>
        <w:tc>
          <w:tcPr>
            <w:tcW w:w="2410" w:type="dxa"/>
            <w:shd w:val="clear" w:color="auto" w:fill="D5CCDE"/>
            <w:vAlign w:val="center"/>
          </w:tcPr>
          <w:p w:rsidR="004055FE" w:rsidRPr="00C0627E" w:rsidRDefault="00B51069" w:rsidP="00C9486B">
            <w:pPr>
              <w:jc w:val="center"/>
              <w:rPr>
                <w:rFonts w:ascii="Arial" w:hAnsi="Arial" w:cs="Arial"/>
                <w:color w:val="244061" w:themeColor="accent1" w:themeShade="80"/>
                <w:sz w:val="28"/>
                <w:szCs w:val="28"/>
              </w:rPr>
            </w:pPr>
            <w:r w:rsidRPr="00C0627E">
              <w:rPr>
                <w:rFonts w:ascii="Arial" w:hAnsi="Arial" w:cs="Arial"/>
                <w:color w:val="244061" w:themeColor="accent1" w:themeShade="80"/>
                <w:sz w:val="28"/>
                <w:szCs w:val="28"/>
              </w:rPr>
              <w:t>250</w:t>
            </w:r>
          </w:p>
        </w:tc>
        <w:tc>
          <w:tcPr>
            <w:tcW w:w="1984" w:type="dxa"/>
            <w:shd w:val="clear" w:color="auto" w:fill="D5CCDE"/>
            <w:vAlign w:val="center"/>
          </w:tcPr>
          <w:p w:rsidR="004055FE" w:rsidRPr="00C0627E" w:rsidRDefault="00B51069" w:rsidP="00C9486B">
            <w:pPr>
              <w:jc w:val="center"/>
              <w:rPr>
                <w:rFonts w:ascii="Arial" w:hAnsi="Arial" w:cs="Arial"/>
                <w:color w:val="244061" w:themeColor="accent1" w:themeShade="80"/>
                <w:sz w:val="28"/>
                <w:szCs w:val="28"/>
              </w:rPr>
            </w:pPr>
            <w:r w:rsidRPr="00C0627E">
              <w:rPr>
                <w:rFonts w:ascii="Arial" w:hAnsi="Arial" w:cs="Arial"/>
                <w:color w:val="244061" w:themeColor="accent1" w:themeShade="80"/>
                <w:sz w:val="28"/>
                <w:szCs w:val="28"/>
              </w:rPr>
              <w:t>199,1</w:t>
            </w:r>
          </w:p>
        </w:tc>
        <w:tc>
          <w:tcPr>
            <w:tcW w:w="2410" w:type="dxa"/>
            <w:shd w:val="clear" w:color="auto" w:fill="D5CCDE"/>
            <w:vAlign w:val="center"/>
          </w:tcPr>
          <w:p w:rsidR="004055FE" w:rsidRPr="00C0627E" w:rsidRDefault="00B51069" w:rsidP="00C9486B">
            <w:pPr>
              <w:jc w:val="center"/>
              <w:rPr>
                <w:rFonts w:ascii="Arial" w:hAnsi="Arial" w:cs="Arial"/>
                <w:color w:val="244061" w:themeColor="accent1" w:themeShade="80"/>
                <w:sz w:val="28"/>
                <w:szCs w:val="28"/>
              </w:rPr>
            </w:pPr>
            <w:r w:rsidRPr="00C0627E">
              <w:rPr>
                <w:rFonts w:ascii="Arial" w:hAnsi="Arial" w:cs="Arial"/>
                <w:color w:val="244061" w:themeColor="accent1" w:themeShade="80"/>
                <w:sz w:val="28"/>
                <w:szCs w:val="28"/>
              </w:rPr>
              <w:t>80%</w:t>
            </w:r>
          </w:p>
        </w:tc>
      </w:tr>
      <w:tr w:rsidR="004055FE" w:rsidRPr="00D918A6" w:rsidTr="00D41C0E">
        <w:trPr>
          <w:trHeight w:val="297"/>
        </w:trPr>
        <w:tc>
          <w:tcPr>
            <w:tcW w:w="8188" w:type="dxa"/>
            <w:shd w:val="clear" w:color="auto" w:fill="D5CCDE"/>
          </w:tcPr>
          <w:p w:rsidR="004055FE" w:rsidRPr="00C0627E" w:rsidRDefault="004055FE" w:rsidP="00C9486B">
            <w:pPr>
              <w:jc w:val="both"/>
              <w:rPr>
                <w:rFonts w:ascii="Arial" w:hAnsi="Arial" w:cs="Arial"/>
                <w:color w:val="244061" w:themeColor="accent1" w:themeShade="80"/>
                <w:sz w:val="28"/>
                <w:szCs w:val="28"/>
              </w:rPr>
            </w:pPr>
            <w:r w:rsidRPr="00C0627E">
              <w:rPr>
                <w:rFonts w:ascii="Arial" w:hAnsi="Arial" w:cs="Arial"/>
                <w:color w:val="244061" w:themeColor="accent1" w:themeShade="80"/>
                <w:sz w:val="28"/>
                <w:szCs w:val="28"/>
              </w:rPr>
              <w:t>за счет средств федерального бюджета</w:t>
            </w:r>
          </w:p>
        </w:tc>
        <w:tc>
          <w:tcPr>
            <w:tcW w:w="2410" w:type="dxa"/>
            <w:shd w:val="clear" w:color="auto" w:fill="D5CCDE"/>
            <w:vAlign w:val="center"/>
          </w:tcPr>
          <w:p w:rsidR="004055FE" w:rsidRPr="00C0627E" w:rsidRDefault="004055FE" w:rsidP="00C9486B">
            <w:pPr>
              <w:jc w:val="center"/>
              <w:rPr>
                <w:rFonts w:ascii="Arial" w:hAnsi="Arial" w:cs="Arial"/>
                <w:color w:val="244061" w:themeColor="accent1" w:themeShade="80"/>
                <w:sz w:val="28"/>
                <w:szCs w:val="28"/>
              </w:rPr>
            </w:pPr>
            <w:r w:rsidRPr="00C0627E">
              <w:rPr>
                <w:rFonts w:ascii="Arial" w:hAnsi="Arial" w:cs="Arial"/>
                <w:color w:val="244061" w:themeColor="accent1" w:themeShade="80"/>
                <w:sz w:val="28"/>
                <w:szCs w:val="28"/>
              </w:rPr>
              <w:t>-</w:t>
            </w:r>
          </w:p>
        </w:tc>
        <w:tc>
          <w:tcPr>
            <w:tcW w:w="1984" w:type="dxa"/>
            <w:shd w:val="clear" w:color="auto" w:fill="D5CCDE"/>
            <w:vAlign w:val="center"/>
          </w:tcPr>
          <w:p w:rsidR="004055FE" w:rsidRPr="00C0627E" w:rsidRDefault="004055FE" w:rsidP="00C9486B">
            <w:pPr>
              <w:jc w:val="center"/>
              <w:rPr>
                <w:rFonts w:ascii="Arial" w:hAnsi="Arial" w:cs="Arial"/>
                <w:color w:val="244061" w:themeColor="accent1" w:themeShade="80"/>
                <w:sz w:val="28"/>
                <w:szCs w:val="28"/>
              </w:rPr>
            </w:pPr>
            <w:r w:rsidRPr="00C0627E">
              <w:rPr>
                <w:rFonts w:ascii="Arial" w:hAnsi="Arial" w:cs="Arial"/>
                <w:color w:val="244061" w:themeColor="accent1" w:themeShade="80"/>
                <w:sz w:val="28"/>
                <w:szCs w:val="28"/>
              </w:rPr>
              <w:t>-</w:t>
            </w:r>
          </w:p>
        </w:tc>
        <w:tc>
          <w:tcPr>
            <w:tcW w:w="2410" w:type="dxa"/>
            <w:shd w:val="clear" w:color="auto" w:fill="D5CCDE"/>
            <w:vAlign w:val="center"/>
          </w:tcPr>
          <w:p w:rsidR="004055FE" w:rsidRPr="00C0627E" w:rsidRDefault="004055FE" w:rsidP="00C9486B">
            <w:pPr>
              <w:jc w:val="center"/>
              <w:rPr>
                <w:rFonts w:ascii="Arial" w:hAnsi="Arial" w:cs="Arial"/>
                <w:color w:val="244061" w:themeColor="accent1" w:themeShade="80"/>
                <w:sz w:val="28"/>
                <w:szCs w:val="28"/>
              </w:rPr>
            </w:pPr>
            <w:r w:rsidRPr="00C0627E">
              <w:rPr>
                <w:rFonts w:ascii="Arial" w:hAnsi="Arial" w:cs="Arial"/>
                <w:color w:val="244061" w:themeColor="accent1" w:themeShade="80"/>
                <w:sz w:val="28"/>
                <w:szCs w:val="28"/>
              </w:rPr>
              <w:t>-</w:t>
            </w:r>
          </w:p>
        </w:tc>
      </w:tr>
      <w:tr w:rsidR="004055FE" w:rsidRPr="00D918A6" w:rsidTr="00D41C0E">
        <w:trPr>
          <w:trHeight w:val="391"/>
        </w:trPr>
        <w:tc>
          <w:tcPr>
            <w:tcW w:w="8188" w:type="dxa"/>
            <w:shd w:val="clear" w:color="auto" w:fill="D5CCDE"/>
          </w:tcPr>
          <w:p w:rsidR="004055FE" w:rsidRPr="00C0627E" w:rsidRDefault="004055FE" w:rsidP="00C9486B">
            <w:pPr>
              <w:jc w:val="both"/>
              <w:rPr>
                <w:rFonts w:ascii="Arial" w:hAnsi="Arial" w:cs="Arial"/>
                <w:color w:val="244061" w:themeColor="accent1" w:themeShade="80"/>
                <w:sz w:val="28"/>
                <w:szCs w:val="28"/>
              </w:rPr>
            </w:pPr>
            <w:r w:rsidRPr="00C0627E">
              <w:rPr>
                <w:rFonts w:ascii="Arial" w:hAnsi="Arial" w:cs="Arial"/>
                <w:color w:val="244061" w:themeColor="accent1" w:themeShade="80"/>
                <w:sz w:val="28"/>
                <w:szCs w:val="28"/>
              </w:rPr>
              <w:t>за счет средств областного бюджета</w:t>
            </w:r>
          </w:p>
        </w:tc>
        <w:tc>
          <w:tcPr>
            <w:tcW w:w="2410" w:type="dxa"/>
            <w:shd w:val="clear" w:color="auto" w:fill="D5CCDE"/>
            <w:vAlign w:val="center"/>
          </w:tcPr>
          <w:p w:rsidR="004055FE" w:rsidRPr="00C0627E" w:rsidRDefault="004055FE" w:rsidP="00C9486B">
            <w:pPr>
              <w:jc w:val="center"/>
              <w:rPr>
                <w:rFonts w:ascii="Arial" w:hAnsi="Arial" w:cs="Arial"/>
                <w:color w:val="244061" w:themeColor="accent1" w:themeShade="80"/>
                <w:sz w:val="28"/>
                <w:szCs w:val="28"/>
              </w:rPr>
            </w:pPr>
            <w:r w:rsidRPr="00C0627E">
              <w:rPr>
                <w:rFonts w:ascii="Arial" w:hAnsi="Arial" w:cs="Arial"/>
                <w:color w:val="244061" w:themeColor="accent1" w:themeShade="80"/>
                <w:sz w:val="28"/>
                <w:szCs w:val="28"/>
              </w:rPr>
              <w:t>-</w:t>
            </w:r>
          </w:p>
        </w:tc>
        <w:tc>
          <w:tcPr>
            <w:tcW w:w="1984" w:type="dxa"/>
            <w:shd w:val="clear" w:color="auto" w:fill="D5CCDE"/>
            <w:vAlign w:val="center"/>
          </w:tcPr>
          <w:p w:rsidR="004055FE" w:rsidRPr="00C0627E" w:rsidRDefault="004055FE" w:rsidP="00C9486B">
            <w:pPr>
              <w:jc w:val="center"/>
              <w:rPr>
                <w:rFonts w:ascii="Arial" w:hAnsi="Arial" w:cs="Arial"/>
                <w:color w:val="244061" w:themeColor="accent1" w:themeShade="80"/>
                <w:sz w:val="28"/>
                <w:szCs w:val="28"/>
              </w:rPr>
            </w:pPr>
            <w:r w:rsidRPr="00C0627E">
              <w:rPr>
                <w:rFonts w:ascii="Arial" w:hAnsi="Arial" w:cs="Arial"/>
                <w:color w:val="244061" w:themeColor="accent1" w:themeShade="80"/>
                <w:sz w:val="28"/>
                <w:szCs w:val="28"/>
              </w:rPr>
              <w:t>-</w:t>
            </w:r>
          </w:p>
        </w:tc>
        <w:tc>
          <w:tcPr>
            <w:tcW w:w="2410" w:type="dxa"/>
            <w:shd w:val="clear" w:color="auto" w:fill="D5CCDE"/>
            <w:vAlign w:val="center"/>
          </w:tcPr>
          <w:p w:rsidR="004055FE" w:rsidRPr="00C0627E" w:rsidRDefault="004055FE" w:rsidP="00C9486B">
            <w:pPr>
              <w:jc w:val="center"/>
              <w:rPr>
                <w:rFonts w:ascii="Arial" w:hAnsi="Arial" w:cs="Arial"/>
                <w:color w:val="244061" w:themeColor="accent1" w:themeShade="80"/>
                <w:sz w:val="28"/>
                <w:szCs w:val="28"/>
              </w:rPr>
            </w:pPr>
            <w:r w:rsidRPr="00C0627E">
              <w:rPr>
                <w:rFonts w:ascii="Arial" w:hAnsi="Arial" w:cs="Arial"/>
                <w:color w:val="244061" w:themeColor="accent1" w:themeShade="80"/>
                <w:sz w:val="28"/>
                <w:szCs w:val="28"/>
              </w:rPr>
              <w:t>-</w:t>
            </w:r>
          </w:p>
        </w:tc>
      </w:tr>
      <w:tr w:rsidR="004055FE" w:rsidRPr="00D918A6" w:rsidTr="00D41C0E">
        <w:trPr>
          <w:trHeight w:val="314"/>
        </w:trPr>
        <w:tc>
          <w:tcPr>
            <w:tcW w:w="8188" w:type="dxa"/>
            <w:shd w:val="clear" w:color="auto" w:fill="D5CCDE"/>
          </w:tcPr>
          <w:p w:rsidR="004055FE" w:rsidRPr="00C0627E" w:rsidRDefault="004055FE" w:rsidP="00C9486B">
            <w:pPr>
              <w:jc w:val="both"/>
              <w:rPr>
                <w:rFonts w:ascii="Arial" w:hAnsi="Arial" w:cs="Arial"/>
                <w:color w:val="244061" w:themeColor="accent1" w:themeShade="80"/>
                <w:sz w:val="28"/>
                <w:szCs w:val="28"/>
              </w:rPr>
            </w:pPr>
            <w:r w:rsidRPr="00C0627E">
              <w:rPr>
                <w:rFonts w:ascii="Arial" w:hAnsi="Arial" w:cs="Arial"/>
                <w:color w:val="244061" w:themeColor="accent1" w:themeShade="80"/>
                <w:sz w:val="28"/>
                <w:szCs w:val="28"/>
              </w:rPr>
              <w:t>за счет средств местного бюджета</w:t>
            </w:r>
          </w:p>
        </w:tc>
        <w:tc>
          <w:tcPr>
            <w:tcW w:w="2410" w:type="dxa"/>
            <w:shd w:val="clear" w:color="auto" w:fill="D5CCDE"/>
            <w:vAlign w:val="center"/>
          </w:tcPr>
          <w:p w:rsidR="004055FE" w:rsidRPr="00C0627E" w:rsidRDefault="00B51069" w:rsidP="00C9486B">
            <w:pPr>
              <w:jc w:val="center"/>
              <w:rPr>
                <w:rFonts w:ascii="Arial" w:hAnsi="Arial" w:cs="Arial"/>
                <w:color w:val="244061" w:themeColor="accent1" w:themeShade="80"/>
                <w:sz w:val="28"/>
                <w:szCs w:val="28"/>
              </w:rPr>
            </w:pPr>
            <w:r w:rsidRPr="00C0627E">
              <w:rPr>
                <w:rFonts w:ascii="Arial" w:hAnsi="Arial" w:cs="Arial"/>
                <w:color w:val="244061" w:themeColor="accent1" w:themeShade="80"/>
                <w:sz w:val="28"/>
                <w:szCs w:val="28"/>
              </w:rPr>
              <w:t>250</w:t>
            </w:r>
          </w:p>
        </w:tc>
        <w:tc>
          <w:tcPr>
            <w:tcW w:w="1984" w:type="dxa"/>
            <w:shd w:val="clear" w:color="auto" w:fill="D5CCDE"/>
            <w:vAlign w:val="center"/>
          </w:tcPr>
          <w:p w:rsidR="004055FE" w:rsidRPr="00C0627E" w:rsidRDefault="00B51069" w:rsidP="00C9486B">
            <w:pPr>
              <w:jc w:val="center"/>
              <w:rPr>
                <w:rFonts w:ascii="Arial" w:hAnsi="Arial" w:cs="Arial"/>
                <w:color w:val="244061" w:themeColor="accent1" w:themeShade="80"/>
                <w:sz w:val="28"/>
                <w:szCs w:val="28"/>
              </w:rPr>
            </w:pPr>
            <w:r w:rsidRPr="00C0627E">
              <w:rPr>
                <w:rFonts w:ascii="Arial" w:hAnsi="Arial" w:cs="Arial"/>
                <w:color w:val="244061" w:themeColor="accent1" w:themeShade="80"/>
                <w:sz w:val="28"/>
                <w:szCs w:val="28"/>
              </w:rPr>
              <w:t>199,1</w:t>
            </w:r>
          </w:p>
        </w:tc>
        <w:tc>
          <w:tcPr>
            <w:tcW w:w="2410" w:type="dxa"/>
            <w:shd w:val="clear" w:color="auto" w:fill="D5CCDE"/>
            <w:vAlign w:val="center"/>
          </w:tcPr>
          <w:p w:rsidR="004055FE" w:rsidRPr="00C0627E" w:rsidRDefault="00B51069" w:rsidP="00C9486B">
            <w:pPr>
              <w:jc w:val="center"/>
              <w:rPr>
                <w:rFonts w:ascii="Arial" w:hAnsi="Arial" w:cs="Arial"/>
                <w:color w:val="244061" w:themeColor="accent1" w:themeShade="80"/>
                <w:sz w:val="28"/>
                <w:szCs w:val="28"/>
              </w:rPr>
            </w:pPr>
            <w:r w:rsidRPr="00C0627E">
              <w:rPr>
                <w:rFonts w:ascii="Arial" w:hAnsi="Arial" w:cs="Arial"/>
                <w:color w:val="244061" w:themeColor="accent1" w:themeShade="80"/>
                <w:sz w:val="28"/>
                <w:szCs w:val="28"/>
              </w:rPr>
              <w:t>80%</w:t>
            </w:r>
          </w:p>
        </w:tc>
      </w:tr>
    </w:tbl>
    <w:p w:rsidR="00D918A6" w:rsidRPr="00C0627E" w:rsidRDefault="00D918A6" w:rsidP="0063102C">
      <w:pPr>
        <w:widowControl w:val="0"/>
        <w:autoSpaceDE w:val="0"/>
        <w:autoSpaceDN w:val="0"/>
        <w:spacing w:after="0" w:line="240" w:lineRule="auto"/>
        <w:jc w:val="center"/>
        <w:rPr>
          <w:rFonts w:ascii="Arial" w:hAnsi="Arial" w:cs="Arial"/>
          <w:sz w:val="16"/>
          <w:szCs w:val="16"/>
        </w:rPr>
      </w:pPr>
    </w:p>
    <w:p w:rsidR="004055FE" w:rsidRPr="00D918A6" w:rsidRDefault="00797148" w:rsidP="0063102C">
      <w:pPr>
        <w:widowControl w:val="0"/>
        <w:autoSpaceDE w:val="0"/>
        <w:autoSpaceDN w:val="0"/>
        <w:spacing w:after="0" w:line="240" w:lineRule="auto"/>
        <w:jc w:val="center"/>
        <w:rPr>
          <w:rFonts w:ascii="Times New Roman" w:hAnsi="Times New Roman" w:cs="Times New Roman"/>
          <w:b/>
          <w:color w:val="244061" w:themeColor="accent1" w:themeShade="80"/>
          <w:sz w:val="40"/>
          <w:szCs w:val="40"/>
        </w:rPr>
      </w:pPr>
      <w:r w:rsidRPr="00D918A6">
        <w:rPr>
          <w:rFonts w:ascii="Times New Roman" w:hAnsi="Times New Roman" w:cs="Times New Roman"/>
          <w:b/>
          <w:color w:val="244061" w:themeColor="accent1" w:themeShade="80"/>
          <w:sz w:val="40"/>
          <w:szCs w:val="40"/>
        </w:rPr>
        <w:t>Фактические результаты:</w:t>
      </w:r>
    </w:p>
    <w:tbl>
      <w:tblPr>
        <w:tblW w:w="15026" w:type="dxa"/>
        <w:tblInd w:w="108" w:type="dxa"/>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24" w:space="0" w:color="365F91" w:themeColor="accent1" w:themeShade="BF"/>
          <w:insideV w:val="single" w:sz="24" w:space="0" w:color="365F91" w:themeColor="accent1" w:themeShade="BF"/>
        </w:tblBorders>
        <w:shd w:val="clear" w:color="auto" w:fill="CCECFF"/>
        <w:tblLayout w:type="fixed"/>
        <w:tblLook w:val="04A0"/>
      </w:tblPr>
      <w:tblGrid>
        <w:gridCol w:w="8222"/>
        <w:gridCol w:w="3685"/>
        <w:gridCol w:w="3119"/>
      </w:tblGrid>
      <w:tr w:rsidR="00E37C07" w:rsidRPr="00D918A6" w:rsidTr="00D41C0E">
        <w:tc>
          <w:tcPr>
            <w:tcW w:w="8222" w:type="dxa"/>
            <w:vMerge w:val="restart"/>
            <w:shd w:val="clear" w:color="auto" w:fill="CCECFF"/>
            <w:vAlign w:val="center"/>
          </w:tcPr>
          <w:p w:rsidR="00E37C07" w:rsidRPr="00D918A6" w:rsidRDefault="00E37C07" w:rsidP="00C9486B">
            <w:pPr>
              <w:spacing w:after="0" w:line="240" w:lineRule="auto"/>
              <w:jc w:val="center"/>
              <w:rPr>
                <w:rFonts w:ascii="Arial" w:eastAsia="Times New Roman" w:hAnsi="Arial" w:cs="Arial"/>
                <w:b/>
                <w:i/>
                <w:color w:val="244061" w:themeColor="accent1" w:themeShade="80"/>
                <w:sz w:val="28"/>
                <w:szCs w:val="28"/>
              </w:rPr>
            </w:pPr>
            <w:r w:rsidRPr="00D918A6">
              <w:rPr>
                <w:rFonts w:ascii="Arial" w:eastAsia="Times New Roman" w:hAnsi="Arial" w:cs="Arial"/>
                <w:b/>
                <w:i/>
                <w:color w:val="244061" w:themeColor="accent1" w:themeShade="80"/>
                <w:sz w:val="28"/>
                <w:szCs w:val="28"/>
              </w:rPr>
              <w:t>Наименование</w:t>
            </w:r>
          </w:p>
        </w:tc>
        <w:tc>
          <w:tcPr>
            <w:tcW w:w="6804" w:type="dxa"/>
            <w:gridSpan w:val="2"/>
            <w:shd w:val="clear" w:color="auto" w:fill="CCECFF"/>
            <w:vAlign w:val="center"/>
          </w:tcPr>
          <w:p w:rsidR="00E37C07" w:rsidRPr="00D918A6" w:rsidRDefault="00E37C07" w:rsidP="00C9486B">
            <w:pPr>
              <w:spacing w:after="0" w:line="240" w:lineRule="auto"/>
              <w:jc w:val="center"/>
              <w:rPr>
                <w:rFonts w:ascii="Arial" w:eastAsia="Times New Roman" w:hAnsi="Arial" w:cs="Arial"/>
                <w:b/>
                <w:i/>
                <w:color w:val="244061" w:themeColor="accent1" w:themeShade="80"/>
                <w:sz w:val="28"/>
                <w:szCs w:val="28"/>
              </w:rPr>
            </w:pPr>
            <w:r w:rsidRPr="00D918A6">
              <w:rPr>
                <w:rFonts w:ascii="Arial" w:eastAsia="Times New Roman" w:hAnsi="Arial" w:cs="Arial"/>
                <w:b/>
                <w:i/>
                <w:color w:val="244061" w:themeColor="accent1" w:themeShade="80"/>
                <w:sz w:val="28"/>
                <w:szCs w:val="28"/>
              </w:rPr>
              <w:t>Объем оказания муниципальных услуг (единиц), результатов выполнения работ</w:t>
            </w:r>
          </w:p>
        </w:tc>
      </w:tr>
      <w:tr w:rsidR="00E37C07" w:rsidRPr="00D918A6" w:rsidTr="00D41C0E">
        <w:tc>
          <w:tcPr>
            <w:tcW w:w="8222" w:type="dxa"/>
            <w:vMerge/>
            <w:shd w:val="clear" w:color="auto" w:fill="CCECFF"/>
            <w:vAlign w:val="center"/>
          </w:tcPr>
          <w:p w:rsidR="00E37C07" w:rsidRPr="00D918A6" w:rsidRDefault="00E37C07" w:rsidP="00C9486B">
            <w:pPr>
              <w:spacing w:after="0" w:line="240" w:lineRule="auto"/>
              <w:jc w:val="center"/>
              <w:rPr>
                <w:rFonts w:ascii="Arial" w:eastAsia="Times New Roman" w:hAnsi="Arial" w:cs="Arial"/>
                <w:b/>
                <w:i/>
                <w:color w:val="244061" w:themeColor="accent1" w:themeShade="80"/>
                <w:sz w:val="28"/>
                <w:szCs w:val="28"/>
              </w:rPr>
            </w:pPr>
          </w:p>
        </w:tc>
        <w:tc>
          <w:tcPr>
            <w:tcW w:w="3685" w:type="dxa"/>
            <w:shd w:val="clear" w:color="auto" w:fill="CCECFF"/>
            <w:vAlign w:val="center"/>
          </w:tcPr>
          <w:p w:rsidR="00D918A6" w:rsidRDefault="00E37C07" w:rsidP="00E37C07">
            <w:pPr>
              <w:spacing w:after="0" w:line="240" w:lineRule="auto"/>
              <w:jc w:val="center"/>
              <w:rPr>
                <w:rFonts w:ascii="Arial" w:eastAsia="Times New Roman" w:hAnsi="Arial" w:cs="Arial"/>
                <w:b/>
                <w:i/>
                <w:color w:val="244061" w:themeColor="accent1" w:themeShade="80"/>
                <w:sz w:val="28"/>
                <w:szCs w:val="28"/>
              </w:rPr>
            </w:pPr>
            <w:r w:rsidRPr="00D918A6">
              <w:rPr>
                <w:rFonts w:ascii="Arial" w:eastAsia="Times New Roman" w:hAnsi="Arial" w:cs="Arial"/>
                <w:b/>
                <w:i/>
                <w:color w:val="244061" w:themeColor="accent1" w:themeShade="80"/>
                <w:sz w:val="28"/>
                <w:szCs w:val="28"/>
              </w:rPr>
              <w:t xml:space="preserve">предусмотрено </w:t>
            </w:r>
          </w:p>
          <w:p w:rsidR="00E37C07" w:rsidRPr="00D918A6" w:rsidRDefault="00E37C07" w:rsidP="00E37C07">
            <w:pPr>
              <w:spacing w:after="0" w:line="240" w:lineRule="auto"/>
              <w:jc w:val="center"/>
              <w:rPr>
                <w:rFonts w:ascii="Arial" w:eastAsia="Times New Roman" w:hAnsi="Arial" w:cs="Arial"/>
                <w:b/>
                <w:i/>
                <w:color w:val="244061" w:themeColor="accent1" w:themeShade="80"/>
                <w:sz w:val="28"/>
                <w:szCs w:val="28"/>
              </w:rPr>
            </w:pPr>
            <w:r w:rsidRPr="00D918A6">
              <w:rPr>
                <w:rFonts w:ascii="Arial" w:eastAsia="Times New Roman" w:hAnsi="Arial" w:cs="Arial"/>
                <w:b/>
                <w:i/>
                <w:color w:val="244061" w:themeColor="accent1" w:themeShade="80"/>
                <w:sz w:val="28"/>
                <w:szCs w:val="28"/>
              </w:rPr>
              <w:t>на 2019 год</w:t>
            </w:r>
          </w:p>
        </w:tc>
        <w:tc>
          <w:tcPr>
            <w:tcW w:w="3119" w:type="dxa"/>
            <w:shd w:val="clear" w:color="auto" w:fill="CCECFF"/>
            <w:vAlign w:val="center"/>
          </w:tcPr>
          <w:p w:rsidR="00D918A6" w:rsidRDefault="00E37C07" w:rsidP="00C9486B">
            <w:pPr>
              <w:spacing w:after="0" w:line="240" w:lineRule="auto"/>
              <w:jc w:val="center"/>
              <w:rPr>
                <w:rFonts w:ascii="Arial" w:eastAsia="Times New Roman" w:hAnsi="Arial" w:cs="Arial"/>
                <w:b/>
                <w:i/>
                <w:color w:val="244061" w:themeColor="accent1" w:themeShade="80"/>
                <w:sz w:val="28"/>
                <w:szCs w:val="28"/>
              </w:rPr>
            </w:pPr>
            <w:r w:rsidRPr="00D918A6">
              <w:rPr>
                <w:rFonts w:ascii="Arial" w:eastAsia="Times New Roman" w:hAnsi="Arial" w:cs="Arial"/>
                <w:b/>
                <w:i/>
                <w:color w:val="244061" w:themeColor="accent1" w:themeShade="80"/>
                <w:sz w:val="28"/>
                <w:szCs w:val="28"/>
              </w:rPr>
              <w:t xml:space="preserve">исполнено </w:t>
            </w:r>
          </w:p>
          <w:p w:rsidR="00E37C07" w:rsidRPr="00D918A6" w:rsidRDefault="00E37C07" w:rsidP="00C9486B">
            <w:pPr>
              <w:spacing w:after="0" w:line="240" w:lineRule="auto"/>
              <w:jc w:val="center"/>
              <w:rPr>
                <w:rFonts w:ascii="Arial" w:eastAsia="Times New Roman" w:hAnsi="Arial" w:cs="Arial"/>
                <w:b/>
                <w:i/>
                <w:color w:val="244061" w:themeColor="accent1" w:themeShade="80"/>
                <w:sz w:val="28"/>
                <w:szCs w:val="28"/>
              </w:rPr>
            </w:pPr>
            <w:r w:rsidRPr="00D918A6">
              <w:rPr>
                <w:rFonts w:ascii="Arial" w:eastAsia="Times New Roman" w:hAnsi="Arial" w:cs="Arial"/>
                <w:b/>
                <w:i/>
                <w:color w:val="244061" w:themeColor="accent1" w:themeShade="80"/>
                <w:sz w:val="28"/>
                <w:szCs w:val="28"/>
              </w:rPr>
              <w:t>за 2019 год</w:t>
            </w:r>
          </w:p>
        </w:tc>
      </w:tr>
      <w:tr w:rsidR="00E37C07" w:rsidRPr="00D918A6" w:rsidTr="00D41C0E">
        <w:tc>
          <w:tcPr>
            <w:tcW w:w="8222" w:type="dxa"/>
            <w:shd w:val="clear" w:color="auto" w:fill="CCECFF"/>
            <w:vAlign w:val="center"/>
          </w:tcPr>
          <w:p w:rsidR="00E37C07" w:rsidRPr="00D918A6" w:rsidRDefault="00E37C07" w:rsidP="00C9486B">
            <w:pPr>
              <w:spacing w:after="0" w:line="240" w:lineRule="auto"/>
              <w:jc w:val="center"/>
              <w:rPr>
                <w:rFonts w:ascii="Arial" w:eastAsia="Times New Roman" w:hAnsi="Arial" w:cs="Arial"/>
                <w:color w:val="244061" w:themeColor="accent1" w:themeShade="80"/>
                <w:sz w:val="28"/>
                <w:szCs w:val="28"/>
              </w:rPr>
            </w:pPr>
            <w:r w:rsidRPr="00D918A6">
              <w:rPr>
                <w:rFonts w:ascii="Arial" w:eastAsia="Times New Roman" w:hAnsi="Arial" w:cs="Arial"/>
                <w:color w:val="244061" w:themeColor="accent1" w:themeShade="80"/>
                <w:sz w:val="28"/>
                <w:szCs w:val="28"/>
              </w:rPr>
              <w:t>1</w:t>
            </w:r>
          </w:p>
        </w:tc>
        <w:tc>
          <w:tcPr>
            <w:tcW w:w="3685" w:type="dxa"/>
            <w:shd w:val="clear" w:color="auto" w:fill="CCECFF"/>
            <w:vAlign w:val="center"/>
          </w:tcPr>
          <w:p w:rsidR="00E37C07" w:rsidRPr="00D918A6" w:rsidRDefault="00E37C07" w:rsidP="00C9486B">
            <w:pPr>
              <w:spacing w:after="0" w:line="240" w:lineRule="auto"/>
              <w:jc w:val="center"/>
              <w:rPr>
                <w:rFonts w:ascii="Arial" w:eastAsia="Times New Roman" w:hAnsi="Arial" w:cs="Arial"/>
                <w:color w:val="244061" w:themeColor="accent1" w:themeShade="80"/>
                <w:sz w:val="28"/>
                <w:szCs w:val="28"/>
              </w:rPr>
            </w:pPr>
            <w:r w:rsidRPr="00D918A6">
              <w:rPr>
                <w:rFonts w:ascii="Arial" w:eastAsia="Times New Roman" w:hAnsi="Arial" w:cs="Arial"/>
                <w:color w:val="244061" w:themeColor="accent1" w:themeShade="80"/>
                <w:sz w:val="28"/>
                <w:szCs w:val="28"/>
              </w:rPr>
              <w:t>2</w:t>
            </w:r>
          </w:p>
        </w:tc>
        <w:tc>
          <w:tcPr>
            <w:tcW w:w="3119" w:type="dxa"/>
            <w:shd w:val="clear" w:color="auto" w:fill="CCECFF"/>
            <w:vAlign w:val="center"/>
          </w:tcPr>
          <w:p w:rsidR="00E37C07" w:rsidRPr="00D918A6" w:rsidRDefault="00E37C07" w:rsidP="00C9486B">
            <w:pPr>
              <w:spacing w:after="0" w:line="240" w:lineRule="auto"/>
              <w:jc w:val="center"/>
              <w:rPr>
                <w:rFonts w:ascii="Arial" w:eastAsia="Times New Roman" w:hAnsi="Arial" w:cs="Arial"/>
                <w:color w:val="244061" w:themeColor="accent1" w:themeShade="80"/>
                <w:sz w:val="28"/>
                <w:szCs w:val="28"/>
              </w:rPr>
            </w:pPr>
            <w:r w:rsidRPr="00D918A6">
              <w:rPr>
                <w:rFonts w:ascii="Arial" w:eastAsia="Times New Roman" w:hAnsi="Arial" w:cs="Arial"/>
                <w:color w:val="244061" w:themeColor="accent1" w:themeShade="80"/>
                <w:sz w:val="28"/>
                <w:szCs w:val="28"/>
              </w:rPr>
              <w:t>3</w:t>
            </w:r>
          </w:p>
        </w:tc>
      </w:tr>
      <w:tr w:rsidR="00E37C07" w:rsidRPr="00D918A6" w:rsidTr="00D41C0E">
        <w:tc>
          <w:tcPr>
            <w:tcW w:w="15026" w:type="dxa"/>
            <w:gridSpan w:val="3"/>
            <w:shd w:val="clear" w:color="auto" w:fill="CCECFF"/>
            <w:vAlign w:val="center"/>
          </w:tcPr>
          <w:p w:rsidR="00E37C07" w:rsidRPr="00D918A6" w:rsidRDefault="00E37C07" w:rsidP="00C9486B">
            <w:pPr>
              <w:spacing w:after="0" w:line="240" w:lineRule="auto"/>
              <w:jc w:val="center"/>
              <w:rPr>
                <w:rFonts w:ascii="Arial" w:eastAsia="Times New Roman" w:hAnsi="Arial" w:cs="Arial"/>
                <w:b/>
                <w:color w:val="244061" w:themeColor="accent1" w:themeShade="80"/>
                <w:sz w:val="28"/>
                <w:szCs w:val="28"/>
              </w:rPr>
            </w:pPr>
            <w:r w:rsidRPr="00D918A6">
              <w:rPr>
                <w:rFonts w:ascii="Arial" w:eastAsia="Times New Roman" w:hAnsi="Arial" w:cs="Arial"/>
                <w:b/>
                <w:color w:val="244061" w:themeColor="accent1" w:themeShade="80"/>
                <w:sz w:val="28"/>
                <w:szCs w:val="28"/>
              </w:rPr>
              <w:t>1. За счет средств бюджета района</w:t>
            </w:r>
          </w:p>
        </w:tc>
      </w:tr>
      <w:tr w:rsidR="00E37C07" w:rsidRPr="00D918A6" w:rsidTr="00D41C0E">
        <w:tc>
          <w:tcPr>
            <w:tcW w:w="8222" w:type="dxa"/>
            <w:shd w:val="clear" w:color="auto" w:fill="CCECFF"/>
            <w:vAlign w:val="center"/>
          </w:tcPr>
          <w:p w:rsidR="00E37C07" w:rsidRPr="00D918A6" w:rsidRDefault="00E37C07" w:rsidP="00C9486B">
            <w:pPr>
              <w:pStyle w:val="ConsPlusNormal"/>
              <w:widowControl/>
              <w:rPr>
                <w:color w:val="244061" w:themeColor="accent1" w:themeShade="80"/>
                <w:sz w:val="28"/>
                <w:szCs w:val="28"/>
              </w:rPr>
            </w:pPr>
            <w:r w:rsidRPr="00D918A6">
              <w:rPr>
                <w:color w:val="244061" w:themeColor="accent1" w:themeShade="80"/>
                <w:sz w:val="28"/>
                <w:szCs w:val="28"/>
              </w:rPr>
              <w:t xml:space="preserve">Наименование муниципальной услуги (работы) </w:t>
            </w:r>
          </w:p>
        </w:tc>
        <w:tc>
          <w:tcPr>
            <w:tcW w:w="3685" w:type="dxa"/>
            <w:shd w:val="clear" w:color="auto" w:fill="CCECFF"/>
          </w:tcPr>
          <w:p w:rsidR="00E37C07" w:rsidRPr="00D918A6" w:rsidRDefault="00E37C07" w:rsidP="00C9486B">
            <w:pPr>
              <w:spacing w:after="0" w:line="240" w:lineRule="auto"/>
              <w:jc w:val="center"/>
              <w:rPr>
                <w:rFonts w:ascii="Arial" w:eastAsia="Times New Roman" w:hAnsi="Arial" w:cs="Arial"/>
                <w:color w:val="244061" w:themeColor="accent1" w:themeShade="80"/>
                <w:sz w:val="28"/>
                <w:szCs w:val="28"/>
              </w:rPr>
            </w:pPr>
          </w:p>
        </w:tc>
        <w:tc>
          <w:tcPr>
            <w:tcW w:w="3119" w:type="dxa"/>
            <w:shd w:val="clear" w:color="auto" w:fill="CCECFF"/>
          </w:tcPr>
          <w:p w:rsidR="00E37C07" w:rsidRPr="00D918A6" w:rsidRDefault="00E37C07" w:rsidP="00C9486B">
            <w:pPr>
              <w:spacing w:after="0" w:line="240" w:lineRule="auto"/>
              <w:jc w:val="center"/>
              <w:rPr>
                <w:rFonts w:ascii="Arial" w:eastAsia="Times New Roman" w:hAnsi="Arial" w:cs="Arial"/>
                <w:color w:val="244061" w:themeColor="accent1" w:themeShade="80"/>
                <w:sz w:val="28"/>
                <w:szCs w:val="28"/>
              </w:rPr>
            </w:pPr>
          </w:p>
        </w:tc>
      </w:tr>
      <w:tr w:rsidR="00E37C07" w:rsidRPr="00D918A6" w:rsidTr="00D41C0E">
        <w:tc>
          <w:tcPr>
            <w:tcW w:w="8222" w:type="dxa"/>
            <w:shd w:val="clear" w:color="auto" w:fill="CCECFF"/>
            <w:vAlign w:val="center"/>
          </w:tcPr>
          <w:p w:rsidR="00E37C07" w:rsidRPr="00D918A6" w:rsidRDefault="00E37C07" w:rsidP="00C9486B">
            <w:pPr>
              <w:pStyle w:val="ConsPlusNormal"/>
              <w:widowControl/>
              <w:rPr>
                <w:color w:val="244061" w:themeColor="accent1" w:themeShade="80"/>
                <w:sz w:val="28"/>
                <w:szCs w:val="28"/>
              </w:rPr>
            </w:pPr>
            <w:r w:rsidRPr="00D918A6">
              <w:rPr>
                <w:color w:val="244061" w:themeColor="accent1" w:themeShade="80"/>
                <w:sz w:val="28"/>
                <w:szCs w:val="28"/>
              </w:rPr>
              <w:t>Информационно-пропагандистское сопровождение антитеррористической деятельности в районе;</w:t>
            </w:r>
          </w:p>
        </w:tc>
        <w:tc>
          <w:tcPr>
            <w:tcW w:w="3685" w:type="dxa"/>
            <w:shd w:val="clear" w:color="auto" w:fill="CCECFF"/>
            <w:vAlign w:val="center"/>
          </w:tcPr>
          <w:p w:rsidR="00E37C07" w:rsidRPr="00D918A6" w:rsidRDefault="00E37C07" w:rsidP="00C9486B">
            <w:pPr>
              <w:spacing w:after="0" w:line="240" w:lineRule="auto"/>
              <w:jc w:val="center"/>
              <w:rPr>
                <w:rFonts w:ascii="Arial" w:eastAsia="Times New Roman" w:hAnsi="Arial" w:cs="Arial"/>
                <w:color w:val="244061" w:themeColor="accent1" w:themeShade="80"/>
                <w:sz w:val="28"/>
                <w:szCs w:val="28"/>
              </w:rPr>
            </w:pPr>
            <w:r w:rsidRPr="00D918A6">
              <w:rPr>
                <w:rFonts w:ascii="Arial" w:eastAsia="Times New Roman" w:hAnsi="Arial" w:cs="Arial"/>
                <w:color w:val="244061" w:themeColor="accent1" w:themeShade="80"/>
                <w:sz w:val="28"/>
                <w:szCs w:val="28"/>
              </w:rPr>
              <w:t>7</w:t>
            </w:r>
          </w:p>
        </w:tc>
        <w:tc>
          <w:tcPr>
            <w:tcW w:w="3119" w:type="dxa"/>
            <w:shd w:val="clear" w:color="auto" w:fill="CCECFF"/>
            <w:vAlign w:val="center"/>
          </w:tcPr>
          <w:p w:rsidR="00E37C07" w:rsidRPr="00D918A6" w:rsidRDefault="00E37C07" w:rsidP="00C9486B">
            <w:pPr>
              <w:spacing w:after="0" w:line="240" w:lineRule="auto"/>
              <w:jc w:val="center"/>
              <w:rPr>
                <w:rFonts w:ascii="Arial" w:eastAsia="Times New Roman" w:hAnsi="Arial" w:cs="Arial"/>
                <w:color w:val="244061" w:themeColor="accent1" w:themeShade="80"/>
                <w:sz w:val="28"/>
                <w:szCs w:val="28"/>
              </w:rPr>
            </w:pPr>
            <w:r w:rsidRPr="00D918A6">
              <w:rPr>
                <w:rFonts w:ascii="Arial" w:eastAsia="Times New Roman" w:hAnsi="Arial" w:cs="Arial"/>
                <w:color w:val="244061" w:themeColor="accent1" w:themeShade="80"/>
                <w:sz w:val="28"/>
                <w:szCs w:val="28"/>
              </w:rPr>
              <w:t>8</w:t>
            </w:r>
          </w:p>
        </w:tc>
      </w:tr>
      <w:tr w:rsidR="00E37C07" w:rsidRPr="00D918A6" w:rsidTr="00D41C0E">
        <w:tc>
          <w:tcPr>
            <w:tcW w:w="8222" w:type="dxa"/>
            <w:shd w:val="clear" w:color="auto" w:fill="CCECFF"/>
            <w:vAlign w:val="center"/>
          </w:tcPr>
          <w:p w:rsidR="00E37C07" w:rsidRPr="00D918A6" w:rsidRDefault="00E37C07" w:rsidP="00C9486B">
            <w:pPr>
              <w:pStyle w:val="ConsPlusNormal"/>
              <w:widowControl/>
              <w:rPr>
                <w:color w:val="244061" w:themeColor="accent1" w:themeShade="80"/>
                <w:sz w:val="28"/>
                <w:szCs w:val="28"/>
              </w:rPr>
            </w:pPr>
            <w:r w:rsidRPr="00D918A6">
              <w:rPr>
                <w:color w:val="244061" w:themeColor="accent1" w:themeShade="80"/>
                <w:sz w:val="28"/>
                <w:szCs w:val="28"/>
              </w:rPr>
              <w:lastRenderedPageBreak/>
              <w:t>Организационно-методические мероприятия</w:t>
            </w:r>
          </w:p>
        </w:tc>
        <w:tc>
          <w:tcPr>
            <w:tcW w:w="3685" w:type="dxa"/>
            <w:shd w:val="clear" w:color="auto" w:fill="CCECFF"/>
            <w:vAlign w:val="center"/>
          </w:tcPr>
          <w:p w:rsidR="00E37C07" w:rsidRPr="00D918A6" w:rsidRDefault="00E37C07" w:rsidP="00C9486B">
            <w:pPr>
              <w:spacing w:after="0" w:line="240" w:lineRule="auto"/>
              <w:jc w:val="center"/>
              <w:rPr>
                <w:rFonts w:ascii="Arial" w:eastAsia="Times New Roman" w:hAnsi="Arial" w:cs="Arial"/>
                <w:color w:val="244061" w:themeColor="accent1" w:themeShade="80"/>
                <w:sz w:val="28"/>
                <w:szCs w:val="28"/>
              </w:rPr>
            </w:pPr>
            <w:r w:rsidRPr="00D918A6">
              <w:rPr>
                <w:rFonts w:ascii="Arial" w:eastAsia="Times New Roman" w:hAnsi="Arial" w:cs="Arial"/>
                <w:color w:val="244061" w:themeColor="accent1" w:themeShade="80"/>
                <w:sz w:val="28"/>
                <w:szCs w:val="28"/>
              </w:rPr>
              <w:t>32</w:t>
            </w:r>
          </w:p>
        </w:tc>
        <w:tc>
          <w:tcPr>
            <w:tcW w:w="3119" w:type="dxa"/>
            <w:shd w:val="clear" w:color="auto" w:fill="CCECFF"/>
            <w:vAlign w:val="center"/>
          </w:tcPr>
          <w:p w:rsidR="00E37C07" w:rsidRPr="00D918A6" w:rsidRDefault="00E37C07" w:rsidP="00C9486B">
            <w:pPr>
              <w:spacing w:after="0" w:line="240" w:lineRule="auto"/>
              <w:jc w:val="center"/>
              <w:rPr>
                <w:rFonts w:ascii="Arial" w:eastAsia="Times New Roman" w:hAnsi="Arial" w:cs="Arial"/>
                <w:color w:val="244061" w:themeColor="accent1" w:themeShade="80"/>
                <w:sz w:val="28"/>
                <w:szCs w:val="28"/>
              </w:rPr>
            </w:pPr>
            <w:r w:rsidRPr="00D918A6">
              <w:rPr>
                <w:rFonts w:ascii="Arial" w:eastAsia="Times New Roman" w:hAnsi="Arial" w:cs="Arial"/>
                <w:color w:val="244061" w:themeColor="accent1" w:themeShade="80"/>
                <w:sz w:val="28"/>
                <w:szCs w:val="28"/>
              </w:rPr>
              <w:t>28</w:t>
            </w:r>
          </w:p>
        </w:tc>
      </w:tr>
      <w:tr w:rsidR="00E37C07" w:rsidRPr="00D918A6" w:rsidTr="00D41C0E">
        <w:tc>
          <w:tcPr>
            <w:tcW w:w="8222" w:type="dxa"/>
            <w:shd w:val="clear" w:color="auto" w:fill="CCECFF"/>
            <w:vAlign w:val="center"/>
          </w:tcPr>
          <w:p w:rsidR="00E37C07" w:rsidRPr="00D918A6" w:rsidRDefault="00E37C07" w:rsidP="00C9486B">
            <w:pPr>
              <w:pStyle w:val="ConsPlusNormal"/>
              <w:widowControl/>
              <w:rPr>
                <w:color w:val="244061" w:themeColor="accent1" w:themeShade="80"/>
                <w:sz w:val="28"/>
                <w:szCs w:val="28"/>
              </w:rPr>
            </w:pPr>
            <w:r w:rsidRPr="00D918A6">
              <w:rPr>
                <w:color w:val="244061" w:themeColor="accent1" w:themeShade="80"/>
                <w:sz w:val="28"/>
                <w:szCs w:val="28"/>
              </w:rPr>
              <w:t>Повышение антитеррористической защищенности объектов социальной и инженерной инфраструктуры района</w:t>
            </w:r>
          </w:p>
        </w:tc>
        <w:tc>
          <w:tcPr>
            <w:tcW w:w="3685" w:type="dxa"/>
            <w:shd w:val="clear" w:color="auto" w:fill="CCECFF"/>
          </w:tcPr>
          <w:p w:rsidR="00E37C07" w:rsidRPr="00D918A6" w:rsidRDefault="00E37C07" w:rsidP="00C9486B">
            <w:pPr>
              <w:spacing w:after="0" w:line="240" w:lineRule="auto"/>
              <w:jc w:val="center"/>
              <w:rPr>
                <w:rFonts w:ascii="Arial" w:eastAsia="Times New Roman" w:hAnsi="Arial" w:cs="Arial"/>
                <w:color w:val="244061" w:themeColor="accent1" w:themeShade="80"/>
                <w:sz w:val="28"/>
                <w:szCs w:val="28"/>
              </w:rPr>
            </w:pPr>
            <w:r w:rsidRPr="00D918A6">
              <w:rPr>
                <w:rFonts w:ascii="Arial" w:eastAsia="Times New Roman" w:hAnsi="Arial" w:cs="Arial"/>
                <w:color w:val="244061" w:themeColor="accent1" w:themeShade="80"/>
                <w:sz w:val="28"/>
                <w:szCs w:val="28"/>
              </w:rPr>
              <w:t>55</w:t>
            </w:r>
          </w:p>
        </w:tc>
        <w:tc>
          <w:tcPr>
            <w:tcW w:w="3119" w:type="dxa"/>
            <w:shd w:val="clear" w:color="auto" w:fill="CCECFF"/>
          </w:tcPr>
          <w:p w:rsidR="00E37C07" w:rsidRPr="00D918A6" w:rsidRDefault="00E37C07" w:rsidP="00C9486B">
            <w:pPr>
              <w:spacing w:after="0" w:line="240" w:lineRule="auto"/>
              <w:jc w:val="center"/>
              <w:rPr>
                <w:rFonts w:ascii="Arial" w:eastAsia="Times New Roman" w:hAnsi="Arial" w:cs="Arial"/>
                <w:color w:val="244061" w:themeColor="accent1" w:themeShade="80"/>
                <w:sz w:val="28"/>
                <w:szCs w:val="28"/>
              </w:rPr>
            </w:pPr>
            <w:r w:rsidRPr="00D918A6">
              <w:rPr>
                <w:rFonts w:ascii="Arial" w:eastAsia="Times New Roman" w:hAnsi="Arial" w:cs="Arial"/>
                <w:color w:val="244061" w:themeColor="accent1" w:themeShade="80"/>
                <w:sz w:val="28"/>
                <w:szCs w:val="28"/>
              </w:rPr>
              <w:t>42</w:t>
            </w:r>
          </w:p>
        </w:tc>
      </w:tr>
      <w:tr w:rsidR="00E37C07" w:rsidRPr="00D918A6" w:rsidTr="00D41C0E">
        <w:tc>
          <w:tcPr>
            <w:tcW w:w="8222" w:type="dxa"/>
            <w:shd w:val="clear" w:color="auto" w:fill="CCECFF"/>
            <w:vAlign w:val="center"/>
          </w:tcPr>
          <w:p w:rsidR="00E37C07" w:rsidRPr="00D918A6" w:rsidRDefault="00E37C07" w:rsidP="00C9486B">
            <w:pPr>
              <w:pStyle w:val="ConsPlusNormal"/>
              <w:widowControl/>
              <w:rPr>
                <w:color w:val="244061" w:themeColor="accent1" w:themeShade="80"/>
                <w:sz w:val="28"/>
                <w:szCs w:val="28"/>
              </w:rPr>
            </w:pPr>
            <w:r w:rsidRPr="00D918A6">
              <w:rPr>
                <w:color w:val="244061" w:themeColor="accent1" w:themeShade="80"/>
                <w:sz w:val="28"/>
                <w:szCs w:val="28"/>
              </w:rPr>
              <w:t>Сокращение общего количества преступлений, совершаемых на территории района.</w:t>
            </w:r>
          </w:p>
        </w:tc>
        <w:tc>
          <w:tcPr>
            <w:tcW w:w="3685" w:type="dxa"/>
            <w:shd w:val="clear" w:color="auto" w:fill="CCECFF"/>
          </w:tcPr>
          <w:p w:rsidR="00E37C07" w:rsidRPr="00D918A6" w:rsidRDefault="00E37C07" w:rsidP="00E37C07">
            <w:pPr>
              <w:spacing w:after="0" w:line="240" w:lineRule="auto"/>
              <w:jc w:val="center"/>
              <w:rPr>
                <w:rFonts w:ascii="Arial" w:eastAsia="Times New Roman" w:hAnsi="Arial" w:cs="Arial"/>
                <w:color w:val="244061" w:themeColor="accent1" w:themeShade="80"/>
                <w:sz w:val="28"/>
                <w:szCs w:val="28"/>
              </w:rPr>
            </w:pPr>
            <w:r w:rsidRPr="00D918A6">
              <w:rPr>
                <w:rFonts w:ascii="Arial" w:eastAsia="Times New Roman" w:hAnsi="Arial" w:cs="Arial"/>
                <w:color w:val="244061" w:themeColor="accent1" w:themeShade="80"/>
                <w:sz w:val="28"/>
                <w:szCs w:val="28"/>
              </w:rPr>
              <w:t>485</w:t>
            </w:r>
          </w:p>
        </w:tc>
        <w:tc>
          <w:tcPr>
            <w:tcW w:w="3119" w:type="dxa"/>
            <w:shd w:val="clear" w:color="auto" w:fill="CCECFF"/>
          </w:tcPr>
          <w:p w:rsidR="00E37C07" w:rsidRPr="00D918A6" w:rsidRDefault="00E37C07" w:rsidP="00E37C07">
            <w:pPr>
              <w:spacing w:after="0" w:line="240" w:lineRule="auto"/>
              <w:jc w:val="center"/>
              <w:rPr>
                <w:rFonts w:ascii="Arial" w:eastAsia="Times New Roman" w:hAnsi="Arial" w:cs="Arial"/>
                <w:color w:val="244061" w:themeColor="accent1" w:themeShade="80"/>
                <w:sz w:val="28"/>
                <w:szCs w:val="28"/>
              </w:rPr>
            </w:pPr>
            <w:r w:rsidRPr="00D918A6">
              <w:rPr>
                <w:rFonts w:ascii="Arial" w:eastAsia="Times New Roman" w:hAnsi="Arial" w:cs="Arial"/>
                <w:color w:val="244061" w:themeColor="accent1" w:themeShade="80"/>
                <w:sz w:val="28"/>
                <w:szCs w:val="28"/>
              </w:rPr>
              <w:t>468</w:t>
            </w:r>
          </w:p>
        </w:tc>
      </w:tr>
      <w:tr w:rsidR="00E37C07" w:rsidRPr="00D918A6" w:rsidTr="00D41C0E">
        <w:tc>
          <w:tcPr>
            <w:tcW w:w="8222" w:type="dxa"/>
            <w:shd w:val="clear" w:color="auto" w:fill="CCECFF"/>
            <w:vAlign w:val="center"/>
          </w:tcPr>
          <w:p w:rsidR="00E37C07" w:rsidRPr="00D918A6" w:rsidRDefault="00E37C07" w:rsidP="00C9486B">
            <w:pPr>
              <w:pStyle w:val="ConsPlusNormal"/>
              <w:widowControl/>
              <w:rPr>
                <w:color w:val="244061" w:themeColor="accent1" w:themeShade="80"/>
                <w:sz w:val="28"/>
                <w:szCs w:val="28"/>
              </w:rPr>
            </w:pPr>
            <w:r w:rsidRPr="00D918A6">
              <w:rPr>
                <w:color w:val="244061" w:themeColor="accent1" w:themeShade="80"/>
                <w:sz w:val="28"/>
                <w:szCs w:val="28"/>
              </w:rPr>
              <w:t>Сокращение количества преступлений, совершаемых в общественных местах Ртищевского района.</w:t>
            </w:r>
          </w:p>
        </w:tc>
        <w:tc>
          <w:tcPr>
            <w:tcW w:w="3685" w:type="dxa"/>
            <w:shd w:val="clear" w:color="auto" w:fill="CCECFF"/>
          </w:tcPr>
          <w:p w:rsidR="00E37C07" w:rsidRPr="00D918A6" w:rsidRDefault="00E37C07" w:rsidP="00E37C07">
            <w:pPr>
              <w:spacing w:after="0" w:line="240" w:lineRule="auto"/>
              <w:jc w:val="center"/>
              <w:rPr>
                <w:rFonts w:ascii="Arial" w:eastAsia="Times New Roman" w:hAnsi="Arial" w:cs="Arial"/>
                <w:color w:val="244061" w:themeColor="accent1" w:themeShade="80"/>
                <w:sz w:val="28"/>
                <w:szCs w:val="28"/>
              </w:rPr>
            </w:pPr>
            <w:r w:rsidRPr="00D918A6">
              <w:rPr>
                <w:rFonts w:ascii="Arial" w:eastAsia="Times New Roman" w:hAnsi="Arial" w:cs="Arial"/>
                <w:color w:val="244061" w:themeColor="accent1" w:themeShade="80"/>
                <w:sz w:val="28"/>
                <w:szCs w:val="28"/>
              </w:rPr>
              <w:t>165</w:t>
            </w:r>
          </w:p>
        </w:tc>
        <w:tc>
          <w:tcPr>
            <w:tcW w:w="3119" w:type="dxa"/>
            <w:shd w:val="clear" w:color="auto" w:fill="CCECFF"/>
          </w:tcPr>
          <w:p w:rsidR="00E37C07" w:rsidRPr="00D918A6" w:rsidRDefault="00E37C07" w:rsidP="00E37C07">
            <w:pPr>
              <w:spacing w:after="0" w:line="240" w:lineRule="auto"/>
              <w:jc w:val="center"/>
              <w:rPr>
                <w:rFonts w:ascii="Arial" w:eastAsia="Times New Roman" w:hAnsi="Arial" w:cs="Arial"/>
                <w:color w:val="244061" w:themeColor="accent1" w:themeShade="80"/>
                <w:sz w:val="28"/>
                <w:szCs w:val="28"/>
              </w:rPr>
            </w:pPr>
            <w:r w:rsidRPr="00D918A6">
              <w:rPr>
                <w:rFonts w:ascii="Arial" w:eastAsia="Times New Roman" w:hAnsi="Arial" w:cs="Arial"/>
                <w:color w:val="244061" w:themeColor="accent1" w:themeShade="80"/>
                <w:sz w:val="28"/>
                <w:szCs w:val="28"/>
              </w:rPr>
              <w:t>138</w:t>
            </w:r>
          </w:p>
        </w:tc>
      </w:tr>
      <w:tr w:rsidR="00E37C07" w:rsidRPr="00D918A6" w:rsidTr="00D41C0E">
        <w:tc>
          <w:tcPr>
            <w:tcW w:w="8222" w:type="dxa"/>
            <w:shd w:val="clear" w:color="auto" w:fill="CCECFF"/>
            <w:vAlign w:val="center"/>
          </w:tcPr>
          <w:p w:rsidR="00E37C07" w:rsidRPr="00D918A6" w:rsidRDefault="00E37C07" w:rsidP="00C9486B">
            <w:pPr>
              <w:pStyle w:val="ConsPlusNormal"/>
              <w:widowControl/>
              <w:rPr>
                <w:color w:val="244061" w:themeColor="accent1" w:themeShade="80"/>
                <w:sz w:val="28"/>
                <w:szCs w:val="28"/>
              </w:rPr>
            </w:pPr>
            <w:r w:rsidRPr="00D918A6">
              <w:rPr>
                <w:color w:val="244061" w:themeColor="accent1" w:themeShade="80"/>
                <w:sz w:val="28"/>
                <w:szCs w:val="28"/>
              </w:rPr>
              <w:t>Численность  несовершеннолетних, состоящих на учете в связи с употреблением наркотиков в подразделениях по делам несовершеннолетних органов внутренних дел, комиссиях по делам несовершеннолетних и защите их прав</w:t>
            </w:r>
          </w:p>
        </w:tc>
        <w:tc>
          <w:tcPr>
            <w:tcW w:w="3685" w:type="dxa"/>
            <w:shd w:val="clear" w:color="auto" w:fill="CCECFF"/>
          </w:tcPr>
          <w:p w:rsidR="00E37C07" w:rsidRPr="00D918A6" w:rsidRDefault="00E37C07" w:rsidP="00E37C07">
            <w:pPr>
              <w:spacing w:after="0" w:line="240" w:lineRule="auto"/>
              <w:jc w:val="center"/>
              <w:rPr>
                <w:rFonts w:ascii="Arial" w:eastAsia="Times New Roman" w:hAnsi="Arial" w:cs="Arial"/>
                <w:color w:val="244061" w:themeColor="accent1" w:themeShade="80"/>
                <w:sz w:val="28"/>
                <w:szCs w:val="28"/>
              </w:rPr>
            </w:pPr>
            <w:r w:rsidRPr="00D918A6">
              <w:rPr>
                <w:rFonts w:ascii="Arial" w:eastAsia="Times New Roman" w:hAnsi="Arial" w:cs="Arial"/>
                <w:color w:val="244061" w:themeColor="accent1" w:themeShade="80"/>
                <w:sz w:val="28"/>
                <w:szCs w:val="28"/>
              </w:rPr>
              <w:t>0 чел.</w:t>
            </w:r>
          </w:p>
        </w:tc>
        <w:tc>
          <w:tcPr>
            <w:tcW w:w="3119" w:type="dxa"/>
            <w:shd w:val="clear" w:color="auto" w:fill="CCECFF"/>
          </w:tcPr>
          <w:p w:rsidR="00E37C07" w:rsidRPr="00D918A6" w:rsidRDefault="00E37C07" w:rsidP="00E37C07">
            <w:pPr>
              <w:spacing w:after="0" w:line="240" w:lineRule="auto"/>
              <w:jc w:val="center"/>
              <w:rPr>
                <w:rFonts w:ascii="Arial" w:eastAsia="Times New Roman" w:hAnsi="Arial" w:cs="Arial"/>
                <w:color w:val="244061" w:themeColor="accent1" w:themeShade="80"/>
                <w:sz w:val="28"/>
                <w:szCs w:val="28"/>
              </w:rPr>
            </w:pPr>
            <w:r w:rsidRPr="00D918A6">
              <w:rPr>
                <w:rFonts w:ascii="Arial" w:eastAsia="Times New Roman" w:hAnsi="Arial" w:cs="Arial"/>
                <w:color w:val="244061" w:themeColor="accent1" w:themeShade="80"/>
                <w:sz w:val="28"/>
                <w:szCs w:val="28"/>
              </w:rPr>
              <w:t>0 чел.</w:t>
            </w:r>
          </w:p>
        </w:tc>
      </w:tr>
      <w:tr w:rsidR="00E37C07" w:rsidRPr="00D918A6" w:rsidTr="00D41C0E">
        <w:tc>
          <w:tcPr>
            <w:tcW w:w="8222" w:type="dxa"/>
            <w:shd w:val="clear" w:color="auto" w:fill="CCECFF"/>
            <w:vAlign w:val="center"/>
          </w:tcPr>
          <w:p w:rsidR="00E37C07" w:rsidRPr="00D918A6" w:rsidRDefault="00E37C07" w:rsidP="00C9486B">
            <w:pPr>
              <w:pStyle w:val="ConsPlusNormal"/>
              <w:widowControl/>
              <w:rPr>
                <w:color w:val="244061" w:themeColor="accent1" w:themeShade="80"/>
                <w:sz w:val="28"/>
                <w:szCs w:val="28"/>
              </w:rPr>
            </w:pPr>
            <w:r w:rsidRPr="00D918A6">
              <w:rPr>
                <w:color w:val="244061" w:themeColor="accent1" w:themeShade="80"/>
                <w:sz w:val="28"/>
                <w:szCs w:val="28"/>
              </w:rPr>
              <w:t>Доля населения, вовлеченного в занятия физической культурой и спортом.</w:t>
            </w:r>
          </w:p>
        </w:tc>
        <w:tc>
          <w:tcPr>
            <w:tcW w:w="3685" w:type="dxa"/>
            <w:shd w:val="clear" w:color="auto" w:fill="CCECFF"/>
          </w:tcPr>
          <w:p w:rsidR="00E37C07" w:rsidRPr="00D918A6" w:rsidRDefault="00E37C07" w:rsidP="00E37C07">
            <w:pPr>
              <w:spacing w:after="0" w:line="240" w:lineRule="auto"/>
              <w:jc w:val="center"/>
              <w:rPr>
                <w:rFonts w:ascii="Arial" w:eastAsia="Times New Roman" w:hAnsi="Arial" w:cs="Arial"/>
                <w:color w:val="244061" w:themeColor="accent1" w:themeShade="80"/>
                <w:sz w:val="28"/>
                <w:szCs w:val="28"/>
              </w:rPr>
            </w:pPr>
            <w:r w:rsidRPr="00D918A6">
              <w:rPr>
                <w:rFonts w:ascii="Arial" w:eastAsia="Times New Roman" w:hAnsi="Arial" w:cs="Arial"/>
                <w:color w:val="244061" w:themeColor="accent1" w:themeShade="80"/>
                <w:sz w:val="28"/>
                <w:szCs w:val="28"/>
              </w:rPr>
              <w:t>30%</w:t>
            </w:r>
          </w:p>
        </w:tc>
        <w:tc>
          <w:tcPr>
            <w:tcW w:w="3119" w:type="dxa"/>
            <w:shd w:val="clear" w:color="auto" w:fill="CCECFF"/>
          </w:tcPr>
          <w:p w:rsidR="00E37C07" w:rsidRPr="00D918A6" w:rsidRDefault="00E37C07" w:rsidP="00E37C07">
            <w:pPr>
              <w:spacing w:after="0" w:line="240" w:lineRule="auto"/>
              <w:jc w:val="center"/>
              <w:rPr>
                <w:rFonts w:ascii="Arial" w:eastAsia="Times New Roman" w:hAnsi="Arial" w:cs="Arial"/>
                <w:color w:val="244061" w:themeColor="accent1" w:themeShade="80"/>
                <w:sz w:val="28"/>
                <w:szCs w:val="28"/>
              </w:rPr>
            </w:pPr>
            <w:r w:rsidRPr="00D918A6">
              <w:rPr>
                <w:rFonts w:ascii="Arial" w:eastAsia="Times New Roman" w:hAnsi="Arial" w:cs="Arial"/>
                <w:color w:val="244061" w:themeColor="accent1" w:themeShade="80"/>
                <w:sz w:val="28"/>
                <w:szCs w:val="28"/>
              </w:rPr>
              <w:t>39%</w:t>
            </w:r>
          </w:p>
        </w:tc>
      </w:tr>
    </w:tbl>
    <w:p w:rsidR="00E37C07" w:rsidRPr="00A0452B" w:rsidRDefault="00E37C07" w:rsidP="0063102C">
      <w:pPr>
        <w:widowControl w:val="0"/>
        <w:autoSpaceDE w:val="0"/>
        <w:autoSpaceDN w:val="0"/>
        <w:spacing w:after="0" w:line="240" w:lineRule="auto"/>
        <w:jc w:val="center"/>
        <w:rPr>
          <w:rFonts w:ascii="Arial" w:hAnsi="Arial" w:cs="Arial"/>
          <w:sz w:val="28"/>
          <w:szCs w:val="28"/>
        </w:rPr>
      </w:pPr>
    </w:p>
    <w:p w:rsidR="00E37C07" w:rsidRPr="00A0452B" w:rsidRDefault="00E37C07" w:rsidP="00E37C07">
      <w:pPr>
        <w:spacing w:after="0" w:line="240" w:lineRule="auto"/>
        <w:jc w:val="center"/>
        <w:rPr>
          <w:rFonts w:ascii="Arial" w:eastAsia="Times New Roman" w:hAnsi="Arial" w:cs="Arial"/>
          <w:b/>
          <w:bCs/>
          <w:sz w:val="28"/>
          <w:szCs w:val="28"/>
        </w:rPr>
      </w:pPr>
    </w:p>
    <w:p w:rsidR="007C2FAB" w:rsidRPr="00D918A6" w:rsidRDefault="007C2FAB" w:rsidP="007C2FAB">
      <w:pPr>
        <w:spacing w:after="0" w:line="240" w:lineRule="auto"/>
        <w:jc w:val="center"/>
        <w:rPr>
          <w:rFonts w:ascii="Times New Roman" w:eastAsia="Times New Roman" w:hAnsi="Times New Roman" w:cs="Times New Roman"/>
          <w:b/>
          <w:bCs/>
          <w:color w:val="244061" w:themeColor="accent1" w:themeShade="80"/>
          <w:sz w:val="40"/>
          <w:szCs w:val="40"/>
        </w:rPr>
      </w:pPr>
      <w:r w:rsidRPr="00D918A6">
        <w:rPr>
          <w:rFonts w:ascii="Times New Roman" w:eastAsia="Times New Roman" w:hAnsi="Times New Roman" w:cs="Times New Roman"/>
          <w:b/>
          <w:bCs/>
          <w:color w:val="244061" w:themeColor="accent1" w:themeShade="80"/>
          <w:sz w:val="40"/>
          <w:szCs w:val="40"/>
        </w:rPr>
        <w:t>Муниципальная программа  «Содействие занятости населения Ртищевского муниципального района Саратовской области»</w:t>
      </w:r>
    </w:p>
    <w:p w:rsidR="00E37C07" w:rsidRPr="00D918A6" w:rsidRDefault="007C2FAB" w:rsidP="007C2FAB">
      <w:pPr>
        <w:spacing w:after="0" w:line="240" w:lineRule="auto"/>
        <w:jc w:val="right"/>
        <w:rPr>
          <w:rFonts w:ascii="Times New Roman" w:eastAsia="Times New Roman" w:hAnsi="Times New Roman" w:cs="Times New Roman"/>
          <w:b/>
          <w:bCs/>
          <w:color w:val="244061" w:themeColor="accent1" w:themeShade="80"/>
          <w:sz w:val="32"/>
          <w:szCs w:val="32"/>
        </w:rPr>
      </w:pPr>
      <w:r w:rsidRPr="00D918A6">
        <w:rPr>
          <w:rFonts w:ascii="Times New Roman" w:eastAsia="Times New Roman" w:hAnsi="Times New Roman" w:cs="Times New Roman"/>
          <w:b/>
          <w:bCs/>
          <w:color w:val="244061" w:themeColor="accent1" w:themeShade="80"/>
          <w:sz w:val="32"/>
          <w:szCs w:val="32"/>
        </w:rPr>
        <w:t>тыс. руб.</w:t>
      </w:r>
    </w:p>
    <w:tbl>
      <w:tblPr>
        <w:tblW w:w="15134" w:type="dxa"/>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24" w:space="0" w:color="365F91" w:themeColor="accent1" w:themeShade="BF"/>
          <w:insideV w:val="single" w:sz="24" w:space="0" w:color="365F91" w:themeColor="accent1" w:themeShade="BF"/>
        </w:tblBorders>
        <w:tblLayout w:type="fixed"/>
        <w:tblLook w:val="04A0"/>
      </w:tblPr>
      <w:tblGrid>
        <w:gridCol w:w="7479"/>
        <w:gridCol w:w="2977"/>
        <w:gridCol w:w="2126"/>
        <w:gridCol w:w="2552"/>
      </w:tblGrid>
      <w:tr w:rsidR="00FD17E5" w:rsidRPr="00FD17E5" w:rsidTr="00FD17E5">
        <w:tc>
          <w:tcPr>
            <w:tcW w:w="7479" w:type="dxa"/>
            <w:vAlign w:val="center"/>
          </w:tcPr>
          <w:p w:rsidR="007C2FAB" w:rsidRPr="00FD17E5" w:rsidRDefault="007C2FAB" w:rsidP="00C9486B">
            <w:pPr>
              <w:jc w:val="center"/>
              <w:rPr>
                <w:rFonts w:ascii="Arial" w:hAnsi="Arial" w:cs="Arial"/>
                <w:b/>
                <w:i/>
                <w:color w:val="244061" w:themeColor="accent1" w:themeShade="80"/>
                <w:sz w:val="32"/>
                <w:szCs w:val="32"/>
              </w:rPr>
            </w:pPr>
            <w:r w:rsidRPr="00FD17E5">
              <w:rPr>
                <w:rFonts w:ascii="Arial" w:hAnsi="Arial" w:cs="Arial"/>
                <w:b/>
                <w:i/>
                <w:color w:val="244061" w:themeColor="accent1" w:themeShade="80"/>
                <w:sz w:val="32"/>
                <w:szCs w:val="32"/>
              </w:rPr>
              <w:t>Наименование программы, подпрограмм</w:t>
            </w:r>
            <w:r w:rsidR="00C0627E">
              <w:rPr>
                <w:rFonts w:ascii="Arial" w:hAnsi="Arial" w:cs="Arial"/>
                <w:b/>
                <w:i/>
                <w:color w:val="244061" w:themeColor="accent1" w:themeShade="80"/>
                <w:sz w:val="32"/>
                <w:szCs w:val="32"/>
              </w:rPr>
              <w:t>ы</w:t>
            </w:r>
          </w:p>
        </w:tc>
        <w:tc>
          <w:tcPr>
            <w:tcW w:w="2977" w:type="dxa"/>
            <w:vAlign w:val="center"/>
          </w:tcPr>
          <w:p w:rsidR="007C2FAB" w:rsidRPr="00FD17E5" w:rsidRDefault="007C2FAB" w:rsidP="00C9486B">
            <w:pPr>
              <w:jc w:val="center"/>
              <w:rPr>
                <w:rFonts w:ascii="Arial" w:hAnsi="Arial" w:cs="Arial"/>
                <w:b/>
                <w:i/>
                <w:color w:val="244061" w:themeColor="accent1" w:themeShade="80"/>
                <w:sz w:val="32"/>
                <w:szCs w:val="32"/>
              </w:rPr>
            </w:pPr>
            <w:r w:rsidRPr="00FD17E5">
              <w:rPr>
                <w:rFonts w:ascii="Arial" w:hAnsi="Arial" w:cs="Arial"/>
                <w:b/>
                <w:i/>
                <w:color w:val="244061" w:themeColor="accent1" w:themeShade="80"/>
                <w:sz w:val="32"/>
                <w:szCs w:val="32"/>
              </w:rPr>
              <w:t>Предусмотрено</w:t>
            </w:r>
          </w:p>
        </w:tc>
        <w:tc>
          <w:tcPr>
            <w:tcW w:w="2126" w:type="dxa"/>
            <w:vAlign w:val="center"/>
          </w:tcPr>
          <w:p w:rsidR="007C2FAB" w:rsidRPr="00FD17E5" w:rsidRDefault="007C2FAB" w:rsidP="00C9486B">
            <w:pPr>
              <w:jc w:val="center"/>
              <w:rPr>
                <w:rFonts w:ascii="Arial" w:hAnsi="Arial" w:cs="Arial"/>
                <w:b/>
                <w:i/>
                <w:color w:val="244061" w:themeColor="accent1" w:themeShade="80"/>
                <w:sz w:val="32"/>
                <w:szCs w:val="32"/>
              </w:rPr>
            </w:pPr>
            <w:r w:rsidRPr="00FD17E5">
              <w:rPr>
                <w:rFonts w:ascii="Arial" w:hAnsi="Arial" w:cs="Arial"/>
                <w:b/>
                <w:i/>
                <w:color w:val="244061" w:themeColor="accent1" w:themeShade="80"/>
                <w:sz w:val="32"/>
                <w:szCs w:val="32"/>
              </w:rPr>
              <w:t>Исполнено</w:t>
            </w:r>
          </w:p>
        </w:tc>
        <w:tc>
          <w:tcPr>
            <w:tcW w:w="2552" w:type="dxa"/>
            <w:vAlign w:val="center"/>
          </w:tcPr>
          <w:p w:rsidR="007C2FAB" w:rsidRPr="00FD17E5" w:rsidRDefault="007C2FAB" w:rsidP="00C9486B">
            <w:pPr>
              <w:jc w:val="center"/>
              <w:rPr>
                <w:rFonts w:ascii="Arial" w:hAnsi="Arial" w:cs="Arial"/>
                <w:b/>
                <w:i/>
                <w:color w:val="244061" w:themeColor="accent1" w:themeShade="80"/>
                <w:sz w:val="32"/>
                <w:szCs w:val="32"/>
              </w:rPr>
            </w:pPr>
            <w:r w:rsidRPr="00FD17E5">
              <w:rPr>
                <w:rFonts w:ascii="Arial" w:hAnsi="Arial" w:cs="Arial"/>
                <w:b/>
                <w:i/>
                <w:color w:val="244061" w:themeColor="accent1" w:themeShade="80"/>
                <w:sz w:val="32"/>
                <w:szCs w:val="32"/>
              </w:rPr>
              <w:t>% исполнения</w:t>
            </w:r>
          </w:p>
        </w:tc>
      </w:tr>
      <w:tr w:rsidR="00FD17E5" w:rsidRPr="00FD17E5" w:rsidTr="00C0627E">
        <w:trPr>
          <w:trHeight w:val="1044"/>
        </w:trPr>
        <w:tc>
          <w:tcPr>
            <w:tcW w:w="7479" w:type="dxa"/>
          </w:tcPr>
          <w:p w:rsidR="007C2FAB" w:rsidRPr="003A4193" w:rsidRDefault="007C2FAB" w:rsidP="00FD17E5">
            <w:pPr>
              <w:rPr>
                <w:rFonts w:ascii="Arial" w:hAnsi="Arial" w:cs="Arial"/>
                <w:color w:val="244061" w:themeColor="accent1" w:themeShade="80"/>
                <w:sz w:val="28"/>
                <w:szCs w:val="28"/>
              </w:rPr>
            </w:pPr>
            <w:r w:rsidRPr="003A4193">
              <w:rPr>
                <w:rFonts w:ascii="Arial" w:eastAsia="Times New Roman" w:hAnsi="Arial" w:cs="Arial"/>
                <w:bCs/>
                <w:color w:val="244061" w:themeColor="accent1" w:themeShade="80"/>
                <w:sz w:val="28"/>
                <w:szCs w:val="28"/>
              </w:rPr>
              <w:t>Содействие занятости населения Ртищевского муниципального района Саратовской области, в том числе:</w:t>
            </w:r>
          </w:p>
        </w:tc>
        <w:tc>
          <w:tcPr>
            <w:tcW w:w="2977" w:type="dxa"/>
            <w:vAlign w:val="center"/>
          </w:tcPr>
          <w:p w:rsidR="007C2FAB" w:rsidRPr="003A4193" w:rsidRDefault="007C2FAB" w:rsidP="00C9486B">
            <w:pPr>
              <w:jc w:val="center"/>
              <w:rPr>
                <w:rFonts w:ascii="Arial" w:hAnsi="Arial" w:cs="Arial"/>
                <w:color w:val="244061" w:themeColor="accent1" w:themeShade="80"/>
                <w:sz w:val="28"/>
                <w:szCs w:val="28"/>
              </w:rPr>
            </w:pPr>
            <w:r w:rsidRPr="003A4193">
              <w:rPr>
                <w:rFonts w:ascii="Arial" w:hAnsi="Arial" w:cs="Arial"/>
                <w:color w:val="244061" w:themeColor="accent1" w:themeShade="80"/>
                <w:sz w:val="28"/>
                <w:szCs w:val="28"/>
              </w:rPr>
              <w:t>61,0</w:t>
            </w:r>
          </w:p>
        </w:tc>
        <w:tc>
          <w:tcPr>
            <w:tcW w:w="2126" w:type="dxa"/>
            <w:vAlign w:val="center"/>
          </w:tcPr>
          <w:p w:rsidR="007C2FAB" w:rsidRPr="003A4193" w:rsidRDefault="007C2FAB" w:rsidP="00C9486B">
            <w:pPr>
              <w:jc w:val="center"/>
              <w:rPr>
                <w:rFonts w:ascii="Arial" w:hAnsi="Arial" w:cs="Arial"/>
                <w:color w:val="244061" w:themeColor="accent1" w:themeShade="80"/>
                <w:sz w:val="28"/>
                <w:szCs w:val="28"/>
              </w:rPr>
            </w:pPr>
            <w:r w:rsidRPr="003A4193">
              <w:rPr>
                <w:rFonts w:ascii="Arial" w:hAnsi="Arial" w:cs="Arial"/>
                <w:color w:val="244061" w:themeColor="accent1" w:themeShade="80"/>
                <w:sz w:val="28"/>
                <w:szCs w:val="28"/>
              </w:rPr>
              <w:t>58,2</w:t>
            </w:r>
          </w:p>
        </w:tc>
        <w:tc>
          <w:tcPr>
            <w:tcW w:w="2552" w:type="dxa"/>
            <w:vAlign w:val="center"/>
          </w:tcPr>
          <w:p w:rsidR="007C2FAB" w:rsidRPr="003A4193" w:rsidRDefault="007C2FAB" w:rsidP="00C9486B">
            <w:pPr>
              <w:jc w:val="center"/>
              <w:rPr>
                <w:rFonts w:ascii="Arial" w:hAnsi="Arial" w:cs="Arial"/>
                <w:color w:val="244061" w:themeColor="accent1" w:themeShade="80"/>
                <w:sz w:val="28"/>
                <w:szCs w:val="28"/>
              </w:rPr>
            </w:pPr>
            <w:r w:rsidRPr="003A4193">
              <w:rPr>
                <w:rFonts w:ascii="Arial" w:hAnsi="Arial" w:cs="Arial"/>
                <w:color w:val="244061" w:themeColor="accent1" w:themeShade="80"/>
                <w:sz w:val="28"/>
                <w:szCs w:val="28"/>
              </w:rPr>
              <w:t>95%</w:t>
            </w:r>
          </w:p>
        </w:tc>
      </w:tr>
      <w:tr w:rsidR="00FD17E5" w:rsidRPr="00FD17E5" w:rsidTr="00C0627E">
        <w:trPr>
          <w:trHeight w:val="382"/>
        </w:trPr>
        <w:tc>
          <w:tcPr>
            <w:tcW w:w="7479" w:type="dxa"/>
          </w:tcPr>
          <w:p w:rsidR="007C2FAB" w:rsidRPr="003A4193" w:rsidRDefault="007C2FAB" w:rsidP="00C9486B">
            <w:pPr>
              <w:jc w:val="both"/>
              <w:rPr>
                <w:rFonts w:ascii="Arial" w:hAnsi="Arial" w:cs="Arial"/>
                <w:color w:val="244061" w:themeColor="accent1" w:themeShade="80"/>
                <w:sz w:val="28"/>
                <w:szCs w:val="28"/>
              </w:rPr>
            </w:pPr>
            <w:r w:rsidRPr="003A4193">
              <w:rPr>
                <w:rFonts w:ascii="Arial" w:hAnsi="Arial" w:cs="Arial"/>
                <w:color w:val="244061" w:themeColor="accent1" w:themeShade="80"/>
                <w:sz w:val="28"/>
                <w:szCs w:val="28"/>
              </w:rPr>
              <w:t>за счет средств федерального бюджета</w:t>
            </w:r>
          </w:p>
        </w:tc>
        <w:tc>
          <w:tcPr>
            <w:tcW w:w="2977" w:type="dxa"/>
            <w:vAlign w:val="center"/>
          </w:tcPr>
          <w:p w:rsidR="007C2FAB" w:rsidRPr="003A4193" w:rsidRDefault="007C2FAB" w:rsidP="00C9486B">
            <w:pPr>
              <w:jc w:val="center"/>
              <w:rPr>
                <w:rFonts w:ascii="Arial" w:hAnsi="Arial" w:cs="Arial"/>
                <w:color w:val="244061" w:themeColor="accent1" w:themeShade="80"/>
                <w:sz w:val="28"/>
                <w:szCs w:val="28"/>
              </w:rPr>
            </w:pPr>
            <w:r w:rsidRPr="003A4193">
              <w:rPr>
                <w:rFonts w:ascii="Arial" w:hAnsi="Arial" w:cs="Arial"/>
                <w:color w:val="244061" w:themeColor="accent1" w:themeShade="80"/>
                <w:sz w:val="28"/>
                <w:szCs w:val="28"/>
              </w:rPr>
              <w:t>-</w:t>
            </w:r>
          </w:p>
        </w:tc>
        <w:tc>
          <w:tcPr>
            <w:tcW w:w="2126" w:type="dxa"/>
            <w:vAlign w:val="center"/>
          </w:tcPr>
          <w:p w:rsidR="007C2FAB" w:rsidRPr="003A4193" w:rsidRDefault="007C2FAB" w:rsidP="00C9486B">
            <w:pPr>
              <w:jc w:val="center"/>
              <w:rPr>
                <w:rFonts w:ascii="Arial" w:hAnsi="Arial" w:cs="Arial"/>
                <w:color w:val="244061" w:themeColor="accent1" w:themeShade="80"/>
                <w:sz w:val="28"/>
                <w:szCs w:val="28"/>
              </w:rPr>
            </w:pPr>
            <w:r w:rsidRPr="003A4193">
              <w:rPr>
                <w:rFonts w:ascii="Arial" w:hAnsi="Arial" w:cs="Arial"/>
                <w:color w:val="244061" w:themeColor="accent1" w:themeShade="80"/>
                <w:sz w:val="28"/>
                <w:szCs w:val="28"/>
              </w:rPr>
              <w:t>-</w:t>
            </w:r>
          </w:p>
        </w:tc>
        <w:tc>
          <w:tcPr>
            <w:tcW w:w="2552" w:type="dxa"/>
            <w:vAlign w:val="center"/>
          </w:tcPr>
          <w:p w:rsidR="007C2FAB" w:rsidRPr="003A4193" w:rsidRDefault="007C2FAB" w:rsidP="00C9486B">
            <w:pPr>
              <w:jc w:val="center"/>
              <w:rPr>
                <w:rFonts w:ascii="Arial" w:hAnsi="Arial" w:cs="Arial"/>
                <w:color w:val="244061" w:themeColor="accent1" w:themeShade="80"/>
                <w:sz w:val="28"/>
                <w:szCs w:val="28"/>
              </w:rPr>
            </w:pPr>
            <w:r w:rsidRPr="003A4193">
              <w:rPr>
                <w:rFonts w:ascii="Arial" w:hAnsi="Arial" w:cs="Arial"/>
                <w:color w:val="244061" w:themeColor="accent1" w:themeShade="80"/>
                <w:sz w:val="28"/>
                <w:szCs w:val="28"/>
              </w:rPr>
              <w:t>-</w:t>
            </w:r>
          </w:p>
        </w:tc>
      </w:tr>
      <w:tr w:rsidR="00FD17E5" w:rsidRPr="00FD17E5" w:rsidTr="00FD17E5">
        <w:tc>
          <w:tcPr>
            <w:tcW w:w="7479" w:type="dxa"/>
          </w:tcPr>
          <w:p w:rsidR="007C2FAB" w:rsidRPr="003A4193" w:rsidRDefault="007C2FAB" w:rsidP="00C9486B">
            <w:pPr>
              <w:jc w:val="both"/>
              <w:rPr>
                <w:rFonts w:ascii="Arial" w:hAnsi="Arial" w:cs="Arial"/>
                <w:color w:val="244061" w:themeColor="accent1" w:themeShade="80"/>
                <w:sz w:val="28"/>
                <w:szCs w:val="28"/>
              </w:rPr>
            </w:pPr>
            <w:r w:rsidRPr="003A4193">
              <w:rPr>
                <w:rFonts w:ascii="Arial" w:hAnsi="Arial" w:cs="Arial"/>
                <w:color w:val="244061" w:themeColor="accent1" w:themeShade="80"/>
                <w:sz w:val="28"/>
                <w:szCs w:val="28"/>
              </w:rPr>
              <w:t>за счет средств областного бюджета</w:t>
            </w:r>
          </w:p>
        </w:tc>
        <w:tc>
          <w:tcPr>
            <w:tcW w:w="2977" w:type="dxa"/>
            <w:vAlign w:val="center"/>
          </w:tcPr>
          <w:p w:rsidR="007C2FAB" w:rsidRPr="003A4193" w:rsidRDefault="007C2FAB" w:rsidP="00C9486B">
            <w:pPr>
              <w:jc w:val="center"/>
              <w:rPr>
                <w:rFonts w:ascii="Arial" w:hAnsi="Arial" w:cs="Arial"/>
                <w:color w:val="244061" w:themeColor="accent1" w:themeShade="80"/>
                <w:sz w:val="28"/>
                <w:szCs w:val="28"/>
              </w:rPr>
            </w:pPr>
            <w:r w:rsidRPr="003A4193">
              <w:rPr>
                <w:rFonts w:ascii="Arial" w:hAnsi="Arial" w:cs="Arial"/>
                <w:color w:val="244061" w:themeColor="accent1" w:themeShade="80"/>
                <w:sz w:val="28"/>
                <w:szCs w:val="28"/>
              </w:rPr>
              <w:t>-</w:t>
            </w:r>
          </w:p>
        </w:tc>
        <w:tc>
          <w:tcPr>
            <w:tcW w:w="2126" w:type="dxa"/>
            <w:vAlign w:val="center"/>
          </w:tcPr>
          <w:p w:rsidR="007C2FAB" w:rsidRPr="003A4193" w:rsidRDefault="007C2FAB" w:rsidP="00C9486B">
            <w:pPr>
              <w:jc w:val="center"/>
              <w:rPr>
                <w:rFonts w:ascii="Arial" w:hAnsi="Arial" w:cs="Arial"/>
                <w:color w:val="244061" w:themeColor="accent1" w:themeShade="80"/>
                <w:sz w:val="28"/>
                <w:szCs w:val="28"/>
              </w:rPr>
            </w:pPr>
            <w:r w:rsidRPr="003A4193">
              <w:rPr>
                <w:rFonts w:ascii="Arial" w:hAnsi="Arial" w:cs="Arial"/>
                <w:color w:val="244061" w:themeColor="accent1" w:themeShade="80"/>
                <w:sz w:val="28"/>
                <w:szCs w:val="28"/>
              </w:rPr>
              <w:t>-</w:t>
            </w:r>
          </w:p>
        </w:tc>
        <w:tc>
          <w:tcPr>
            <w:tcW w:w="2552" w:type="dxa"/>
            <w:vAlign w:val="center"/>
          </w:tcPr>
          <w:p w:rsidR="007C2FAB" w:rsidRPr="003A4193" w:rsidRDefault="007C2FAB" w:rsidP="00C9486B">
            <w:pPr>
              <w:jc w:val="center"/>
              <w:rPr>
                <w:rFonts w:ascii="Arial" w:hAnsi="Arial" w:cs="Arial"/>
                <w:color w:val="244061" w:themeColor="accent1" w:themeShade="80"/>
                <w:sz w:val="28"/>
                <w:szCs w:val="28"/>
              </w:rPr>
            </w:pPr>
            <w:r w:rsidRPr="003A4193">
              <w:rPr>
                <w:rFonts w:ascii="Arial" w:hAnsi="Arial" w:cs="Arial"/>
                <w:color w:val="244061" w:themeColor="accent1" w:themeShade="80"/>
                <w:sz w:val="28"/>
                <w:szCs w:val="28"/>
              </w:rPr>
              <w:t>-</w:t>
            </w:r>
          </w:p>
        </w:tc>
      </w:tr>
      <w:tr w:rsidR="00FD17E5" w:rsidRPr="00FD17E5" w:rsidTr="00C0627E">
        <w:trPr>
          <w:trHeight w:val="414"/>
        </w:trPr>
        <w:tc>
          <w:tcPr>
            <w:tcW w:w="7479" w:type="dxa"/>
          </w:tcPr>
          <w:p w:rsidR="007C2FAB" w:rsidRPr="003A4193" w:rsidRDefault="007C2FAB" w:rsidP="00C9486B">
            <w:pPr>
              <w:jc w:val="both"/>
              <w:rPr>
                <w:rFonts w:ascii="Arial" w:hAnsi="Arial" w:cs="Arial"/>
                <w:color w:val="244061" w:themeColor="accent1" w:themeShade="80"/>
                <w:sz w:val="28"/>
                <w:szCs w:val="28"/>
              </w:rPr>
            </w:pPr>
            <w:r w:rsidRPr="003A4193">
              <w:rPr>
                <w:rFonts w:ascii="Arial" w:hAnsi="Arial" w:cs="Arial"/>
                <w:color w:val="244061" w:themeColor="accent1" w:themeShade="80"/>
                <w:sz w:val="28"/>
                <w:szCs w:val="28"/>
              </w:rPr>
              <w:t>за счет средств местного бюджета</w:t>
            </w:r>
          </w:p>
        </w:tc>
        <w:tc>
          <w:tcPr>
            <w:tcW w:w="2977" w:type="dxa"/>
            <w:vAlign w:val="center"/>
          </w:tcPr>
          <w:p w:rsidR="007C2FAB" w:rsidRPr="003A4193" w:rsidRDefault="007C2FAB" w:rsidP="00C9486B">
            <w:pPr>
              <w:jc w:val="center"/>
              <w:rPr>
                <w:rFonts w:ascii="Arial" w:hAnsi="Arial" w:cs="Arial"/>
                <w:color w:val="244061" w:themeColor="accent1" w:themeShade="80"/>
                <w:sz w:val="28"/>
                <w:szCs w:val="28"/>
              </w:rPr>
            </w:pPr>
            <w:r w:rsidRPr="003A4193">
              <w:rPr>
                <w:rFonts w:ascii="Arial" w:hAnsi="Arial" w:cs="Arial"/>
                <w:color w:val="244061" w:themeColor="accent1" w:themeShade="80"/>
                <w:sz w:val="28"/>
                <w:szCs w:val="28"/>
              </w:rPr>
              <w:t>61,0</w:t>
            </w:r>
          </w:p>
        </w:tc>
        <w:tc>
          <w:tcPr>
            <w:tcW w:w="2126" w:type="dxa"/>
            <w:vAlign w:val="center"/>
          </w:tcPr>
          <w:p w:rsidR="007C2FAB" w:rsidRPr="003A4193" w:rsidRDefault="007C2FAB" w:rsidP="00C9486B">
            <w:pPr>
              <w:jc w:val="center"/>
              <w:rPr>
                <w:rFonts w:ascii="Arial" w:hAnsi="Arial" w:cs="Arial"/>
                <w:color w:val="244061" w:themeColor="accent1" w:themeShade="80"/>
                <w:sz w:val="28"/>
                <w:szCs w:val="28"/>
              </w:rPr>
            </w:pPr>
            <w:r w:rsidRPr="003A4193">
              <w:rPr>
                <w:rFonts w:ascii="Arial" w:hAnsi="Arial" w:cs="Arial"/>
                <w:color w:val="244061" w:themeColor="accent1" w:themeShade="80"/>
                <w:sz w:val="28"/>
                <w:szCs w:val="28"/>
              </w:rPr>
              <w:t>58,2</w:t>
            </w:r>
          </w:p>
        </w:tc>
        <w:tc>
          <w:tcPr>
            <w:tcW w:w="2552" w:type="dxa"/>
            <w:vAlign w:val="center"/>
          </w:tcPr>
          <w:p w:rsidR="007C2FAB" w:rsidRPr="003A4193" w:rsidRDefault="007C2FAB" w:rsidP="00C9486B">
            <w:pPr>
              <w:jc w:val="center"/>
              <w:rPr>
                <w:rFonts w:ascii="Arial" w:hAnsi="Arial" w:cs="Arial"/>
                <w:color w:val="244061" w:themeColor="accent1" w:themeShade="80"/>
                <w:sz w:val="28"/>
                <w:szCs w:val="28"/>
              </w:rPr>
            </w:pPr>
            <w:r w:rsidRPr="003A4193">
              <w:rPr>
                <w:rFonts w:ascii="Arial" w:hAnsi="Arial" w:cs="Arial"/>
                <w:color w:val="244061" w:themeColor="accent1" w:themeShade="80"/>
                <w:sz w:val="28"/>
                <w:szCs w:val="28"/>
              </w:rPr>
              <w:t>95%</w:t>
            </w:r>
          </w:p>
        </w:tc>
      </w:tr>
    </w:tbl>
    <w:p w:rsidR="00E37C07" w:rsidRPr="00A0452B" w:rsidRDefault="00E37C07" w:rsidP="00E37C07">
      <w:pPr>
        <w:spacing w:after="0" w:line="240" w:lineRule="auto"/>
        <w:jc w:val="center"/>
        <w:rPr>
          <w:rFonts w:ascii="Arial" w:eastAsia="Times New Roman" w:hAnsi="Arial" w:cs="Arial"/>
          <w:b/>
          <w:bCs/>
          <w:sz w:val="28"/>
          <w:szCs w:val="28"/>
        </w:rPr>
      </w:pPr>
    </w:p>
    <w:p w:rsidR="007C2FAB" w:rsidRPr="00A0452B" w:rsidRDefault="007C2FAB" w:rsidP="00E37C07">
      <w:pPr>
        <w:spacing w:after="0" w:line="240" w:lineRule="auto"/>
        <w:jc w:val="center"/>
        <w:rPr>
          <w:rFonts w:ascii="Arial" w:eastAsia="Times New Roman" w:hAnsi="Arial" w:cs="Arial"/>
          <w:b/>
          <w:bCs/>
          <w:sz w:val="28"/>
          <w:szCs w:val="28"/>
        </w:rPr>
      </w:pPr>
    </w:p>
    <w:p w:rsidR="00FD17E5" w:rsidRPr="009A6356" w:rsidRDefault="00797148" w:rsidP="00FD17E5">
      <w:pPr>
        <w:spacing w:after="0" w:line="240" w:lineRule="auto"/>
        <w:rPr>
          <w:rFonts w:ascii="Arial" w:eastAsia="Times New Roman" w:hAnsi="Arial" w:cs="Arial"/>
          <w:b/>
          <w:bCs/>
          <w:color w:val="244061" w:themeColor="accent1" w:themeShade="80"/>
          <w:sz w:val="32"/>
          <w:szCs w:val="32"/>
          <w:u w:val="single"/>
        </w:rPr>
      </w:pPr>
      <w:r w:rsidRPr="009A6356">
        <w:rPr>
          <w:rFonts w:ascii="Arial" w:eastAsia="Times New Roman" w:hAnsi="Arial" w:cs="Arial"/>
          <w:b/>
          <w:bCs/>
          <w:color w:val="244061" w:themeColor="accent1" w:themeShade="80"/>
          <w:sz w:val="32"/>
          <w:szCs w:val="32"/>
          <w:u w:val="single"/>
        </w:rPr>
        <w:t>Цель муниципальной программы:</w:t>
      </w:r>
    </w:p>
    <w:p w:rsidR="007C2FAB" w:rsidRPr="008D7277" w:rsidRDefault="00797148" w:rsidP="003A4193">
      <w:pPr>
        <w:pStyle w:val="ab"/>
        <w:numPr>
          <w:ilvl w:val="0"/>
          <w:numId w:val="6"/>
        </w:numPr>
        <w:spacing w:after="0" w:line="240" w:lineRule="auto"/>
        <w:ind w:left="426"/>
        <w:rPr>
          <w:rFonts w:ascii="Arial" w:eastAsia="Times New Roman" w:hAnsi="Arial" w:cs="Arial"/>
          <w:bCs/>
          <w:color w:val="244061" w:themeColor="accent1" w:themeShade="80"/>
          <w:sz w:val="32"/>
          <w:szCs w:val="32"/>
        </w:rPr>
      </w:pPr>
      <w:r w:rsidRPr="008D7277">
        <w:rPr>
          <w:rFonts w:ascii="Arial" w:eastAsia="Times New Roman" w:hAnsi="Arial" w:cs="Arial"/>
          <w:color w:val="244061" w:themeColor="accent1" w:themeShade="80"/>
          <w:sz w:val="32"/>
          <w:szCs w:val="32"/>
        </w:rPr>
        <w:t>Содействие развитию рынка труда, отвечающего, с одной стороны, запросам инновационной экономики, а с другой – обеспечивающего преодоление структурного несоответствия спроса и предложения рабочей силы, сокращение доли нелегальной занятости и скрытой безработицы, повышение мотивации к труду и трудовой мобильности. Смягчение экономических и социальных последствий безработицы, обеспечение занятости и временного заработка безработным гражданам с учетом ситуации на рынке труда</w:t>
      </w:r>
      <w:r w:rsidR="003A4193">
        <w:rPr>
          <w:rFonts w:ascii="Arial" w:eastAsia="Times New Roman" w:hAnsi="Arial" w:cs="Arial"/>
          <w:color w:val="244061" w:themeColor="accent1" w:themeShade="80"/>
          <w:sz w:val="32"/>
          <w:szCs w:val="32"/>
        </w:rPr>
        <w:t>.</w:t>
      </w:r>
    </w:p>
    <w:p w:rsidR="007C2FAB" w:rsidRPr="00FD17E5" w:rsidRDefault="007C2FAB" w:rsidP="00E37C07">
      <w:pPr>
        <w:spacing w:after="0" w:line="240" w:lineRule="auto"/>
        <w:jc w:val="center"/>
        <w:rPr>
          <w:rFonts w:ascii="Times New Roman" w:eastAsia="Times New Roman" w:hAnsi="Times New Roman" w:cs="Times New Roman"/>
          <w:b/>
          <w:bCs/>
          <w:color w:val="244061" w:themeColor="accent1" w:themeShade="80"/>
          <w:sz w:val="36"/>
          <w:szCs w:val="36"/>
        </w:rPr>
      </w:pPr>
    </w:p>
    <w:p w:rsidR="003A4193" w:rsidRDefault="003A4193" w:rsidP="00407D1A">
      <w:pPr>
        <w:spacing w:after="0" w:line="240" w:lineRule="auto"/>
        <w:rPr>
          <w:rFonts w:ascii="Times New Roman" w:eastAsia="Times New Roman" w:hAnsi="Times New Roman" w:cs="Times New Roman"/>
          <w:b/>
          <w:bCs/>
          <w:color w:val="244061" w:themeColor="accent1" w:themeShade="80"/>
          <w:sz w:val="36"/>
          <w:szCs w:val="36"/>
        </w:rPr>
      </w:pPr>
    </w:p>
    <w:p w:rsidR="003A4193" w:rsidRPr="00FD17E5" w:rsidRDefault="003A4193" w:rsidP="00E37C07">
      <w:pPr>
        <w:spacing w:after="0" w:line="240" w:lineRule="auto"/>
        <w:jc w:val="center"/>
        <w:rPr>
          <w:rFonts w:ascii="Times New Roman" w:eastAsia="Times New Roman" w:hAnsi="Times New Roman" w:cs="Times New Roman"/>
          <w:b/>
          <w:bCs/>
          <w:color w:val="244061" w:themeColor="accent1" w:themeShade="80"/>
          <w:sz w:val="36"/>
          <w:szCs w:val="36"/>
        </w:rPr>
      </w:pPr>
    </w:p>
    <w:p w:rsidR="007C2FAB" w:rsidRPr="003A4193" w:rsidRDefault="00797148" w:rsidP="00E37C07">
      <w:pPr>
        <w:spacing w:after="0" w:line="240" w:lineRule="auto"/>
        <w:jc w:val="center"/>
        <w:rPr>
          <w:rFonts w:ascii="Times New Roman" w:eastAsia="Times New Roman" w:hAnsi="Times New Roman" w:cs="Times New Roman"/>
          <w:b/>
          <w:bCs/>
          <w:color w:val="244061" w:themeColor="accent1" w:themeShade="80"/>
          <w:sz w:val="40"/>
          <w:szCs w:val="40"/>
        </w:rPr>
      </w:pPr>
      <w:r w:rsidRPr="003A4193">
        <w:rPr>
          <w:rFonts w:ascii="Times New Roman" w:eastAsia="Times New Roman" w:hAnsi="Times New Roman" w:cs="Times New Roman"/>
          <w:b/>
          <w:bCs/>
          <w:color w:val="244061" w:themeColor="accent1" w:themeShade="80"/>
          <w:sz w:val="40"/>
          <w:szCs w:val="40"/>
        </w:rPr>
        <w:t>Фактические результаты:</w:t>
      </w:r>
    </w:p>
    <w:tbl>
      <w:tblPr>
        <w:tblW w:w="15240" w:type="dxa"/>
        <w:tblInd w:w="-106" w:type="dxa"/>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24" w:space="0" w:color="365F91" w:themeColor="accent1" w:themeShade="BF"/>
          <w:insideV w:val="single" w:sz="24" w:space="0" w:color="365F91" w:themeColor="accent1" w:themeShade="BF"/>
        </w:tblBorders>
        <w:tblLayout w:type="fixed"/>
        <w:tblLook w:val="01E0"/>
      </w:tblPr>
      <w:tblGrid>
        <w:gridCol w:w="8294"/>
        <w:gridCol w:w="2126"/>
        <w:gridCol w:w="2410"/>
        <w:gridCol w:w="2410"/>
      </w:tblGrid>
      <w:tr w:rsidR="007C2FAB" w:rsidRPr="003A4193" w:rsidTr="003A4193">
        <w:tc>
          <w:tcPr>
            <w:tcW w:w="8294" w:type="dxa"/>
            <w:vMerge w:val="restart"/>
          </w:tcPr>
          <w:p w:rsidR="007C2FAB" w:rsidRPr="003A4193" w:rsidRDefault="007C2FAB" w:rsidP="00C9486B">
            <w:pPr>
              <w:spacing w:after="0" w:line="240" w:lineRule="auto"/>
              <w:jc w:val="center"/>
              <w:rPr>
                <w:rFonts w:ascii="Arial" w:eastAsia="Times New Roman" w:hAnsi="Arial" w:cs="Arial"/>
                <w:b/>
                <w:i/>
                <w:color w:val="244061" w:themeColor="accent1" w:themeShade="80"/>
                <w:sz w:val="28"/>
                <w:szCs w:val="28"/>
              </w:rPr>
            </w:pPr>
          </w:p>
          <w:p w:rsidR="007C2FAB" w:rsidRPr="003A4193" w:rsidRDefault="007C2FAB" w:rsidP="00C9486B">
            <w:pPr>
              <w:spacing w:after="0" w:line="240" w:lineRule="auto"/>
              <w:jc w:val="center"/>
              <w:rPr>
                <w:rFonts w:ascii="Arial" w:eastAsia="Times New Roman" w:hAnsi="Arial" w:cs="Arial"/>
                <w:b/>
                <w:i/>
                <w:color w:val="244061" w:themeColor="accent1" w:themeShade="80"/>
                <w:sz w:val="28"/>
                <w:szCs w:val="28"/>
              </w:rPr>
            </w:pPr>
            <w:r w:rsidRPr="003A4193">
              <w:rPr>
                <w:rFonts w:ascii="Arial" w:eastAsia="Times New Roman" w:hAnsi="Arial" w:cs="Arial"/>
                <w:b/>
                <w:i/>
                <w:color w:val="244061" w:themeColor="accent1" w:themeShade="80"/>
                <w:sz w:val="28"/>
                <w:szCs w:val="28"/>
              </w:rPr>
              <w:t>Наименование целевого показателя (индикатора)</w:t>
            </w:r>
          </w:p>
        </w:tc>
        <w:tc>
          <w:tcPr>
            <w:tcW w:w="2126" w:type="dxa"/>
            <w:vMerge w:val="restart"/>
          </w:tcPr>
          <w:p w:rsidR="007C2FAB" w:rsidRPr="003A4193" w:rsidRDefault="007C2FAB" w:rsidP="00C9486B">
            <w:pPr>
              <w:spacing w:after="0" w:line="240" w:lineRule="auto"/>
              <w:jc w:val="center"/>
              <w:rPr>
                <w:rFonts w:ascii="Arial" w:eastAsia="Times New Roman" w:hAnsi="Arial" w:cs="Arial"/>
                <w:b/>
                <w:i/>
                <w:color w:val="244061" w:themeColor="accent1" w:themeShade="80"/>
                <w:sz w:val="28"/>
                <w:szCs w:val="28"/>
              </w:rPr>
            </w:pPr>
          </w:p>
          <w:p w:rsidR="007C2FAB" w:rsidRPr="003A4193" w:rsidRDefault="007C2FAB" w:rsidP="00C9486B">
            <w:pPr>
              <w:spacing w:after="0" w:line="240" w:lineRule="auto"/>
              <w:jc w:val="center"/>
              <w:rPr>
                <w:rFonts w:ascii="Arial" w:eastAsia="Times New Roman" w:hAnsi="Arial" w:cs="Arial"/>
                <w:b/>
                <w:i/>
                <w:color w:val="244061" w:themeColor="accent1" w:themeShade="80"/>
                <w:sz w:val="28"/>
                <w:szCs w:val="28"/>
              </w:rPr>
            </w:pPr>
            <w:r w:rsidRPr="003A4193">
              <w:rPr>
                <w:rFonts w:ascii="Arial" w:eastAsia="Times New Roman" w:hAnsi="Arial" w:cs="Arial"/>
                <w:b/>
                <w:i/>
                <w:color w:val="244061" w:themeColor="accent1" w:themeShade="80"/>
                <w:sz w:val="28"/>
                <w:szCs w:val="28"/>
              </w:rPr>
              <w:t>Единица измерения</w:t>
            </w:r>
          </w:p>
        </w:tc>
        <w:tc>
          <w:tcPr>
            <w:tcW w:w="4820" w:type="dxa"/>
            <w:gridSpan w:val="2"/>
          </w:tcPr>
          <w:p w:rsidR="007C2FAB" w:rsidRPr="003A4193" w:rsidRDefault="007C2FAB" w:rsidP="00C9486B">
            <w:pPr>
              <w:spacing w:after="0" w:line="240" w:lineRule="auto"/>
              <w:jc w:val="center"/>
              <w:rPr>
                <w:rFonts w:ascii="Arial" w:eastAsia="Times New Roman" w:hAnsi="Arial" w:cs="Arial"/>
                <w:b/>
                <w:i/>
                <w:color w:val="244061" w:themeColor="accent1" w:themeShade="80"/>
                <w:sz w:val="28"/>
                <w:szCs w:val="28"/>
              </w:rPr>
            </w:pPr>
            <w:r w:rsidRPr="003A4193">
              <w:rPr>
                <w:rFonts w:ascii="Arial" w:eastAsia="Times New Roman" w:hAnsi="Arial" w:cs="Arial"/>
                <w:b/>
                <w:i/>
                <w:color w:val="244061" w:themeColor="accent1" w:themeShade="80"/>
                <w:sz w:val="28"/>
                <w:szCs w:val="28"/>
              </w:rPr>
              <w:t>Значения целевых показателей (индикаторов)</w:t>
            </w:r>
          </w:p>
        </w:tc>
      </w:tr>
      <w:tr w:rsidR="007C2FAB" w:rsidRPr="003A4193" w:rsidTr="003A4193">
        <w:tc>
          <w:tcPr>
            <w:tcW w:w="8294" w:type="dxa"/>
            <w:vMerge/>
          </w:tcPr>
          <w:p w:rsidR="007C2FAB" w:rsidRPr="003A4193" w:rsidRDefault="007C2FAB" w:rsidP="00C9486B">
            <w:pPr>
              <w:spacing w:after="0" w:line="240" w:lineRule="auto"/>
              <w:jc w:val="center"/>
              <w:rPr>
                <w:rFonts w:ascii="Arial" w:eastAsia="Times New Roman" w:hAnsi="Arial" w:cs="Arial"/>
                <w:b/>
                <w:i/>
                <w:color w:val="244061" w:themeColor="accent1" w:themeShade="80"/>
                <w:sz w:val="28"/>
                <w:szCs w:val="28"/>
              </w:rPr>
            </w:pPr>
          </w:p>
        </w:tc>
        <w:tc>
          <w:tcPr>
            <w:tcW w:w="2126" w:type="dxa"/>
            <w:vMerge/>
          </w:tcPr>
          <w:p w:rsidR="007C2FAB" w:rsidRPr="003A4193" w:rsidRDefault="007C2FAB" w:rsidP="00C9486B">
            <w:pPr>
              <w:spacing w:after="0" w:line="240" w:lineRule="auto"/>
              <w:jc w:val="center"/>
              <w:rPr>
                <w:rFonts w:ascii="Arial" w:eastAsia="Times New Roman" w:hAnsi="Arial" w:cs="Arial"/>
                <w:b/>
                <w:i/>
                <w:color w:val="244061" w:themeColor="accent1" w:themeShade="80"/>
                <w:sz w:val="28"/>
                <w:szCs w:val="28"/>
              </w:rPr>
            </w:pPr>
          </w:p>
        </w:tc>
        <w:tc>
          <w:tcPr>
            <w:tcW w:w="4820" w:type="dxa"/>
            <w:gridSpan w:val="2"/>
          </w:tcPr>
          <w:p w:rsidR="007C2FAB" w:rsidRPr="003A4193" w:rsidRDefault="007C2FAB" w:rsidP="00C9486B">
            <w:pPr>
              <w:spacing w:after="0" w:line="240" w:lineRule="auto"/>
              <w:jc w:val="center"/>
              <w:rPr>
                <w:rFonts w:ascii="Arial" w:eastAsia="Times New Roman" w:hAnsi="Arial" w:cs="Arial"/>
                <w:b/>
                <w:i/>
                <w:color w:val="244061" w:themeColor="accent1" w:themeShade="80"/>
                <w:sz w:val="28"/>
                <w:szCs w:val="28"/>
              </w:rPr>
            </w:pPr>
            <w:r w:rsidRPr="003A4193">
              <w:rPr>
                <w:rFonts w:ascii="Arial" w:eastAsia="Times New Roman" w:hAnsi="Arial" w:cs="Arial"/>
                <w:b/>
                <w:i/>
                <w:color w:val="244061" w:themeColor="accent1" w:themeShade="80"/>
                <w:sz w:val="28"/>
                <w:szCs w:val="28"/>
              </w:rPr>
              <w:t>за 2019 год</w:t>
            </w:r>
          </w:p>
        </w:tc>
      </w:tr>
      <w:tr w:rsidR="007C2FAB" w:rsidRPr="003A4193" w:rsidTr="003A4193">
        <w:tc>
          <w:tcPr>
            <w:tcW w:w="8294" w:type="dxa"/>
            <w:vMerge/>
          </w:tcPr>
          <w:p w:rsidR="007C2FAB" w:rsidRPr="003A4193" w:rsidRDefault="007C2FAB" w:rsidP="00C9486B">
            <w:pPr>
              <w:spacing w:after="0" w:line="240" w:lineRule="auto"/>
              <w:jc w:val="center"/>
              <w:rPr>
                <w:rFonts w:ascii="Arial" w:eastAsia="Times New Roman" w:hAnsi="Arial" w:cs="Arial"/>
                <w:b/>
                <w:i/>
                <w:color w:val="244061" w:themeColor="accent1" w:themeShade="80"/>
                <w:sz w:val="28"/>
                <w:szCs w:val="28"/>
              </w:rPr>
            </w:pPr>
          </w:p>
        </w:tc>
        <w:tc>
          <w:tcPr>
            <w:tcW w:w="2126" w:type="dxa"/>
            <w:vMerge/>
          </w:tcPr>
          <w:p w:rsidR="007C2FAB" w:rsidRPr="003A4193" w:rsidRDefault="007C2FAB" w:rsidP="00C9486B">
            <w:pPr>
              <w:spacing w:after="0" w:line="240" w:lineRule="auto"/>
              <w:jc w:val="center"/>
              <w:rPr>
                <w:rFonts w:ascii="Arial" w:eastAsia="Times New Roman" w:hAnsi="Arial" w:cs="Arial"/>
                <w:b/>
                <w:i/>
                <w:color w:val="244061" w:themeColor="accent1" w:themeShade="80"/>
                <w:sz w:val="28"/>
                <w:szCs w:val="28"/>
              </w:rPr>
            </w:pPr>
          </w:p>
        </w:tc>
        <w:tc>
          <w:tcPr>
            <w:tcW w:w="2410" w:type="dxa"/>
          </w:tcPr>
          <w:p w:rsidR="007C2FAB" w:rsidRPr="003A4193" w:rsidRDefault="007C2FAB" w:rsidP="00C9486B">
            <w:pPr>
              <w:spacing w:after="0" w:line="240" w:lineRule="auto"/>
              <w:jc w:val="center"/>
              <w:rPr>
                <w:rFonts w:ascii="Arial" w:eastAsia="Times New Roman" w:hAnsi="Arial" w:cs="Arial"/>
                <w:b/>
                <w:i/>
                <w:color w:val="244061" w:themeColor="accent1" w:themeShade="80"/>
                <w:sz w:val="28"/>
                <w:szCs w:val="28"/>
              </w:rPr>
            </w:pPr>
            <w:r w:rsidRPr="003A4193">
              <w:rPr>
                <w:rFonts w:ascii="Arial" w:eastAsia="Times New Roman" w:hAnsi="Arial" w:cs="Arial"/>
                <w:b/>
                <w:i/>
                <w:color w:val="244061" w:themeColor="accent1" w:themeShade="80"/>
                <w:sz w:val="28"/>
                <w:szCs w:val="28"/>
              </w:rPr>
              <w:t>прогноз</w:t>
            </w:r>
          </w:p>
        </w:tc>
        <w:tc>
          <w:tcPr>
            <w:tcW w:w="2410" w:type="dxa"/>
          </w:tcPr>
          <w:p w:rsidR="007C2FAB" w:rsidRPr="003A4193" w:rsidRDefault="007C2FAB" w:rsidP="00C9486B">
            <w:pPr>
              <w:spacing w:after="0" w:line="240" w:lineRule="auto"/>
              <w:jc w:val="center"/>
              <w:rPr>
                <w:rFonts w:ascii="Arial" w:eastAsia="Times New Roman" w:hAnsi="Arial" w:cs="Arial"/>
                <w:b/>
                <w:i/>
                <w:color w:val="244061" w:themeColor="accent1" w:themeShade="80"/>
                <w:sz w:val="28"/>
                <w:szCs w:val="28"/>
              </w:rPr>
            </w:pPr>
            <w:r w:rsidRPr="003A4193">
              <w:rPr>
                <w:rFonts w:ascii="Arial" w:eastAsia="Times New Roman" w:hAnsi="Arial" w:cs="Arial"/>
                <w:b/>
                <w:i/>
                <w:color w:val="244061" w:themeColor="accent1" w:themeShade="80"/>
                <w:sz w:val="28"/>
                <w:szCs w:val="28"/>
              </w:rPr>
              <w:t>факт</w:t>
            </w:r>
          </w:p>
        </w:tc>
      </w:tr>
      <w:tr w:rsidR="007C2FAB" w:rsidRPr="003A4193" w:rsidTr="003A4193">
        <w:trPr>
          <w:trHeight w:val="624"/>
        </w:trPr>
        <w:tc>
          <w:tcPr>
            <w:tcW w:w="15240" w:type="dxa"/>
            <w:gridSpan w:val="4"/>
          </w:tcPr>
          <w:p w:rsidR="003A4193" w:rsidRDefault="007C2FAB" w:rsidP="003A4193">
            <w:pPr>
              <w:spacing w:after="0" w:line="240" w:lineRule="auto"/>
              <w:ind w:hanging="36"/>
              <w:jc w:val="center"/>
              <w:rPr>
                <w:rFonts w:ascii="Arial" w:eastAsia="Times New Roman" w:hAnsi="Arial" w:cs="Arial"/>
                <w:b/>
                <w:i/>
                <w:color w:val="244061" w:themeColor="accent1" w:themeShade="80"/>
                <w:sz w:val="28"/>
                <w:szCs w:val="28"/>
              </w:rPr>
            </w:pPr>
            <w:r w:rsidRPr="003A4193">
              <w:rPr>
                <w:rFonts w:ascii="Arial" w:eastAsia="Times New Roman" w:hAnsi="Arial" w:cs="Arial"/>
                <w:b/>
                <w:i/>
                <w:color w:val="244061" w:themeColor="accent1" w:themeShade="80"/>
                <w:sz w:val="28"/>
                <w:szCs w:val="28"/>
              </w:rPr>
              <w:t>Муниципальная программа</w:t>
            </w:r>
          </w:p>
          <w:p w:rsidR="007C2FAB" w:rsidRPr="003A4193" w:rsidRDefault="007C2FAB" w:rsidP="003A4193">
            <w:pPr>
              <w:spacing w:after="0" w:line="240" w:lineRule="auto"/>
              <w:rPr>
                <w:rFonts w:ascii="Arial" w:eastAsia="Times New Roman" w:hAnsi="Arial" w:cs="Arial"/>
                <w:color w:val="244061" w:themeColor="accent1" w:themeShade="80"/>
                <w:sz w:val="28"/>
                <w:szCs w:val="28"/>
              </w:rPr>
            </w:pPr>
            <w:r w:rsidRPr="003A4193">
              <w:rPr>
                <w:rFonts w:ascii="Arial" w:eastAsia="Times New Roman" w:hAnsi="Arial" w:cs="Arial"/>
                <w:b/>
                <w:i/>
                <w:color w:val="244061" w:themeColor="accent1" w:themeShade="80"/>
                <w:sz w:val="28"/>
                <w:szCs w:val="28"/>
              </w:rPr>
              <w:t xml:space="preserve"> </w:t>
            </w:r>
            <w:r w:rsidR="003A4193">
              <w:rPr>
                <w:rFonts w:ascii="Arial" w:eastAsia="Times New Roman" w:hAnsi="Arial" w:cs="Arial"/>
                <w:b/>
                <w:i/>
                <w:color w:val="244061" w:themeColor="accent1" w:themeShade="80"/>
                <w:sz w:val="28"/>
                <w:szCs w:val="28"/>
              </w:rPr>
              <w:t>«</w:t>
            </w:r>
            <w:r w:rsidRPr="003A4193">
              <w:rPr>
                <w:rStyle w:val="FontStyle43"/>
                <w:rFonts w:ascii="Arial" w:eastAsia="Times New Roman" w:hAnsi="Arial" w:cs="Arial"/>
                <w:b/>
                <w:i/>
                <w:color w:val="244061" w:themeColor="accent1" w:themeShade="80"/>
                <w:sz w:val="28"/>
                <w:szCs w:val="28"/>
              </w:rPr>
              <w:t>Содействие занятости  населения Ртищевского муниципал</w:t>
            </w:r>
            <w:r w:rsidRPr="003A4193">
              <w:rPr>
                <w:rStyle w:val="FontStyle43"/>
                <w:rFonts w:ascii="Arial" w:hAnsi="Arial" w:cs="Arial"/>
                <w:b/>
                <w:i/>
                <w:color w:val="244061" w:themeColor="accent1" w:themeShade="80"/>
                <w:sz w:val="28"/>
                <w:szCs w:val="28"/>
              </w:rPr>
              <w:t>ьного района Саратовской области</w:t>
            </w:r>
            <w:r w:rsidRPr="003A4193">
              <w:rPr>
                <w:rStyle w:val="FontStyle43"/>
                <w:rFonts w:ascii="Arial" w:eastAsia="Times New Roman" w:hAnsi="Arial" w:cs="Arial"/>
                <w:b/>
                <w:i/>
                <w:color w:val="244061" w:themeColor="accent1" w:themeShade="80"/>
                <w:sz w:val="28"/>
                <w:szCs w:val="28"/>
              </w:rPr>
              <w:t>»</w:t>
            </w:r>
          </w:p>
        </w:tc>
      </w:tr>
      <w:tr w:rsidR="007C2FAB" w:rsidRPr="003A4193" w:rsidTr="003A4193">
        <w:tc>
          <w:tcPr>
            <w:tcW w:w="8294" w:type="dxa"/>
          </w:tcPr>
          <w:p w:rsidR="007C2FAB" w:rsidRPr="003A4193" w:rsidRDefault="007C2FAB" w:rsidP="00C9486B">
            <w:pPr>
              <w:spacing w:after="0" w:line="240" w:lineRule="auto"/>
              <w:rPr>
                <w:rFonts w:ascii="Arial" w:eastAsia="Times New Roman" w:hAnsi="Arial" w:cs="Arial"/>
                <w:color w:val="244061" w:themeColor="accent1" w:themeShade="80"/>
                <w:sz w:val="28"/>
                <w:szCs w:val="28"/>
              </w:rPr>
            </w:pPr>
            <w:r w:rsidRPr="003A4193">
              <w:rPr>
                <w:rFonts w:ascii="Arial" w:eastAsia="Times New Roman" w:hAnsi="Arial" w:cs="Arial"/>
                <w:color w:val="244061" w:themeColor="accent1" w:themeShade="80"/>
                <w:sz w:val="28"/>
                <w:szCs w:val="28"/>
              </w:rPr>
              <w:t>Выполнение показателя по количеству временно трудоустроенных безработных граждан, испытывающих трудности в поиске работы (в т.ч. инвалидов)</w:t>
            </w:r>
          </w:p>
        </w:tc>
        <w:tc>
          <w:tcPr>
            <w:tcW w:w="2126" w:type="dxa"/>
            <w:vAlign w:val="center"/>
          </w:tcPr>
          <w:p w:rsidR="007C2FAB" w:rsidRPr="003A4193" w:rsidRDefault="007C2FAB" w:rsidP="003A4193">
            <w:pPr>
              <w:spacing w:after="0" w:line="240" w:lineRule="auto"/>
              <w:jc w:val="center"/>
              <w:rPr>
                <w:rFonts w:ascii="Arial" w:eastAsia="Times New Roman" w:hAnsi="Arial" w:cs="Arial"/>
                <w:color w:val="244061" w:themeColor="accent1" w:themeShade="80"/>
                <w:sz w:val="28"/>
                <w:szCs w:val="28"/>
              </w:rPr>
            </w:pPr>
            <w:r w:rsidRPr="003A4193">
              <w:rPr>
                <w:rFonts w:ascii="Arial" w:eastAsia="Times New Roman" w:hAnsi="Arial" w:cs="Arial"/>
                <w:color w:val="244061" w:themeColor="accent1" w:themeShade="80"/>
                <w:sz w:val="28"/>
                <w:szCs w:val="28"/>
              </w:rPr>
              <w:t>процентов</w:t>
            </w:r>
          </w:p>
        </w:tc>
        <w:tc>
          <w:tcPr>
            <w:tcW w:w="2410" w:type="dxa"/>
            <w:vAlign w:val="center"/>
          </w:tcPr>
          <w:p w:rsidR="007C2FAB" w:rsidRPr="003A4193" w:rsidRDefault="007C2FAB" w:rsidP="003A4193">
            <w:pPr>
              <w:spacing w:after="0" w:line="240" w:lineRule="auto"/>
              <w:jc w:val="center"/>
              <w:rPr>
                <w:rFonts w:ascii="Arial" w:eastAsia="Times New Roman" w:hAnsi="Arial" w:cs="Arial"/>
                <w:color w:val="244061" w:themeColor="accent1" w:themeShade="80"/>
                <w:sz w:val="28"/>
                <w:szCs w:val="28"/>
              </w:rPr>
            </w:pPr>
            <w:r w:rsidRPr="003A4193">
              <w:rPr>
                <w:rFonts w:ascii="Arial" w:eastAsia="Times New Roman" w:hAnsi="Arial" w:cs="Arial"/>
                <w:color w:val="244061" w:themeColor="accent1" w:themeShade="80"/>
                <w:sz w:val="28"/>
                <w:szCs w:val="28"/>
              </w:rPr>
              <w:t>100</w:t>
            </w:r>
          </w:p>
          <w:p w:rsidR="007C2FAB" w:rsidRPr="003A4193" w:rsidRDefault="007C2FAB" w:rsidP="003A4193">
            <w:pPr>
              <w:spacing w:after="0" w:line="240" w:lineRule="auto"/>
              <w:jc w:val="center"/>
              <w:rPr>
                <w:rFonts w:ascii="Arial" w:eastAsia="Times New Roman" w:hAnsi="Arial" w:cs="Arial"/>
                <w:color w:val="244061" w:themeColor="accent1" w:themeShade="80"/>
                <w:sz w:val="28"/>
                <w:szCs w:val="28"/>
              </w:rPr>
            </w:pPr>
            <w:r w:rsidRPr="003A4193">
              <w:rPr>
                <w:rFonts w:ascii="Arial" w:eastAsia="Times New Roman" w:hAnsi="Arial" w:cs="Arial"/>
                <w:color w:val="244061" w:themeColor="accent1" w:themeShade="80"/>
                <w:sz w:val="28"/>
                <w:szCs w:val="28"/>
              </w:rPr>
              <w:t>(12чел.)</w:t>
            </w:r>
          </w:p>
        </w:tc>
        <w:tc>
          <w:tcPr>
            <w:tcW w:w="2410" w:type="dxa"/>
            <w:vAlign w:val="center"/>
          </w:tcPr>
          <w:p w:rsidR="007C2FAB" w:rsidRPr="003A4193" w:rsidRDefault="007C2FAB" w:rsidP="003A4193">
            <w:pPr>
              <w:spacing w:after="0" w:line="240" w:lineRule="auto"/>
              <w:jc w:val="center"/>
              <w:rPr>
                <w:rFonts w:ascii="Arial" w:eastAsia="Times New Roman" w:hAnsi="Arial" w:cs="Arial"/>
                <w:color w:val="244061" w:themeColor="accent1" w:themeShade="80"/>
                <w:sz w:val="28"/>
                <w:szCs w:val="28"/>
              </w:rPr>
            </w:pPr>
            <w:r w:rsidRPr="003A4193">
              <w:rPr>
                <w:rFonts w:ascii="Arial" w:eastAsia="Times New Roman" w:hAnsi="Arial" w:cs="Arial"/>
                <w:color w:val="244061" w:themeColor="accent1" w:themeShade="80"/>
                <w:sz w:val="28"/>
                <w:szCs w:val="28"/>
              </w:rPr>
              <w:t>75</w:t>
            </w:r>
          </w:p>
          <w:p w:rsidR="007C2FAB" w:rsidRPr="003A4193" w:rsidRDefault="007C2FAB" w:rsidP="003A4193">
            <w:pPr>
              <w:spacing w:after="0" w:line="240" w:lineRule="auto"/>
              <w:jc w:val="center"/>
              <w:rPr>
                <w:rFonts w:ascii="Arial" w:eastAsia="Times New Roman" w:hAnsi="Arial" w:cs="Arial"/>
                <w:color w:val="244061" w:themeColor="accent1" w:themeShade="80"/>
                <w:sz w:val="28"/>
                <w:szCs w:val="28"/>
              </w:rPr>
            </w:pPr>
            <w:r w:rsidRPr="003A4193">
              <w:rPr>
                <w:rFonts w:ascii="Arial" w:eastAsia="Times New Roman" w:hAnsi="Arial" w:cs="Arial"/>
                <w:color w:val="244061" w:themeColor="accent1" w:themeShade="80"/>
                <w:sz w:val="28"/>
                <w:szCs w:val="28"/>
              </w:rPr>
              <w:t>(9чел.)</w:t>
            </w:r>
          </w:p>
        </w:tc>
      </w:tr>
      <w:tr w:rsidR="007C2FAB" w:rsidRPr="003A4193" w:rsidTr="003A4193">
        <w:tc>
          <w:tcPr>
            <w:tcW w:w="8294" w:type="dxa"/>
          </w:tcPr>
          <w:p w:rsidR="007C2FAB" w:rsidRPr="003A4193" w:rsidRDefault="007C2FAB" w:rsidP="00C9486B">
            <w:pPr>
              <w:spacing w:after="0" w:line="240" w:lineRule="auto"/>
              <w:rPr>
                <w:rFonts w:ascii="Arial" w:eastAsia="Times New Roman" w:hAnsi="Arial" w:cs="Arial"/>
                <w:color w:val="244061" w:themeColor="accent1" w:themeShade="80"/>
                <w:sz w:val="28"/>
                <w:szCs w:val="28"/>
              </w:rPr>
            </w:pPr>
            <w:r w:rsidRPr="003A4193">
              <w:rPr>
                <w:rFonts w:ascii="Arial" w:eastAsia="Times New Roman" w:hAnsi="Arial" w:cs="Arial"/>
                <w:color w:val="244061" w:themeColor="accent1" w:themeShade="80"/>
                <w:sz w:val="28"/>
                <w:szCs w:val="28"/>
              </w:rPr>
              <w:t>Выполнение показателя по количеству трудоустроенных участников общественных работ из числа ищущих работу и безработных граждан</w:t>
            </w:r>
          </w:p>
        </w:tc>
        <w:tc>
          <w:tcPr>
            <w:tcW w:w="2126" w:type="dxa"/>
            <w:vAlign w:val="center"/>
          </w:tcPr>
          <w:p w:rsidR="007C2FAB" w:rsidRPr="003A4193" w:rsidRDefault="007C2FAB" w:rsidP="003A4193">
            <w:pPr>
              <w:jc w:val="center"/>
              <w:rPr>
                <w:rFonts w:ascii="Arial" w:eastAsia="Times New Roman" w:hAnsi="Arial" w:cs="Arial"/>
                <w:color w:val="244061" w:themeColor="accent1" w:themeShade="80"/>
                <w:sz w:val="28"/>
                <w:szCs w:val="28"/>
              </w:rPr>
            </w:pPr>
            <w:r w:rsidRPr="003A4193">
              <w:rPr>
                <w:rFonts w:ascii="Arial" w:eastAsia="Times New Roman" w:hAnsi="Arial" w:cs="Arial"/>
                <w:color w:val="244061" w:themeColor="accent1" w:themeShade="80"/>
                <w:sz w:val="28"/>
                <w:szCs w:val="28"/>
              </w:rPr>
              <w:t>процентов</w:t>
            </w:r>
          </w:p>
        </w:tc>
        <w:tc>
          <w:tcPr>
            <w:tcW w:w="2410" w:type="dxa"/>
            <w:vAlign w:val="center"/>
          </w:tcPr>
          <w:p w:rsidR="007C2FAB" w:rsidRPr="003A4193" w:rsidRDefault="007C2FAB" w:rsidP="003A4193">
            <w:pPr>
              <w:spacing w:after="0" w:line="240" w:lineRule="auto"/>
              <w:jc w:val="center"/>
              <w:rPr>
                <w:rFonts w:ascii="Arial" w:eastAsia="Times New Roman" w:hAnsi="Arial" w:cs="Arial"/>
                <w:color w:val="244061" w:themeColor="accent1" w:themeShade="80"/>
                <w:sz w:val="28"/>
                <w:szCs w:val="28"/>
              </w:rPr>
            </w:pPr>
            <w:r w:rsidRPr="003A4193">
              <w:rPr>
                <w:rFonts w:ascii="Arial" w:eastAsia="Times New Roman" w:hAnsi="Arial" w:cs="Arial"/>
                <w:color w:val="244061" w:themeColor="accent1" w:themeShade="80"/>
                <w:sz w:val="28"/>
                <w:szCs w:val="28"/>
              </w:rPr>
              <w:t>100</w:t>
            </w:r>
          </w:p>
          <w:p w:rsidR="007C2FAB" w:rsidRPr="003A4193" w:rsidRDefault="007C2FAB" w:rsidP="003A4193">
            <w:pPr>
              <w:spacing w:after="0" w:line="240" w:lineRule="auto"/>
              <w:jc w:val="center"/>
              <w:rPr>
                <w:rFonts w:ascii="Arial" w:eastAsia="Times New Roman" w:hAnsi="Arial" w:cs="Arial"/>
                <w:color w:val="244061" w:themeColor="accent1" w:themeShade="80"/>
                <w:sz w:val="28"/>
                <w:szCs w:val="28"/>
              </w:rPr>
            </w:pPr>
            <w:r w:rsidRPr="003A4193">
              <w:rPr>
                <w:rFonts w:ascii="Arial" w:eastAsia="Times New Roman" w:hAnsi="Arial" w:cs="Arial"/>
                <w:color w:val="244061" w:themeColor="accent1" w:themeShade="80"/>
                <w:sz w:val="28"/>
                <w:szCs w:val="28"/>
              </w:rPr>
              <w:t>(45чел.)</w:t>
            </w:r>
          </w:p>
        </w:tc>
        <w:tc>
          <w:tcPr>
            <w:tcW w:w="2410" w:type="dxa"/>
            <w:vAlign w:val="center"/>
          </w:tcPr>
          <w:p w:rsidR="007C2FAB" w:rsidRPr="003A4193" w:rsidRDefault="007C2FAB" w:rsidP="003A4193">
            <w:pPr>
              <w:spacing w:after="0" w:line="240" w:lineRule="auto"/>
              <w:jc w:val="center"/>
              <w:rPr>
                <w:rFonts w:ascii="Arial" w:eastAsia="Times New Roman" w:hAnsi="Arial" w:cs="Arial"/>
                <w:color w:val="244061" w:themeColor="accent1" w:themeShade="80"/>
                <w:sz w:val="28"/>
                <w:szCs w:val="28"/>
              </w:rPr>
            </w:pPr>
            <w:r w:rsidRPr="003A4193">
              <w:rPr>
                <w:rFonts w:ascii="Arial" w:eastAsia="Times New Roman" w:hAnsi="Arial" w:cs="Arial"/>
                <w:color w:val="244061" w:themeColor="accent1" w:themeShade="80"/>
                <w:sz w:val="28"/>
                <w:szCs w:val="28"/>
              </w:rPr>
              <w:t>2,2</w:t>
            </w:r>
          </w:p>
          <w:p w:rsidR="007C2FAB" w:rsidRPr="003A4193" w:rsidRDefault="007C2FAB" w:rsidP="003A4193">
            <w:pPr>
              <w:spacing w:after="0" w:line="240" w:lineRule="auto"/>
              <w:jc w:val="center"/>
              <w:rPr>
                <w:rFonts w:ascii="Arial" w:eastAsia="Times New Roman" w:hAnsi="Arial" w:cs="Arial"/>
                <w:color w:val="244061" w:themeColor="accent1" w:themeShade="80"/>
                <w:sz w:val="28"/>
                <w:szCs w:val="28"/>
              </w:rPr>
            </w:pPr>
            <w:r w:rsidRPr="003A4193">
              <w:rPr>
                <w:rFonts w:ascii="Arial" w:eastAsia="Times New Roman" w:hAnsi="Arial" w:cs="Arial"/>
                <w:color w:val="244061" w:themeColor="accent1" w:themeShade="80"/>
                <w:sz w:val="28"/>
                <w:szCs w:val="28"/>
              </w:rPr>
              <w:t>(1 чел.)</w:t>
            </w:r>
          </w:p>
        </w:tc>
      </w:tr>
    </w:tbl>
    <w:p w:rsidR="00E37C07" w:rsidRPr="00FD17E5" w:rsidRDefault="00E37C07" w:rsidP="00E37C07">
      <w:pPr>
        <w:spacing w:after="0" w:line="240" w:lineRule="auto"/>
        <w:jc w:val="center"/>
        <w:rPr>
          <w:rFonts w:ascii="Times New Roman" w:eastAsia="Times New Roman" w:hAnsi="Times New Roman" w:cs="Times New Roman"/>
          <w:b/>
          <w:bCs/>
          <w:color w:val="244061" w:themeColor="accent1" w:themeShade="80"/>
          <w:sz w:val="36"/>
          <w:szCs w:val="36"/>
        </w:rPr>
      </w:pPr>
    </w:p>
    <w:p w:rsidR="00407D1A" w:rsidRDefault="00407D1A" w:rsidP="006B38C0">
      <w:pPr>
        <w:spacing w:after="0" w:line="240" w:lineRule="auto"/>
        <w:jc w:val="center"/>
        <w:rPr>
          <w:rFonts w:ascii="Times New Roman" w:eastAsia="Times New Roman" w:hAnsi="Times New Roman" w:cs="Times New Roman"/>
          <w:b/>
          <w:bCs/>
          <w:color w:val="244061" w:themeColor="accent1" w:themeShade="80"/>
          <w:sz w:val="40"/>
          <w:szCs w:val="40"/>
        </w:rPr>
      </w:pPr>
    </w:p>
    <w:p w:rsidR="00407D1A" w:rsidRPr="00E15940" w:rsidRDefault="00407D1A" w:rsidP="006B38C0">
      <w:pPr>
        <w:spacing w:after="0" w:line="240" w:lineRule="auto"/>
        <w:jc w:val="center"/>
        <w:rPr>
          <w:rFonts w:ascii="Times New Roman" w:eastAsia="Times New Roman" w:hAnsi="Times New Roman" w:cs="Times New Roman"/>
          <w:b/>
          <w:bCs/>
          <w:color w:val="244061" w:themeColor="accent1" w:themeShade="80"/>
          <w:sz w:val="40"/>
          <w:szCs w:val="40"/>
          <w:lang w:val="en-US"/>
        </w:rPr>
      </w:pPr>
    </w:p>
    <w:p w:rsidR="003A4193" w:rsidRDefault="006B38C0" w:rsidP="006B38C0">
      <w:pPr>
        <w:spacing w:after="0" w:line="240" w:lineRule="auto"/>
        <w:jc w:val="center"/>
        <w:rPr>
          <w:rFonts w:ascii="Times New Roman" w:eastAsia="Times New Roman" w:hAnsi="Times New Roman" w:cs="Times New Roman"/>
          <w:b/>
          <w:bCs/>
          <w:color w:val="244061" w:themeColor="accent1" w:themeShade="80"/>
          <w:sz w:val="40"/>
          <w:szCs w:val="40"/>
        </w:rPr>
      </w:pPr>
      <w:r w:rsidRPr="003A4193">
        <w:rPr>
          <w:rFonts w:ascii="Times New Roman" w:eastAsia="Times New Roman" w:hAnsi="Times New Roman" w:cs="Times New Roman"/>
          <w:b/>
          <w:bCs/>
          <w:color w:val="244061" w:themeColor="accent1" w:themeShade="80"/>
          <w:sz w:val="40"/>
          <w:szCs w:val="40"/>
        </w:rPr>
        <w:lastRenderedPageBreak/>
        <w:t xml:space="preserve">Муниципальная программа </w:t>
      </w:r>
    </w:p>
    <w:p w:rsidR="006B38C0" w:rsidRPr="003A4193" w:rsidRDefault="006B38C0" w:rsidP="006B38C0">
      <w:pPr>
        <w:spacing w:after="0" w:line="240" w:lineRule="auto"/>
        <w:jc w:val="center"/>
        <w:rPr>
          <w:rFonts w:ascii="Times New Roman" w:eastAsia="Times New Roman" w:hAnsi="Times New Roman" w:cs="Times New Roman"/>
          <w:b/>
          <w:bCs/>
          <w:color w:val="244061" w:themeColor="accent1" w:themeShade="80"/>
          <w:sz w:val="40"/>
          <w:szCs w:val="40"/>
        </w:rPr>
      </w:pPr>
      <w:r w:rsidRPr="003A4193">
        <w:rPr>
          <w:rFonts w:ascii="Times New Roman" w:eastAsia="Times New Roman" w:hAnsi="Times New Roman" w:cs="Times New Roman"/>
          <w:b/>
          <w:bCs/>
          <w:color w:val="244061" w:themeColor="accent1" w:themeShade="80"/>
          <w:sz w:val="40"/>
          <w:szCs w:val="40"/>
        </w:rPr>
        <w:t>«Развитие местного самоуправления Ртищевского муниципального района»</w:t>
      </w:r>
    </w:p>
    <w:p w:rsidR="00E37C07" w:rsidRPr="003A4193" w:rsidRDefault="00E37C07" w:rsidP="00E37C07">
      <w:pPr>
        <w:spacing w:after="0" w:line="240" w:lineRule="auto"/>
        <w:jc w:val="center"/>
        <w:rPr>
          <w:rFonts w:ascii="Times New Roman" w:eastAsia="Times New Roman" w:hAnsi="Times New Roman" w:cs="Times New Roman"/>
          <w:b/>
          <w:bCs/>
          <w:color w:val="244061" w:themeColor="accent1" w:themeShade="80"/>
          <w:sz w:val="16"/>
          <w:szCs w:val="16"/>
        </w:rPr>
      </w:pPr>
    </w:p>
    <w:tbl>
      <w:tblPr>
        <w:tblW w:w="15134" w:type="dxa"/>
        <w:tblBorders>
          <w:top w:val="single" w:sz="24" w:space="0" w:color="365F91" w:themeColor="accent1" w:themeShade="BF"/>
          <w:left w:val="single" w:sz="24" w:space="0" w:color="365F91" w:themeColor="accent1" w:themeShade="BF"/>
          <w:bottom w:val="single" w:sz="24" w:space="0" w:color="365F91" w:themeColor="accent1" w:themeShade="BF"/>
          <w:right w:val="single" w:sz="24" w:space="0" w:color="365F91" w:themeColor="accent1" w:themeShade="BF"/>
          <w:insideH w:val="single" w:sz="24" w:space="0" w:color="365F91" w:themeColor="accent1" w:themeShade="BF"/>
          <w:insideV w:val="single" w:sz="24" w:space="0" w:color="365F91" w:themeColor="accent1" w:themeShade="BF"/>
        </w:tblBorders>
        <w:tblLook w:val="04A0"/>
      </w:tblPr>
      <w:tblGrid>
        <w:gridCol w:w="7763"/>
        <w:gridCol w:w="2551"/>
        <w:gridCol w:w="2410"/>
        <w:gridCol w:w="2410"/>
      </w:tblGrid>
      <w:tr w:rsidR="006B38C0" w:rsidRPr="003A4193" w:rsidTr="003A4193">
        <w:tc>
          <w:tcPr>
            <w:tcW w:w="7763" w:type="dxa"/>
            <w:vAlign w:val="center"/>
          </w:tcPr>
          <w:p w:rsidR="006B38C0" w:rsidRPr="003A4193" w:rsidRDefault="006B38C0" w:rsidP="00C9486B">
            <w:pPr>
              <w:jc w:val="center"/>
              <w:rPr>
                <w:rFonts w:ascii="Arial" w:hAnsi="Arial" w:cs="Arial"/>
                <w:b/>
                <w:i/>
                <w:color w:val="244061" w:themeColor="accent1" w:themeShade="80"/>
                <w:sz w:val="28"/>
                <w:szCs w:val="28"/>
              </w:rPr>
            </w:pPr>
            <w:r w:rsidRPr="003A4193">
              <w:rPr>
                <w:rFonts w:ascii="Arial" w:hAnsi="Arial" w:cs="Arial"/>
                <w:b/>
                <w:i/>
                <w:color w:val="244061" w:themeColor="accent1" w:themeShade="80"/>
                <w:sz w:val="28"/>
                <w:szCs w:val="28"/>
              </w:rPr>
              <w:t>Наименование программы, подпрограмм</w:t>
            </w:r>
          </w:p>
        </w:tc>
        <w:tc>
          <w:tcPr>
            <w:tcW w:w="2551" w:type="dxa"/>
            <w:vAlign w:val="center"/>
          </w:tcPr>
          <w:p w:rsidR="006B38C0" w:rsidRPr="003A4193" w:rsidRDefault="006B38C0" w:rsidP="00C9486B">
            <w:pPr>
              <w:jc w:val="center"/>
              <w:rPr>
                <w:rFonts w:ascii="Arial" w:hAnsi="Arial" w:cs="Arial"/>
                <w:b/>
                <w:i/>
                <w:color w:val="244061" w:themeColor="accent1" w:themeShade="80"/>
                <w:sz w:val="28"/>
                <w:szCs w:val="28"/>
              </w:rPr>
            </w:pPr>
            <w:r w:rsidRPr="003A4193">
              <w:rPr>
                <w:rFonts w:ascii="Arial" w:hAnsi="Arial" w:cs="Arial"/>
                <w:b/>
                <w:i/>
                <w:color w:val="244061" w:themeColor="accent1" w:themeShade="80"/>
                <w:sz w:val="28"/>
                <w:szCs w:val="28"/>
              </w:rPr>
              <w:t>Предусмотрено</w:t>
            </w:r>
          </w:p>
        </w:tc>
        <w:tc>
          <w:tcPr>
            <w:tcW w:w="2410" w:type="dxa"/>
            <w:vAlign w:val="center"/>
          </w:tcPr>
          <w:p w:rsidR="006B38C0" w:rsidRPr="003A4193" w:rsidRDefault="006B38C0" w:rsidP="00C9486B">
            <w:pPr>
              <w:jc w:val="center"/>
              <w:rPr>
                <w:rFonts w:ascii="Arial" w:hAnsi="Arial" w:cs="Arial"/>
                <w:b/>
                <w:i/>
                <w:color w:val="244061" w:themeColor="accent1" w:themeShade="80"/>
                <w:sz w:val="28"/>
                <w:szCs w:val="28"/>
              </w:rPr>
            </w:pPr>
            <w:r w:rsidRPr="003A4193">
              <w:rPr>
                <w:rFonts w:ascii="Arial" w:hAnsi="Arial" w:cs="Arial"/>
                <w:b/>
                <w:i/>
                <w:color w:val="244061" w:themeColor="accent1" w:themeShade="80"/>
                <w:sz w:val="28"/>
                <w:szCs w:val="28"/>
              </w:rPr>
              <w:t>Исполнено</w:t>
            </w:r>
          </w:p>
        </w:tc>
        <w:tc>
          <w:tcPr>
            <w:tcW w:w="2410" w:type="dxa"/>
            <w:vAlign w:val="center"/>
          </w:tcPr>
          <w:p w:rsidR="006B38C0" w:rsidRPr="003A4193" w:rsidRDefault="006B38C0" w:rsidP="00C9486B">
            <w:pPr>
              <w:jc w:val="center"/>
              <w:rPr>
                <w:rFonts w:ascii="Arial" w:hAnsi="Arial" w:cs="Arial"/>
                <w:b/>
                <w:i/>
                <w:color w:val="244061" w:themeColor="accent1" w:themeShade="80"/>
                <w:sz w:val="28"/>
                <w:szCs w:val="28"/>
              </w:rPr>
            </w:pPr>
            <w:r w:rsidRPr="003A4193">
              <w:rPr>
                <w:rFonts w:ascii="Arial" w:hAnsi="Arial" w:cs="Arial"/>
                <w:b/>
                <w:i/>
                <w:color w:val="244061" w:themeColor="accent1" w:themeShade="80"/>
                <w:sz w:val="28"/>
                <w:szCs w:val="28"/>
              </w:rPr>
              <w:t>% исполнения</w:t>
            </w:r>
          </w:p>
        </w:tc>
      </w:tr>
      <w:tr w:rsidR="006B38C0" w:rsidRPr="003A4193" w:rsidTr="003A4193">
        <w:tc>
          <w:tcPr>
            <w:tcW w:w="7763" w:type="dxa"/>
          </w:tcPr>
          <w:p w:rsidR="006B38C0" w:rsidRPr="003A4193" w:rsidRDefault="006B38C0" w:rsidP="003A4193">
            <w:pPr>
              <w:rPr>
                <w:rFonts w:ascii="Arial" w:hAnsi="Arial" w:cs="Arial"/>
                <w:color w:val="244061" w:themeColor="accent1" w:themeShade="80"/>
                <w:sz w:val="28"/>
                <w:szCs w:val="28"/>
              </w:rPr>
            </w:pPr>
            <w:r w:rsidRPr="003A4193">
              <w:rPr>
                <w:rFonts w:ascii="Arial" w:eastAsia="Times New Roman" w:hAnsi="Arial" w:cs="Arial"/>
                <w:bCs/>
                <w:color w:val="244061" w:themeColor="accent1" w:themeShade="80"/>
                <w:sz w:val="28"/>
                <w:szCs w:val="28"/>
              </w:rPr>
              <w:t>Развитие местного самоуправления Ртищевского муниципального района, в том числе:</w:t>
            </w:r>
          </w:p>
        </w:tc>
        <w:tc>
          <w:tcPr>
            <w:tcW w:w="2551" w:type="dxa"/>
            <w:vAlign w:val="center"/>
          </w:tcPr>
          <w:p w:rsidR="006B38C0" w:rsidRPr="003A4193" w:rsidRDefault="006B38C0" w:rsidP="00C9486B">
            <w:pPr>
              <w:jc w:val="center"/>
              <w:rPr>
                <w:rFonts w:ascii="Arial" w:hAnsi="Arial" w:cs="Arial"/>
                <w:color w:val="244061" w:themeColor="accent1" w:themeShade="80"/>
                <w:sz w:val="28"/>
                <w:szCs w:val="28"/>
              </w:rPr>
            </w:pPr>
            <w:r w:rsidRPr="003A4193">
              <w:rPr>
                <w:rFonts w:ascii="Arial" w:hAnsi="Arial" w:cs="Arial"/>
                <w:color w:val="244061" w:themeColor="accent1" w:themeShade="80"/>
                <w:sz w:val="28"/>
                <w:szCs w:val="28"/>
              </w:rPr>
              <w:t>2210,5</w:t>
            </w:r>
          </w:p>
        </w:tc>
        <w:tc>
          <w:tcPr>
            <w:tcW w:w="2410" w:type="dxa"/>
            <w:vAlign w:val="center"/>
          </w:tcPr>
          <w:p w:rsidR="006B38C0" w:rsidRPr="003A4193" w:rsidRDefault="006B38C0" w:rsidP="00C9486B">
            <w:pPr>
              <w:jc w:val="center"/>
              <w:rPr>
                <w:rFonts w:ascii="Arial" w:hAnsi="Arial" w:cs="Arial"/>
                <w:color w:val="244061" w:themeColor="accent1" w:themeShade="80"/>
                <w:sz w:val="28"/>
                <w:szCs w:val="28"/>
              </w:rPr>
            </w:pPr>
            <w:r w:rsidRPr="003A4193">
              <w:rPr>
                <w:rFonts w:ascii="Arial" w:hAnsi="Arial" w:cs="Arial"/>
                <w:color w:val="244061" w:themeColor="accent1" w:themeShade="80"/>
                <w:sz w:val="28"/>
                <w:szCs w:val="28"/>
              </w:rPr>
              <w:t>1928,0</w:t>
            </w:r>
          </w:p>
        </w:tc>
        <w:tc>
          <w:tcPr>
            <w:tcW w:w="2410" w:type="dxa"/>
            <w:vAlign w:val="center"/>
          </w:tcPr>
          <w:p w:rsidR="006B38C0" w:rsidRPr="003A4193" w:rsidRDefault="006B38C0" w:rsidP="00C9486B">
            <w:pPr>
              <w:jc w:val="center"/>
              <w:rPr>
                <w:rFonts w:ascii="Arial" w:hAnsi="Arial" w:cs="Arial"/>
                <w:color w:val="244061" w:themeColor="accent1" w:themeShade="80"/>
                <w:sz w:val="28"/>
                <w:szCs w:val="28"/>
              </w:rPr>
            </w:pPr>
            <w:r w:rsidRPr="003A4193">
              <w:rPr>
                <w:rFonts w:ascii="Arial" w:hAnsi="Arial" w:cs="Arial"/>
                <w:color w:val="244061" w:themeColor="accent1" w:themeShade="80"/>
                <w:sz w:val="28"/>
                <w:szCs w:val="28"/>
              </w:rPr>
              <w:t>87%</w:t>
            </w:r>
          </w:p>
        </w:tc>
      </w:tr>
      <w:tr w:rsidR="006B38C0" w:rsidRPr="003A4193" w:rsidTr="003A4193">
        <w:trPr>
          <w:trHeight w:val="549"/>
        </w:trPr>
        <w:tc>
          <w:tcPr>
            <w:tcW w:w="7763" w:type="dxa"/>
          </w:tcPr>
          <w:p w:rsidR="006B38C0" w:rsidRPr="003A4193" w:rsidRDefault="006B38C0" w:rsidP="00C9486B">
            <w:pPr>
              <w:jc w:val="both"/>
              <w:rPr>
                <w:rFonts w:ascii="Arial" w:hAnsi="Arial" w:cs="Arial"/>
                <w:color w:val="17365D"/>
                <w:sz w:val="28"/>
                <w:szCs w:val="28"/>
              </w:rPr>
            </w:pPr>
            <w:r w:rsidRPr="003A4193">
              <w:rPr>
                <w:rFonts w:ascii="Arial" w:hAnsi="Arial" w:cs="Arial"/>
                <w:color w:val="17365D"/>
                <w:sz w:val="28"/>
                <w:szCs w:val="28"/>
              </w:rPr>
              <w:t>за счет средств федерального бюджета</w:t>
            </w:r>
          </w:p>
        </w:tc>
        <w:tc>
          <w:tcPr>
            <w:tcW w:w="2551" w:type="dxa"/>
            <w:vAlign w:val="center"/>
          </w:tcPr>
          <w:p w:rsidR="006B38C0" w:rsidRPr="003A4193" w:rsidRDefault="006B38C0" w:rsidP="00C9486B">
            <w:pPr>
              <w:jc w:val="center"/>
              <w:rPr>
                <w:rFonts w:ascii="Arial" w:hAnsi="Arial" w:cs="Arial"/>
                <w:color w:val="17365D"/>
                <w:sz w:val="28"/>
                <w:szCs w:val="28"/>
              </w:rPr>
            </w:pPr>
            <w:r w:rsidRPr="003A4193">
              <w:rPr>
                <w:rFonts w:ascii="Arial" w:hAnsi="Arial" w:cs="Arial"/>
                <w:color w:val="17365D"/>
                <w:sz w:val="28"/>
                <w:szCs w:val="28"/>
              </w:rPr>
              <w:t>-</w:t>
            </w:r>
          </w:p>
        </w:tc>
        <w:tc>
          <w:tcPr>
            <w:tcW w:w="2410" w:type="dxa"/>
            <w:vAlign w:val="center"/>
          </w:tcPr>
          <w:p w:rsidR="006B38C0" w:rsidRPr="003A4193" w:rsidRDefault="006B38C0" w:rsidP="00C9486B">
            <w:pPr>
              <w:jc w:val="center"/>
              <w:rPr>
                <w:rFonts w:ascii="Arial" w:hAnsi="Arial" w:cs="Arial"/>
                <w:color w:val="17365D"/>
                <w:sz w:val="28"/>
                <w:szCs w:val="28"/>
              </w:rPr>
            </w:pPr>
            <w:r w:rsidRPr="003A4193">
              <w:rPr>
                <w:rFonts w:ascii="Arial" w:hAnsi="Arial" w:cs="Arial"/>
                <w:color w:val="17365D"/>
                <w:sz w:val="28"/>
                <w:szCs w:val="28"/>
              </w:rPr>
              <w:t>-</w:t>
            </w:r>
          </w:p>
        </w:tc>
        <w:tc>
          <w:tcPr>
            <w:tcW w:w="2410" w:type="dxa"/>
            <w:vAlign w:val="center"/>
          </w:tcPr>
          <w:p w:rsidR="006B38C0" w:rsidRPr="003A4193" w:rsidRDefault="006B38C0" w:rsidP="00C9486B">
            <w:pPr>
              <w:jc w:val="center"/>
              <w:rPr>
                <w:rFonts w:ascii="Arial" w:hAnsi="Arial" w:cs="Arial"/>
                <w:color w:val="17365D"/>
                <w:sz w:val="28"/>
                <w:szCs w:val="28"/>
              </w:rPr>
            </w:pPr>
            <w:r w:rsidRPr="003A4193">
              <w:rPr>
                <w:rFonts w:ascii="Arial" w:hAnsi="Arial" w:cs="Arial"/>
                <w:color w:val="17365D"/>
                <w:sz w:val="28"/>
                <w:szCs w:val="28"/>
              </w:rPr>
              <w:t>-</w:t>
            </w:r>
          </w:p>
        </w:tc>
      </w:tr>
      <w:tr w:rsidR="006B38C0" w:rsidRPr="003A4193" w:rsidTr="003A4193">
        <w:tc>
          <w:tcPr>
            <w:tcW w:w="7763" w:type="dxa"/>
          </w:tcPr>
          <w:p w:rsidR="006B38C0" w:rsidRPr="003A4193" w:rsidRDefault="006B38C0" w:rsidP="00C9486B">
            <w:pPr>
              <w:jc w:val="both"/>
              <w:rPr>
                <w:rFonts w:ascii="Arial" w:hAnsi="Arial" w:cs="Arial"/>
                <w:color w:val="17365D"/>
                <w:sz w:val="28"/>
                <w:szCs w:val="28"/>
              </w:rPr>
            </w:pPr>
            <w:r w:rsidRPr="003A4193">
              <w:rPr>
                <w:rFonts w:ascii="Arial" w:hAnsi="Arial" w:cs="Arial"/>
                <w:color w:val="17365D"/>
                <w:sz w:val="28"/>
                <w:szCs w:val="28"/>
              </w:rPr>
              <w:t>за счет средств областного бюджета</w:t>
            </w:r>
          </w:p>
        </w:tc>
        <w:tc>
          <w:tcPr>
            <w:tcW w:w="2551" w:type="dxa"/>
            <w:vAlign w:val="center"/>
          </w:tcPr>
          <w:p w:rsidR="006B38C0" w:rsidRPr="003A4193" w:rsidRDefault="006B38C0" w:rsidP="00C9486B">
            <w:pPr>
              <w:jc w:val="center"/>
              <w:rPr>
                <w:rFonts w:ascii="Arial" w:hAnsi="Arial" w:cs="Arial"/>
                <w:color w:val="17365D"/>
                <w:sz w:val="28"/>
                <w:szCs w:val="28"/>
              </w:rPr>
            </w:pPr>
            <w:r w:rsidRPr="003A4193">
              <w:rPr>
                <w:rFonts w:ascii="Arial" w:hAnsi="Arial" w:cs="Arial"/>
                <w:color w:val="17365D"/>
                <w:sz w:val="28"/>
                <w:szCs w:val="28"/>
              </w:rPr>
              <w:t>-</w:t>
            </w:r>
          </w:p>
        </w:tc>
        <w:tc>
          <w:tcPr>
            <w:tcW w:w="2410" w:type="dxa"/>
            <w:vAlign w:val="center"/>
          </w:tcPr>
          <w:p w:rsidR="006B38C0" w:rsidRPr="003A4193" w:rsidRDefault="006B38C0" w:rsidP="00C9486B">
            <w:pPr>
              <w:jc w:val="center"/>
              <w:rPr>
                <w:rFonts w:ascii="Arial" w:hAnsi="Arial" w:cs="Arial"/>
                <w:color w:val="17365D"/>
                <w:sz w:val="28"/>
                <w:szCs w:val="28"/>
              </w:rPr>
            </w:pPr>
            <w:r w:rsidRPr="003A4193">
              <w:rPr>
                <w:rFonts w:ascii="Arial" w:hAnsi="Arial" w:cs="Arial"/>
                <w:color w:val="17365D"/>
                <w:sz w:val="28"/>
                <w:szCs w:val="28"/>
              </w:rPr>
              <w:t>-</w:t>
            </w:r>
          </w:p>
        </w:tc>
        <w:tc>
          <w:tcPr>
            <w:tcW w:w="2410" w:type="dxa"/>
            <w:vAlign w:val="center"/>
          </w:tcPr>
          <w:p w:rsidR="006B38C0" w:rsidRPr="003A4193" w:rsidRDefault="006B38C0" w:rsidP="00C9486B">
            <w:pPr>
              <w:jc w:val="center"/>
              <w:rPr>
                <w:rFonts w:ascii="Arial" w:hAnsi="Arial" w:cs="Arial"/>
                <w:color w:val="17365D"/>
                <w:sz w:val="28"/>
                <w:szCs w:val="28"/>
              </w:rPr>
            </w:pPr>
            <w:r w:rsidRPr="003A4193">
              <w:rPr>
                <w:rFonts w:ascii="Arial" w:hAnsi="Arial" w:cs="Arial"/>
                <w:color w:val="17365D"/>
                <w:sz w:val="28"/>
                <w:szCs w:val="28"/>
              </w:rPr>
              <w:t>-</w:t>
            </w:r>
          </w:p>
        </w:tc>
      </w:tr>
      <w:tr w:rsidR="006B38C0" w:rsidRPr="003A4193" w:rsidTr="003A4193">
        <w:trPr>
          <w:trHeight w:val="701"/>
        </w:trPr>
        <w:tc>
          <w:tcPr>
            <w:tcW w:w="7763" w:type="dxa"/>
          </w:tcPr>
          <w:p w:rsidR="006B38C0" w:rsidRPr="003A4193" w:rsidRDefault="006B38C0" w:rsidP="00C9486B">
            <w:pPr>
              <w:jc w:val="both"/>
              <w:rPr>
                <w:rFonts w:ascii="Arial" w:hAnsi="Arial" w:cs="Arial"/>
                <w:color w:val="17365D"/>
                <w:sz w:val="28"/>
                <w:szCs w:val="28"/>
              </w:rPr>
            </w:pPr>
            <w:r w:rsidRPr="003A4193">
              <w:rPr>
                <w:rFonts w:ascii="Arial" w:hAnsi="Arial" w:cs="Arial"/>
                <w:color w:val="17365D"/>
                <w:sz w:val="28"/>
                <w:szCs w:val="28"/>
              </w:rPr>
              <w:t>за счет средств местного бюджета</w:t>
            </w:r>
          </w:p>
        </w:tc>
        <w:tc>
          <w:tcPr>
            <w:tcW w:w="2551" w:type="dxa"/>
            <w:vAlign w:val="center"/>
          </w:tcPr>
          <w:p w:rsidR="006B38C0" w:rsidRPr="003A4193" w:rsidRDefault="006B38C0" w:rsidP="00C9486B">
            <w:pPr>
              <w:jc w:val="center"/>
              <w:rPr>
                <w:rFonts w:ascii="Arial" w:hAnsi="Arial" w:cs="Arial"/>
                <w:color w:val="17365D"/>
                <w:sz w:val="28"/>
                <w:szCs w:val="28"/>
              </w:rPr>
            </w:pPr>
            <w:r w:rsidRPr="003A4193">
              <w:rPr>
                <w:rFonts w:ascii="Arial" w:hAnsi="Arial" w:cs="Arial"/>
                <w:color w:val="17365D"/>
                <w:sz w:val="28"/>
                <w:szCs w:val="28"/>
              </w:rPr>
              <w:t>2210,5</w:t>
            </w:r>
          </w:p>
        </w:tc>
        <w:tc>
          <w:tcPr>
            <w:tcW w:w="2410" w:type="dxa"/>
            <w:vAlign w:val="center"/>
          </w:tcPr>
          <w:p w:rsidR="006B38C0" w:rsidRPr="003A4193" w:rsidRDefault="006B38C0" w:rsidP="00C9486B">
            <w:pPr>
              <w:jc w:val="center"/>
              <w:rPr>
                <w:rFonts w:ascii="Arial" w:hAnsi="Arial" w:cs="Arial"/>
                <w:color w:val="17365D"/>
                <w:sz w:val="28"/>
                <w:szCs w:val="28"/>
              </w:rPr>
            </w:pPr>
            <w:r w:rsidRPr="003A4193">
              <w:rPr>
                <w:rFonts w:ascii="Arial" w:hAnsi="Arial" w:cs="Arial"/>
                <w:color w:val="17365D"/>
                <w:sz w:val="28"/>
                <w:szCs w:val="28"/>
              </w:rPr>
              <w:t>1928,0</w:t>
            </w:r>
          </w:p>
        </w:tc>
        <w:tc>
          <w:tcPr>
            <w:tcW w:w="2410" w:type="dxa"/>
            <w:vAlign w:val="center"/>
          </w:tcPr>
          <w:p w:rsidR="006B38C0" w:rsidRPr="003A4193" w:rsidRDefault="006B38C0" w:rsidP="00C9486B">
            <w:pPr>
              <w:jc w:val="center"/>
              <w:rPr>
                <w:rFonts w:ascii="Arial" w:hAnsi="Arial" w:cs="Arial"/>
                <w:color w:val="17365D"/>
                <w:sz w:val="28"/>
                <w:szCs w:val="28"/>
              </w:rPr>
            </w:pPr>
            <w:r w:rsidRPr="003A4193">
              <w:rPr>
                <w:rFonts w:ascii="Arial" w:hAnsi="Arial" w:cs="Arial"/>
                <w:color w:val="17365D"/>
                <w:sz w:val="28"/>
                <w:szCs w:val="28"/>
              </w:rPr>
              <w:t>87%</w:t>
            </w:r>
          </w:p>
        </w:tc>
      </w:tr>
    </w:tbl>
    <w:p w:rsidR="00E37C07" w:rsidRPr="00A0452B" w:rsidRDefault="00E37C07" w:rsidP="00E37C07">
      <w:pPr>
        <w:spacing w:after="0" w:line="240" w:lineRule="auto"/>
        <w:jc w:val="center"/>
        <w:rPr>
          <w:rFonts w:ascii="Arial" w:eastAsia="Times New Roman" w:hAnsi="Arial" w:cs="Arial"/>
          <w:b/>
          <w:bCs/>
          <w:sz w:val="28"/>
          <w:szCs w:val="28"/>
        </w:rPr>
      </w:pPr>
    </w:p>
    <w:p w:rsidR="003A4193" w:rsidRDefault="003A4193" w:rsidP="00797148">
      <w:pPr>
        <w:pStyle w:val="70"/>
        <w:shd w:val="clear" w:color="auto" w:fill="auto"/>
        <w:spacing w:before="0" w:after="0" w:line="240" w:lineRule="auto"/>
        <w:jc w:val="left"/>
        <w:rPr>
          <w:rFonts w:ascii="Arial" w:eastAsia="Times New Roman" w:hAnsi="Arial" w:cs="Arial"/>
          <w:b w:val="0"/>
          <w:bCs w:val="0"/>
          <w:sz w:val="28"/>
          <w:szCs w:val="28"/>
        </w:rPr>
      </w:pPr>
    </w:p>
    <w:p w:rsidR="003A4193" w:rsidRDefault="003A4193" w:rsidP="00797148">
      <w:pPr>
        <w:pStyle w:val="70"/>
        <w:shd w:val="clear" w:color="auto" w:fill="auto"/>
        <w:spacing w:before="0" w:after="0" w:line="240" w:lineRule="auto"/>
        <w:jc w:val="left"/>
        <w:rPr>
          <w:rFonts w:ascii="Arial" w:eastAsia="Times New Roman" w:hAnsi="Arial" w:cs="Arial"/>
          <w:b w:val="0"/>
          <w:bCs w:val="0"/>
          <w:sz w:val="28"/>
          <w:szCs w:val="28"/>
        </w:rPr>
      </w:pPr>
    </w:p>
    <w:p w:rsidR="003A4193" w:rsidRDefault="003A4193" w:rsidP="00797148">
      <w:pPr>
        <w:pStyle w:val="70"/>
        <w:shd w:val="clear" w:color="auto" w:fill="auto"/>
        <w:spacing w:before="0" w:after="0" w:line="240" w:lineRule="auto"/>
        <w:jc w:val="left"/>
        <w:rPr>
          <w:rFonts w:ascii="Arial" w:eastAsia="Times New Roman" w:hAnsi="Arial" w:cs="Arial"/>
          <w:b w:val="0"/>
          <w:bCs w:val="0"/>
          <w:sz w:val="28"/>
          <w:szCs w:val="28"/>
        </w:rPr>
      </w:pPr>
    </w:p>
    <w:p w:rsidR="003A4193" w:rsidRPr="003A4193" w:rsidRDefault="00797148" w:rsidP="00797148">
      <w:pPr>
        <w:pStyle w:val="70"/>
        <w:shd w:val="clear" w:color="auto" w:fill="auto"/>
        <w:spacing w:before="0" w:after="0" w:line="240" w:lineRule="auto"/>
        <w:jc w:val="left"/>
        <w:rPr>
          <w:rFonts w:ascii="Arial" w:eastAsia="Times New Roman" w:hAnsi="Arial" w:cs="Arial"/>
          <w:b w:val="0"/>
          <w:color w:val="244061" w:themeColor="accent1" w:themeShade="80"/>
          <w:sz w:val="32"/>
          <w:szCs w:val="32"/>
        </w:rPr>
      </w:pPr>
      <w:r w:rsidRPr="003A4193">
        <w:rPr>
          <w:rFonts w:ascii="Arial" w:eastAsia="Times New Roman" w:hAnsi="Arial" w:cs="Arial"/>
          <w:bCs w:val="0"/>
          <w:color w:val="244061" w:themeColor="accent1" w:themeShade="80"/>
          <w:sz w:val="32"/>
          <w:szCs w:val="32"/>
          <w:u w:val="single"/>
        </w:rPr>
        <w:t>Цели муниципальной программы:</w:t>
      </w:r>
      <w:r w:rsidRPr="003A4193">
        <w:rPr>
          <w:rFonts w:ascii="Arial" w:eastAsia="Times New Roman" w:hAnsi="Arial" w:cs="Arial"/>
          <w:b w:val="0"/>
          <w:bCs w:val="0"/>
          <w:color w:val="244061" w:themeColor="accent1" w:themeShade="80"/>
          <w:sz w:val="32"/>
          <w:szCs w:val="32"/>
        </w:rPr>
        <w:t xml:space="preserve"> </w:t>
      </w:r>
    </w:p>
    <w:p w:rsidR="00797148" w:rsidRPr="003A4193" w:rsidRDefault="00797148" w:rsidP="003A4193">
      <w:pPr>
        <w:pStyle w:val="70"/>
        <w:numPr>
          <w:ilvl w:val="0"/>
          <w:numId w:val="6"/>
        </w:numPr>
        <w:shd w:val="clear" w:color="auto" w:fill="auto"/>
        <w:spacing w:before="0" w:after="0" w:line="240" w:lineRule="auto"/>
        <w:ind w:left="426"/>
        <w:jc w:val="both"/>
        <w:rPr>
          <w:rFonts w:ascii="Arial" w:eastAsia="Times New Roman" w:hAnsi="Arial" w:cs="Arial"/>
          <w:b w:val="0"/>
          <w:color w:val="244061" w:themeColor="accent1" w:themeShade="80"/>
          <w:spacing w:val="2"/>
          <w:sz w:val="32"/>
          <w:szCs w:val="32"/>
        </w:rPr>
      </w:pPr>
      <w:r w:rsidRPr="003A4193">
        <w:rPr>
          <w:rFonts w:ascii="Arial" w:eastAsia="Times New Roman" w:hAnsi="Arial" w:cs="Arial"/>
          <w:b w:val="0"/>
          <w:color w:val="244061" w:themeColor="accent1" w:themeShade="80"/>
          <w:sz w:val="32"/>
          <w:szCs w:val="32"/>
        </w:rPr>
        <w:t xml:space="preserve">Повышение качества и эффективности деятельности, открытости и доступности информации о деятельности органов местного самоуправления Ртищевского муниципального района путем совершенствования системы исполнения полномочий, укрепления материально-технической базы и </w:t>
      </w:r>
      <w:r w:rsidRPr="003A4193">
        <w:rPr>
          <w:rFonts w:ascii="Arial" w:eastAsia="Times New Roman" w:hAnsi="Arial" w:cs="Arial"/>
          <w:b w:val="0"/>
          <w:color w:val="244061" w:themeColor="accent1" w:themeShade="80"/>
          <w:spacing w:val="2"/>
          <w:sz w:val="32"/>
          <w:szCs w:val="32"/>
        </w:rPr>
        <w:t>развития кадрового потенциала органов местного самоуправления Ртищевского муниципального района</w:t>
      </w:r>
      <w:r w:rsidRPr="003A4193">
        <w:rPr>
          <w:rFonts w:ascii="Arial" w:eastAsia="Times New Roman" w:hAnsi="Arial" w:cs="Arial"/>
          <w:b w:val="0"/>
          <w:color w:val="244061" w:themeColor="accent1" w:themeShade="80"/>
          <w:sz w:val="32"/>
          <w:szCs w:val="32"/>
        </w:rPr>
        <w:t xml:space="preserve"> в целях предоставления качественных муниципальных услуг </w:t>
      </w:r>
      <w:r w:rsidRPr="003A4193">
        <w:rPr>
          <w:rFonts w:ascii="Arial" w:eastAsia="Times New Roman" w:hAnsi="Arial" w:cs="Arial"/>
          <w:b w:val="0"/>
          <w:color w:val="244061" w:themeColor="accent1" w:themeShade="80"/>
          <w:spacing w:val="2"/>
          <w:sz w:val="32"/>
          <w:szCs w:val="32"/>
        </w:rPr>
        <w:t xml:space="preserve">населению Ртищевского муниципального района. </w:t>
      </w:r>
    </w:p>
    <w:p w:rsidR="00C56868" w:rsidRPr="00A0452B" w:rsidRDefault="00C56868" w:rsidP="00E37C07">
      <w:pPr>
        <w:spacing w:after="0" w:line="240" w:lineRule="auto"/>
        <w:jc w:val="center"/>
        <w:rPr>
          <w:rFonts w:ascii="Arial" w:eastAsia="Times New Roman" w:hAnsi="Arial" w:cs="Arial"/>
          <w:b/>
          <w:bCs/>
          <w:sz w:val="28"/>
          <w:szCs w:val="28"/>
        </w:rPr>
      </w:pPr>
    </w:p>
    <w:p w:rsidR="00C56868" w:rsidRPr="00A0452B" w:rsidRDefault="00C56868" w:rsidP="00E37C07">
      <w:pPr>
        <w:spacing w:after="0" w:line="240" w:lineRule="auto"/>
        <w:jc w:val="center"/>
        <w:rPr>
          <w:rFonts w:ascii="Arial" w:eastAsia="Times New Roman" w:hAnsi="Arial" w:cs="Arial"/>
          <w:b/>
          <w:bCs/>
          <w:sz w:val="28"/>
          <w:szCs w:val="28"/>
        </w:rPr>
      </w:pPr>
    </w:p>
    <w:p w:rsidR="00C56868" w:rsidRPr="00A0452B" w:rsidRDefault="00C56868" w:rsidP="00E37C07">
      <w:pPr>
        <w:spacing w:after="0" w:line="240" w:lineRule="auto"/>
        <w:jc w:val="center"/>
        <w:rPr>
          <w:rFonts w:ascii="Arial" w:eastAsia="Times New Roman" w:hAnsi="Arial" w:cs="Arial"/>
          <w:b/>
          <w:bCs/>
          <w:sz w:val="28"/>
          <w:szCs w:val="28"/>
        </w:rPr>
      </w:pPr>
    </w:p>
    <w:p w:rsidR="00407D1A" w:rsidRDefault="00407D1A" w:rsidP="006B4253">
      <w:pPr>
        <w:spacing w:after="0" w:line="240" w:lineRule="auto"/>
        <w:jc w:val="center"/>
        <w:rPr>
          <w:rFonts w:ascii="Times New Roman" w:eastAsia="Times New Roman" w:hAnsi="Times New Roman" w:cs="Times New Roman"/>
          <w:b/>
          <w:bCs/>
          <w:color w:val="244061" w:themeColor="accent1" w:themeShade="80"/>
          <w:sz w:val="40"/>
          <w:szCs w:val="40"/>
        </w:rPr>
      </w:pPr>
    </w:p>
    <w:p w:rsidR="00407D1A" w:rsidRDefault="00407D1A" w:rsidP="006B4253">
      <w:pPr>
        <w:spacing w:after="0" w:line="240" w:lineRule="auto"/>
        <w:jc w:val="center"/>
        <w:rPr>
          <w:rFonts w:ascii="Times New Roman" w:eastAsia="Times New Roman" w:hAnsi="Times New Roman" w:cs="Times New Roman"/>
          <w:b/>
          <w:bCs/>
          <w:color w:val="244061" w:themeColor="accent1" w:themeShade="80"/>
          <w:sz w:val="40"/>
          <w:szCs w:val="40"/>
        </w:rPr>
      </w:pPr>
    </w:p>
    <w:p w:rsidR="006B4253" w:rsidRPr="00FD5C58" w:rsidRDefault="006B4253" w:rsidP="006B4253">
      <w:pPr>
        <w:spacing w:after="0" w:line="240" w:lineRule="auto"/>
        <w:jc w:val="center"/>
        <w:rPr>
          <w:rFonts w:ascii="Times New Roman" w:eastAsia="Times New Roman" w:hAnsi="Times New Roman" w:cs="Times New Roman"/>
          <w:b/>
          <w:bCs/>
          <w:color w:val="244061" w:themeColor="accent1" w:themeShade="80"/>
          <w:sz w:val="40"/>
          <w:szCs w:val="40"/>
        </w:rPr>
      </w:pPr>
      <w:r w:rsidRPr="00FD5C58">
        <w:rPr>
          <w:rFonts w:ascii="Times New Roman" w:eastAsia="Times New Roman" w:hAnsi="Times New Roman" w:cs="Times New Roman"/>
          <w:b/>
          <w:bCs/>
          <w:color w:val="244061" w:themeColor="accent1" w:themeShade="80"/>
          <w:sz w:val="40"/>
          <w:szCs w:val="40"/>
        </w:rPr>
        <w:lastRenderedPageBreak/>
        <w:t xml:space="preserve">Реализация социально-значимых проектов  </w:t>
      </w:r>
    </w:p>
    <w:p w:rsidR="006B4253" w:rsidRDefault="006B4253" w:rsidP="006B4253">
      <w:pPr>
        <w:spacing w:after="0" w:line="240" w:lineRule="auto"/>
        <w:jc w:val="center"/>
        <w:rPr>
          <w:rFonts w:ascii="Times New Roman" w:eastAsia="Times New Roman" w:hAnsi="Times New Roman" w:cs="Times New Roman"/>
          <w:b/>
          <w:bCs/>
          <w:color w:val="244061" w:themeColor="accent1" w:themeShade="80"/>
          <w:sz w:val="40"/>
          <w:szCs w:val="40"/>
        </w:rPr>
      </w:pPr>
      <w:r w:rsidRPr="00FD5C58">
        <w:rPr>
          <w:rFonts w:ascii="Times New Roman" w:eastAsia="Times New Roman" w:hAnsi="Times New Roman" w:cs="Times New Roman"/>
          <w:b/>
          <w:bCs/>
          <w:color w:val="244061" w:themeColor="accent1" w:themeShade="80"/>
          <w:sz w:val="40"/>
          <w:szCs w:val="40"/>
        </w:rPr>
        <w:t>Ртищевского муниципального района в 2019 году</w:t>
      </w:r>
    </w:p>
    <w:p w:rsidR="00407D1A" w:rsidRPr="00863106" w:rsidRDefault="00407D1A" w:rsidP="006B4253">
      <w:pPr>
        <w:spacing w:after="0" w:line="240" w:lineRule="auto"/>
        <w:jc w:val="center"/>
        <w:rPr>
          <w:rFonts w:ascii="Times New Roman" w:eastAsia="Times New Roman" w:hAnsi="Times New Roman" w:cs="Times New Roman"/>
          <w:b/>
          <w:bCs/>
          <w:color w:val="244061" w:themeColor="accent1" w:themeShade="80"/>
          <w:sz w:val="40"/>
          <w:szCs w:val="40"/>
        </w:rPr>
      </w:pPr>
    </w:p>
    <w:p w:rsidR="00407D1A" w:rsidRDefault="00EA292A" w:rsidP="006B4253">
      <w:pPr>
        <w:spacing w:after="0" w:line="240" w:lineRule="auto"/>
        <w:jc w:val="center"/>
        <w:rPr>
          <w:rFonts w:ascii="Times New Roman" w:eastAsia="Times New Roman" w:hAnsi="Times New Roman" w:cs="Times New Roman"/>
          <w:b/>
          <w:bCs/>
          <w:color w:val="244061" w:themeColor="accent1" w:themeShade="80"/>
          <w:sz w:val="40"/>
          <w:szCs w:val="40"/>
        </w:rPr>
      </w:pPr>
      <w:r w:rsidRPr="00EA292A">
        <w:rPr>
          <w:rFonts w:ascii="Times New Roman" w:eastAsia="Times New Roman" w:hAnsi="Times New Roman" w:cs="Times New Roman"/>
          <w:b/>
          <w:bCs/>
          <w:color w:val="244061" w:themeColor="accent1" w:themeShade="80"/>
          <w:sz w:val="40"/>
          <w:szCs w:val="40"/>
        </w:rPr>
        <w:pict>
          <v:shape id="_x0000_i1027" type="#_x0000_t136" style="width:680pt;height:40pt" fillcolor="#06c" strokecolor="#9cf" strokeweight="1.5pt">
            <v:shadow on="t" color="#900"/>
            <v:textpath style="font-family:&quot;Impact&quot;;font-size:32pt;v-text-kern:t" trim="t" fitpath="t" string="Национальный проект «Культура»"/>
          </v:shape>
        </w:pict>
      </w:r>
    </w:p>
    <w:p w:rsidR="00407D1A" w:rsidRPr="00407D1A" w:rsidRDefault="00407D1A" w:rsidP="00407D1A">
      <w:pPr>
        <w:pStyle w:val="ab"/>
        <w:spacing w:line="360" w:lineRule="auto"/>
        <w:jc w:val="both"/>
        <w:rPr>
          <w:rFonts w:ascii="Times New Roman" w:eastAsia="Times New Roman" w:hAnsi="Times New Roman" w:cs="Times New Roman"/>
          <w:color w:val="17365D"/>
          <w:sz w:val="36"/>
          <w:szCs w:val="36"/>
        </w:rPr>
      </w:pPr>
      <w:r w:rsidRPr="00407D1A">
        <w:rPr>
          <w:rFonts w:ascii="Times New Roman" w:eastAsia="Times New Roman" w:hAnsi="Times New Roman" w:cs="Times New Roman"/>
          <w:b/>
          <w:color w:val="17365D"/>
          <w:sz w:val="36"/>
          <w:szCs w:val="36"/>
        </w:rPr>
        <w:t>Объем финансирования:</w:t>
      </w:r>
      <w:r w:rsidRPr="00407D1A">
        <w:rPr>
          <w:rFonts w:ascii="Times New Roman" w:eastAsia="Times New Roman" w:hAnsi="Times New Roman" w:cs="Times New Roman"/>
          <w:color w:val="17365D"/>
          <w:sz w:val="36"/>
          <w:szCs w:val="36"/>
        </w:rPr>
        <w:t xml:space="preserve"> План: </w:t>
      </w:r>
      <w:r w:rsidRPr="00407D1A">
        <w:rPr>
          <w:rFonts w:ascii="Times New Roman" w:hAnsi="Times New Roman"/>
          <w:color w:val="17365D"/>
          <w:sz w:val="36"/>
          <w:szCs w:val="36"/>
        </w:rPr>
        <w:t>5 600</w:t>
      </w:r>
      <w:r w:rsidRPr="00407D1A">
        <w:rPr>
          <w:rFonts w:ascii="Times New Roman" w:eastAsia="Times New Roman" w:hAnsi="Times New Roman" w:cs="Times New Roman"/>
          <w:color w:val="17365D"/>
          <w:sz w:val="36"/>
          <w:szCs w:val="36"/>
        </w:rPr>
        <w:t xml:space="preserve"> тыс. руб., факт: </w:t>
      </w:r>
      <w:r w:rsidRPr="00407D1A">
        <w:rPr>
          <w:rFonts w:ascii="Times New Roman" w:hAnsi="Times New Roman"/>
          <w:color w:val="17365D"/>
          <w:sz w:val="36"/>
          <w:szCs w:val="36"/>
        </w:rPr>
        <w:t>5 600</w:t>
      </w:r>
      <w:r w:rsidRPr="00407D1A">
        <w:rPr>
          <w:rFonts w:ascii="Times New Roman" w:eastAsia="Times New Roman" w:hAnsi="Times New Roman" w:cs="Times New Roman"/>
          <w:color w:val="17365D"/>
          <w:sz w:val="36"/>
          <w:szCs w:val="36"/>
        </w:rPr>
        <w:t xml:space="preserve"> тыс. руб, в том числе федеральные средства </w:t>
      </w:r>
      <w:r w:rsidRPr="00407D1A">
        <w:rPr>
          <w:rFonts w:ascii="Times New Roman" w:hAnsi="Times New Roman"/>
          <w:color w:val="17365D"/>
          <w:sz w:val="36"/>
          <w:szCs w:val="36"/>
        </w:rPr>
        <w:t>5 600</w:t>
      </w:r>
      <w:r w:rsidRPr="00407D1A">
        <w:rPr>
          <w:rFonts w:ascii="Times New Roman" w:eastAsia="Times New Roman" w:hAnsi="Times New Roman" w:cs="Times New Roman"/>
          <w:color w:val="17365D"/>
          <w:sz w:val="36"/>
          <w:szCs w:val="36"/>
        </w:rPr>
        <w:t xml:space="preserve"> тыс. руб</w:t>
      </w:r>
      <w:r w:rsidRPr="00407D1A">
        <w:rPr>
          <w:rFonts w:ascii="Times New Roman" w:hAnsi="Times New Roman"/>
          <w:color w:val="17365D"/>
          <w:sz w:val="36"/>
          <w:szCs w:val="36"/>
        </w:rPr>
        <w:t>.</w:t>
      </w:r>
    </w:p>
    <w:p w:rsidR="00407D1A" w:rsidRDefault="00407D1A" w:rsidP="006B4253">
      <w:pPr>
        <w:spacing w:after="0" w:line="240" w:lineRule="auto"/>
        <w:jc w:val="center"/>
        <w:rPr>
          <w:rFonts w:ascii="Times New Roman" w:eastAsia="Times New Roman" w:hAnsi="Times New Roman" w:cs="Times New Roman"/>
          <w:b/>
          <w:bCs/>
          <w:color w:val="244061" w:themeColor="accent1" w:themeShade="80"/>
          <w:sz w:val="40"/>
          <w:szCs w:val="40"/>
        </w:rPr>
      </w:pPr>
    </w:p>
    <w:p w:rsidR="00407D1A" w:rsidRDefault="009E0EAF" w:rsidP="00407D1A">
      <w:pPr>
        <w:spacing w:after="0" w:line="360" w:lineRule="auto"/>
        <w:ind w:firstLine="567"/>
        <w:jc w:val="both"/>
        <w:rPr>
          <w:rFonts w:ascii="Arial" w:hAnsi="Arial" w:cs="Arial"/>
          <w:color w:val="244061" w:themeColor="accent1" w:themeShade="80"/>
          <w:sz w:val="32"/>
          <w:szCs w:val="32"/>
        </w:rPr>
      </w:pPr>
      <w:r>
        <w:rPr>
          <w:rFonts w:ascii="Arial" w:hAnsi="Arial" w:cs="Arial"/>
          <w:noProof/>
          <w:color w:val="244061" w:themeColor="accent1" w:themeShade="80"/>
          <w:sz w:val="32"/>
          <w:szCs w:val="32"/>
        </w:rPr>
        <w:drawing>
          <wp:anchor distT="0" distB="0" distL="114300" distR="114300" simplePos="0" relativeHeight="251655680" behindDoc="0" locked="0" layoutInCell="1" allowOverlap="1">
            <wp:simplePos x="0" y="0"/>
            <wp:positionH relativeFrom="column">
              <wp:posOffset>5916295</wp:posOffset>
            </wp:positionH>
            <wp:positionV relativeFrom="paragraph">
              <wp:posOffset>1366520</wp:posOffset>
            </wp:positionV>
            <wp:extent cx="3600450" cy="2311400"/>
            <wp:effectExtent l="19050" t="0" r="0" b="0"/>
            <wp:wrapNone/>
            <wp:docPr id="20" name="Рисунок 15" descr="http://rtishevo.sarmo.ru/upload/medialibrary/e02/e02ad1505cc1bff8c6255600171d90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tishevo.sarmo.ru/upload/medialibrary/e02/e02ad1505cc1bff8c6255600171d90a3.jpg"/>
                    <pic:cNvPicPr>
                      <a:picLocks noChangeAspect="1" noChangeArrowheads="1"/>
                    </pic:cNvPicPr>
                  </pic:nvPicPr>
                  <pic:blipFill>
                    <a:blip r:embed="rId26"/>
                    <a:srcRect/>
                    <a:stretch>
                      <a:fillRect/>
                    </a:stretch>
                  </pic:blipFill>
                  <pic:spPr bwMode="auto">
                    <a:xfrm>
                      <a:off x="0" y="0"/>
                      <a:ext cx="3600450" cy="2311400"/>
                    </a:xfrm>
                    <a:prstGeom prst="rect">
                      <a:avLst/>
                    </a:prstGeom>
                    <a:noFill/>
                    <a:ln w="9525">
                      <a:noFill/>
                      <a:miter lim="800000"/>
                      <a:headEnd/>
                      <a:tailEnd/>
                    </a:ln>
                  </pic:spPr>
                </pic:pic>
              </a:graphicData>
            </a:graphic>
          </wp:anchor>
        </w:drawing>
      </w:r>
      <w:r>
        <w:rPr>
          <w:rFonts w:ascii="Arial" w:hAnsi="Arial" w:cs="Arial"/>
          <w:noProof/>
          <w:color w:val="244061" w:themeColor="accent1" w:themeShade="80"/>
          <w:sz w:val="32"/>
          <w:szCs w:val="32"/>
        </w:rPr>
        <w:drawing>
          <wp:anchor distT="0" distB="0" distL="114300" distR="114300" simplePos="0" relativeHeight="251656704" behindDoc="0" locked="0" layoutInCell="1" allowOverlap="1">
            <wp:simplePos x="0" y="0"/>
            <wp:positionH relativeFrom="column">
              <wp:posOffset>99695</wp:posOffset>
            </wp:positionH>
            <wp:positionV relativeFrom="paragraph">
              <wp:posOffset>1341120</wp:posOffset>
            </wp:positionV>
            <wp:extent cx="3359150" cy="2514600"/>
            <wp:effectExtent l="19050" t="0" r="0" b="0"/>
            <wp:wrapNone/>
            <wp:docPr id="23" name="Рисунок 12" descr="https://mtdata.ru/u15/photo9603/20798184766-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tdata.ru/u15/photo9603/20798184766-0/original.jpg"/>
                    <pic:cNvPicPr>
                      <a:picLocks noChangeAspect="1" noChangeArrowheads="1"/>
                    </pic:cNvPicPr>
                  </pic:nvPicPr>
                  <pic:blipFill>
                    <a:blip r:embed="rId27"/>
                    <a:srcRect/>
                    <a:stretch>
                      <a:fillRect/>
                    </a:stretch>
                  </pic:blipFill>
                  <pic:spPr bwMode="auto">
                    <a:xfrm>
                      <a:off x="0" y="0"/>
                      <a:ext cx="3359150" cy="2514600"/>
                    </a:xfrm>
                    <a:prstGeom prst="rect">
                      <a:avLst/>
                    </a:prstGeom>
                    <a:noFill/>
                    <a:ln w="9525">
                      <a:noFill/>
                      <a:miter lim="800000"/>
                      <a:headEnd/>
                      <a:tailEnd/>
                    </a:ln>
                  </pic:spPr>
                </pic:pic>
              </a:graphicData>
            </a:graphic>
          </wp:anchor>
        </w:drawing>
      </w:r>
      <w:r w:rsidR="00407D1A" w:rsidRPr="00FD5C58">
        <w:rPr>
          <w:rFonts w:ascii="Arial" w:hAnsi="Arial" w:cs="Arial"/>
          <w:color w:val="244061" w:themeColor="accent1" w:themeShade="80"/>
          <w:sz w:val="32"/>
          <w:szCs w:val="32"/>
        </w:rPr>
        <w:t>В рамках реализации проекта «Культура» в Саратовской области созд</w:t>
      </w:r>
      <w:r>
        <w:rPr>
          <w:rFonts w:ascii="Arial" w:hAnsi="Arial" w:cs="Arial"/>
          <w:color w:val="244061" w:themeColor="accent1" w:themeShade="80"/>
          <w:sz w:val="32"/>
          <w:szCs w:val="32"/>
        </w:rPr>
        <w:t xml:space="preserve">аны виртуальные концертные залы. </w:t>
      </w:r>
      <w:r w:rsidR="00407D1A" w:rsidRPr="00FD5C58">
        <w:rPr>
          <w:rFonts w:ascii="Arial" w:hAnsi="Arial" w:cs="Arial"/>
          <w:color w:val="244061" w:themeColor="accent1" w:themeShade="80"/>
          <w:sz w:val="32"/>
          <w:szCs w:val="32"/>
        </w:rPr>
        <w:t>Благодаря этому новшеству жители и гости района могут смотреть концерты ведущих исполнителей в он-лайн режиме, сцена, оборудованная таким экраном, дает больше возможности для творчества, проведения мероприятий на качественно новом уровне.</w:t>
      </w:r>
    </w:p>
    <w:p w:rsidR="009E0EAF" w:rsidRPr="00FD5C58" w:rsidRDefault="00863106" w:rsidP="00407D1A">
      <w:pPr>
        <w:spacing w:after="0" w:line="360" w:lineRule="auto"/>
        <w:ind w:firstLine="567"/>
        <w:jc w:val="both"/>
        <w:rPr>
          <w:rFonts w:ascii="Arial" w:hAnsi="Arial" w:cs="Arial"/>
          <w:color w:val="244061" w:themeColor="accent1" w:themeShade="80"/>
          <w:sz w:val="32"/>
          <w:szCs w:val="32"/>
        </w:rPr>
      </w:pPr>
      <w:r>
        <w:rPr>
          <w:rFonts w:ascii="Arial" w:hAnsi="Arial" w:cs="Arial"/>
          <w:noProof/>
          <w:color w:val="244061" w:themeColor="accent1" w:themeShade="80"/>
          <w:sz w:val="32"/>
          <w:szCs w:val="32"/>
        </w:rPr>
        <w:drawing>
          <wp:anchor distT="0" distB="0" distL="114300" distR="114300" simplePos="0" relativeHeight="251654656" behindDoc="0" locked="0" layoutInCell="1" allowOverlap="1">
            <wp:simplePos x="0" y="0"/>
            <wp:positionH relativeFrom="column">
              <wp:posOffset>2893695</wp:posOffset>
            </wp:positionH>
            <wp:positionV relativeFrom="paragraph">
              <wp:posOffset>245110</wp:posOffset>
            </wp:positionV>
            <wp:extent cx="3702050" cy="2641600"/>
            <wp:effectExtent l="19050" t="0" r="0" b="0"/>
            <wp:wrapNone/>
            <wp:docPr id="22" name="Рисунок 9" descr="https://i.pinimg.com/736x/4c/ae/31/4cae31d0d0d0c0788e96c014cb3327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736x/4c/ae/31/4cae31d0d0d0c0788e96c014cb33278f.jpg"/>
                    <pic:cNvPicPr>
                      <a:picLocks noChangeAspect="1" noChangeArrowheads="1"/>
                    </pic:cNvPicPr>
                  </pic:nvPicPr>
                  <pic:blipFill>
                    <a:blip r:embed="rId28"/>
                    <a:srcRect/>
                    <a:stretch>
                      <a:fillRect/>
                    </a:stretch>
                  </pic:blipFill>
                  <pic:spPr bwMode="auto">
                    <a:xfrm>
                      <a:off x="0" y="0"/>
                      <a:ext cx="3702050" cy="2641600"/>
                    </a:xfrm>
                    <a:prstGeom prst="rect">
                      <a:avLst/>
                    </a:prstGeom>
                    <a:noFill/>
                    <a:ln w="9525">
                      <a:noFill/>
                      <a:miter lim="800000"/>
                      <a:headEnd/>
                      <a:tailEnd/>
                    </a:ln>
                  </pic:spPr>
                </pic:pic>
              </a:graphicData>
            </a:graphic>
          </wp:anchor>
        </w:drawing>
      </w:r>
    </w:p>
    <w:p w:rsidR="00407D1A" w:rsidRDefault="00407D1A" w:rsidP="006B4253">
      <w:pPr>
        <w:spacing w:after="0" w:line="240" w:lineRule="auto"/>
        <w:jc w:val="center"/>
        <w:rPr>
          <w:rFonts w:ascii="Times New Roman" w:eastAsia="Times New Roman" w:hAnsi="Times New Roman" w:cs="Times New Roman"/>
          <w:b/>
          <w:bCs/>
          <w:color w:val="244061" w:themeColor="accent1" w:themeShade="80"/>
          <w:sz w:val="40"/>
          <w:szCs w:val="40"/>
        </w:rPr>
      </w:pPr>
    </w:p>
    <w:p w:rsidR="00407D1A" w:rsidRDefault="00407D1A" w:rsidP="006B4253">
      <w:pPr>
        <w:spacing w:after="0" w:line="240" w:lineRule="auto"/>
        <w:jc w:val="center"/>
        <w:rPr>
          <w:rFonts w:ascii="Times New Roman" w:eastAsia="Times New Roman" w:hAnsi="Times New Roman" w:cs="Times New Roman"/>
          <w:b/>
          <w:bCs/>
          <w:color w:val="244061" w:themeColor="accent1" w:themeShade="80"/>
          <w:sz w:val="40"/>
          <w:szCs w:val="40"/>
        </w:rPr>
      </w:pPr>
    </w:p>
    <w:p w:rsidR="00407D1A" w:rsidRDefault="00407D1A" w:rsidP="006B4253">
      <w:pPr>
        <w:spacing w:after="0" w:line="240" w:lineRule="auto"/>
        <w:jc w:val="center"/>
        <w:rPr>
          <w:rFonts w:ascii="Times New Roman" w:eastAsia="Times New Roman" w:hAnsi="Times New Roman" w:cs="Times New Roman"/>
          <w:b/>
          <w:bCs/>
          <w:color w:val="244061" w:themeColor="accent1" w:themeShade="80"/>
          <w:sz w:val="40"/>
          <w:szCs w:val="40"/>
        </w:rPr>
      </w:pPr>
    </w:p>
    <w:p w:rsidR="00407D1A" w:rsidRDefault="009E0EAF" w:rsidP="006B4253">
      <w:pPr>
        <w:spacing w:after="0" w:line="240" w:lineRule="auto"/>
        <w:jc w:val="center"/>
        <w:rPr>
          <w:rFonts w:ascii="Times New Roman" w:eastAsia="Times New Roman" w:hAnsi="Times New Roman" w:cs="Times New Roman"/>
          <w:b/>
          <w:bCs/>
          <w:color w:val="244061" w:themeColor="accent1" w:themeShade="80"/>
          <w:sz w:val="40"/>
          <w:szCs w:val="40"/>
        </w:rPr>
      </w:pPr>
      <w:r w:rsidRPr="009E0EAF">
        <w:rPr>
          <w:rFonts w:ascii="Arial" w:eastAsia="Times New Roman" w:hAnsi="Arial" w:cs="Arial"/>
          <w:b/>
          <w:bCs/>
          <w:noProof/>
          <w:sz w:val="28"/>
          <w:szCs w:val="28"/>
        </w:rPr>
        <w:t xml:space="preserve"> </w:t>
      </w:r>
    </w:p>
    <w:p w:rsidR="00407D1A" w:rsidRDefault="00407D1A" w:rsidP="006B4253">
      <w:pPr>
        <w:spacing w:after="0" w:line="240" w:lineRule="auto"/>
        <w:jc w:val="center"/>
        <w:rPr>
          <w:rFonts w:ascii="Times New Roman" w:eastAsia="Times New Roman" w:hAnsi="Times New Roman" w:cs="Times New Roman"/>
          <w:b/>
          <w:bCs/>
          <w:color w:val="244061" w:themeColor="accent1" w:themeShade="80"/>
          <w:sz w:val="40"/>
          <w:szCs w:val="40"/>
        </w:rPr>
      </w:pPr>
    </w:p>
    <w:p w:rsidR="00407D1A" w:rsidRDefault="00407D1A" w:rsidP="006B4253">
      <w:pPr>
        <w:spacing w:after="0" w:line="240" w:lineRule="auto"/>
        <w:jc w:val="center"/>
        <w:rPr>
          <w:rFonts w:ascii="Times New Roman" w:eastAsia="Times New Roman" w:hAnsi="Times New Roman" w:cs="Times New Roman"/>
          <w:b/>
          <w:bCs/>
          <w:color w:val="244061" w:themeColor="accent1" w:themeShade="80"/>
          <w:sz w:val="40"/>
          <w:szCs w:val="40"/>
        </w:rPr>
      </w:pPr>
    </w:p>
    <w:p w:rsidR="00407D1A" w:rsidRDefault="00407D1A" w:rsidP="006B4253">
      <w:pPr>
        <w:spacing w:after="0" w:line="240" w:lineRule="auto"/>
        <w:jc w:val="center"/>
        <w:rPr>
          <w:rFonts w:ascii="Times New Roman" w:eastAsia="Times New Roman" w:hAnsi="Times New Roman" w:cs="Times New Roman"/>
          <w:b/>
          <w:bCs/>
          <w:color w:val="244061" w:themeColor="accent1" w:themeShade="80"/>
          <w:sz w:val="40"/>
          <w:szCs w:val="40"/>
        </w:rPr>
      </w:pPr>
    </w:p>
    <w:p w:rsidR="00407D1A" w:rsidRPr="00407D1A" w:rsidRDefault="00407D1A" w:rsidP="006B4253">
      <w:pPr>
        <w:spacing w:after="0" w:line="240" w:lineRule="auto"/>
        <w:jc w:val="center"/>
        <w:rPr>
          <w:rFonts w:ascii="Times New Roman" w:eastAsia="Times New Roman" w:hAnsi="Times New Roman" w:cs="Times New Roman"/>
          <w:b/>
          <w:bCs/>
          <w:color w:val="244061" w:themeColor="accent1" w:themeShade="80"/>
          <w:sz w:val="40"/>
          <w:szCs w:val="40"/>
        </w:rPr>
      </w:pPr>
    </w:p>
    <w:p w:rsidR="00C56868" w:rsidRPr="00FD5C58" w:rsidRDefault="00C56868" w:rsidP="00E37C07">
      <w:pPr>
        <w:spacing w:after="0" w:line="240" w:lineRule="auto"/>
        <w:jc w:val="center"/>
        <w:rPr>
          <w:rFonts w:ascii="Arial" w:eastAsia="Times New Roman" w:hAnsi="Arial" w:cs="Arial"/>
          <w:b/>
          <w:bCs/>
          <w:color w:val="244061" w:themeColor="accent1" w:themeShade="80"/>
          <w:sz w:val="32"/>
          <w:szCs w:val="32"/>
        </w:rPr>
      </w:pPr>
    </w:p>
    <w:p w:rsidR="009E3877" w:rsidRDefault="009E3877" w:rsidP="006B4253">
      <w:pPr>
        <w:spacing w:after="0" w:line="360" w:lineRule="auto"/>
        <w:ind w:firstLine="567"/>
        <w:jc w:val="both"/>
        <w:rPr>
          <w:rFonts w:ascii="Arial" w:hAnsi="Arial" w:cs="Arial"/>
          <w:color w:val="244061" w:themeColor="accent1" w:themeShade="80"/>
          <w:sz w:val="32"/>
          <w:szCs w:val="32"/>
        </w:rPr>
      </w:pPr>
    </w:p>
    <w:p w:rsidR="009E3877" w:rsidRDefault="009E3877" w:rsidP="006B4253">
      <w:pPr>
        <w:spacing w:after="0" w:line="360" w:lineRule="auto"/>
        <w:ind w:firstLine="567"/>
        <w:jc w:val="both"/>
        <w:rPr>
          <w:rFonts w:ascii="Arial" w:hAnsi="Arial" w:cs="Arial"/>
          <w:color w:val="244061" w:themeColor="accent1" w:themeShade="80"/>
          <w:sz w:val="32"/>
          <w:szCs w:val="32"/>
        </w:rPr>
      </w:pPr>
    </w:p>
    <w:p w:rsidR="009E3877" w:rsidRDefault="00EA292A" w:rsidP="006B4253">
      <w:pPr>
        <w:spacing w:after="0" w:line="360" w:lineRule="auto"/>
        <w:ind w:firstLine="567"/>
        <w:jc w:val="both"/>
        <w:rPr>
          <w:rFonts w:ascii="Arial" w:hAnsi="Arial" w:cs="Arial"/>
          <w:color w:val="244061" w:themeColor="accent1" w:themeShade="80"/>
          <w:sz w:val="32"/>
          <w:szCs w:val="32"/>
        </w:rPr>
      </w:pPr>
      <w:r w:rsidRPr="00EA292A">
        <w:rPr>
          <w:rFonts w:ascii="Arial" w:hAnsi="Arial" w:cs="Arial"/>
          <w:color w:val="244061" w:themeColor="accent1" w:themeShade="80"/>
          <w:sz w:val="32"/>
          <w:szCs w:val="32"/>
        </w:rPr>
        <w:pict>
          <v:shape id="_x0000_i1028" type="#_x0000_t136" style="width:732pt;height:77pt" fillcolor="#06c" strokecolor="#9cf" strokeweight="1.5pt">
            <v:shadow on="t" color="#900"/>
            <v:textpath style="font-family:&quot;Impact&quot;;font-size:32pt;v-text-kern:t" trim="t" fitpath="t" string="Национальный проект &quot;Образование&quot;"/>
          </v:shape>
        </w:pict>
      </w:r>
    </w:p>
    <w:p w:rsidR="00E55900" w:rsidRPr="00E55900" w:rsidRDefault="00E55900" w:rsidP="00E55900">
      <w:pPr>
        <w:spacing w:after="0" w:line="360" w:lineRule="auto"/>
        <w:ind w:firstLine="567"/>
        <w:jc w:val="center"/>
        <w:rPr>
          <w:rFonts w:ascii="Arial" w:hAnsi="Arial" w:cs="Arial"/>
          <w:color w:val="244061" w:themeColor="accent1" w:themeShade="80"/>
          <w:sz w:val="48"/>
          <w:szCs w:val="48"/>
          <w:u w:val="single"/>
        </w:rPr>
      </w:pPr>
      <w:r w:rsidRPr="00E55900">
        <w:rPr>
          <w:rFonts w:ascii="Arial" w:hAnsi="Arial" w:cs="Arial"/>
          <w:color w:val="244061" w:themeColor="accent1" w:themeShade="80"/>
          <w:sz w:val="48"/>
          <w:szCs w:val="48"/>
          <w:u w:val="single"/>
        </w:rPr>
        <w:t>Федеральный проект «Современная школа»</w:t>
      </w:r>
    </w:p>
    <w:p w:rsidR="009E3877" w:rsidRDefault="009E3877" w:rsidP="006B4253">
      <w:pPr>
        <w:spacing w:after="0" w:line="360" w:lineRule="auto"/>
        <w:ind w:firstLine="567"/>
        <w:jc w:val="both"/>
        <w:rPr>
          <w:rFonts w:ascii="Arial" w:hAnsi="Arial" w:cs="Arial"/>
          <w:color w:val="244061" w:themeColor="accent1" w:themeShade="80"/>
          <w:sz w:val="32"/>
          <w:szCs w:val="32"/>
        </w:rPr>
      </w:pPr>
    </w:p>
    <w:p w:rsidR="00E55900" w:rsidRPr="00E55900" w:rsidRDefault="009E3877" w:rsidP="00E55900">
      <w:pPr>
        <w:pStyle w:val="ab"/>
        <w:spacing w:line="360" w:lineRule="auto"/>
        <w:jc w:val="both"/>
        <w:rPr>
          <w:rFonts w:ascii="Times New Roman" w:hAnsi="Times New Roman"/>
          <w:color w:val="17365D"/>
          <w:sz w:val="36"/>
          <w:szCs w:val="36"/>
        </w:rPr>
      </w:pPr>
      <w:r w:rsidRPr="00407D1A">
        <w:rPr>
          <w:rFonts w:ascii="Times New Roman" w:eastAsia="Times New Roman" w:hAnsi="Times New Roman" w:cs="Times New Roman"/>
          <w:b/>
          <w:color w:val="17365D"/>
          <w:sz w:val="36"/>
          <w:szCs w:val="36"/>
        </w:rPr>
        <w:t>Объем финансирования:</w:t>
      </w:r>
      <w:r w:rsidRPr="00407D1A">
        <w:rPr>
          <w:rFonts w:ascii="Times New Roman" w:eastAsia="Times New Roman" w:hAnsi="Times New Roman" w:cs="Times New Roman"/>
          <w:color w:val="17365D"/>
          <w:sz w:val="36"/>
          <w:szCs w:val="36"/>
        </w:rPr>
        <w:t xml:space="preserve"> План: </w:t>
      </w:r>
      <w:r w:rsidR="00E55900">
        <w:rPr>
          <w:rFonts w:ascii="Times New Roman" w:hAnsi="Times New Roman"/>
          <w:color w:val="17365D"/>
          <w:sz w:val="36"/>
          <w:szCs w:val="36"/>
        </w:rPr>
        <w:t>6 948,4</w:t>
      </w:r>
      <w:r w:rsidRPr="00407D1A">
        <w:rPr>
          <w:rFonts w:ascii="Times New Roman" w:eastAsia="Times New Roman" w:hAnsi="Times New Roman" w:cs="Times New Roman"/>
          <w:color w:val="17365D"/>
          <w:sz w:val="36"/>
          <w:szCs w:val="36"/>
        </w:rPr>
        <w:t xml:space="preserve"> тыс. руб., факт: </w:t>
      </w:r>
      <w:r w:rsidR="00E55900">
        <w:rPr>
          <w:rFonts w:ascii="Times New Roman" w:hAnsi="Times New Roman"/>
          <w:color w:val="17365D"/>
          <w:sz w:val="36"/>
          <w:szCs w:val="36"/>
        </w:rPr>
        <w:t>6 948,4</w:t>
      </w:r>
      <w:r w:rsidRPr="00407D1A">
        <w:rPr>
          <w:rFonts w:ascii="Times New Roman" w:eastAsia="Times New Roman" w:hAnsi="Times New Roman" w:cs="Times New Roman"/>
          <w:color w:val="17365D"/>
          <w:sz w:val="36"/>
          <w:szCs w:val="36"/>
        </w:rPr>
        <w:t xml:space="preserve"> тыс. руб, в том числе федеральные средства </w:t>
      </w:r>
      <w:r w:rsidR="00E55900">
        <w:rPr>
          <w:rFonts w:ascii="Times New Roman" w:hAnsi="Times New Roman"/>
          <w:color w:val="17365D"/>
          <w:sz w:val="36"/>
          <w:szCs w:val="36"/>
        </w:rPr>
        <w:t>6 241,0</w:t>
      </w:r>
      <w:r w:rsidRPr="00407D1A">
        <w:rPr>
          <w:rFonts w:ascii="Times New Roman" w:eastAsia="Times New Roman" w:hAnsi="Times New Roman" w:cs="Times New Roman"/>
          <w:color w:val="17365D"/>
          <w:sz w:val="36"/>
          <w:szCs w:val="36"/>
        </w:rPr>
        <w:t xml:space="preserve"> тыс. руб</w:t>
      </w:r>
      <w:r w:rsidRPr="00407D1A">
        <w:rPr>
          <w:rFonts w:ascii="Times New Roman" w:hAnsi="Times New Roman"/>
          <w:color w:val="17365D"/>
          <w:sz w:val="36"/>
          <w:szCs w:val="36"/>
        </w:rPr>
        <w:t>.</w:t>
      </w:r>
      <w:r w:rsidR="00E55900">
        <w:rPr>
          <w:rFonts w:ascii="Times New Roman" w:hAnsi="Times New Roman"/>
          <w:color w:val="17365D"/>
          <w:sz w:val="36"/>
          <w:szCs w:val="36"/>
        </w:rPr>
        <w:t>, областные средства 127,4 тыс. руб., средства местного бюджета 580,0 тыс. руб.</w:t>
      </w:r>
    </w:p>
    <w:p w:rsidR="006B4253" w:rsidRDefault="006B4253" w:rsidP="006B4253">
      <w:pPr>
        <w:spacing w:after="0" w:line="360" w:lineRule="auto"/>
        <w:ind w:firstLine="567"/>
        <w:jc w:val="both"/>
        <w:rPr>
          <w:rFonts w:ascii="Arial" w:hAnsi="Arial" w:cs="Arial"/>
          <w:color w:val="244061" w:themeColor="accent1" w:themeShade="80"/>
          <w:sz w:val="32"/>
          <w:szCs w:val="32"/>
        </w:rPr>
      </w:pPr>
      <w:r w:rsidRPr="00FD5C58">
        <w:rPr>
          <w:rFonts w:ascii="Arial" w:hAnsi="Arial" w:cs="Arial"/>
          <w:color w:val="244061" w:themeColor="accent1" w:themeShade="80"/>
          <w:sz w:val="32"/>
          <w:szCs w:val="32"/>
        </w:rPr>
        <w:t>В рамках национального проекта «Образование» создана федеральная сеть центров образования цифрового и гуманитарного профилей «Точка роста». В центрах учащиеся сельских школ обучаются безопасности жизнедеятельности, технологии, математике, информатике по новым методикам с использованием современного оборудования.  В муниципальном районе открылись 4 центра: в Ульяновской, Краснозвездинской, Шило-Голицынской и Темповской школах</w:t>
      </w:r>
      <w:r w:rsidR="00E55900">
        <w:rPr>
          <w:rFonts w:ascii="Arial" w:hAnsi="Arial" w:cs="Arial"/>
          <w:color w:val="244061" w:themeColor="accent1" w:themeShade="80"/>
          <w:sz w:val="32"/>
          <w:szCs w:val="32"/>
        </w:rPr>
        <w:t>.</w:t>
      </w:r>
      <w:r w:rsidRPr="00FD5C58">
        <w:rPr>
          <w:rFonts w:ascii="Arial" w:hAnsi="Arial" w:cs="Arial"/>
          <w:color w:val="244061" w:themeColor="accent1" w:themeShade="80"/>
          <w:sz w:val="32"/>
          <w:szCs w:val="32"/>
        </w:rPr>
        <w:t xml:space="preserve"> </w:t>
      </w:r>
    </w:p>
    <w:p w:rsidR="00407D1A" w:rsidRPr="00E55900" w:rsidRDefault="00407D1A" w:rsidP="006B4253">
      <w:pPr>
        <w:spacing w:after="0" w:line="360" w:lineRule="auto"/>
        <w:ind w:firstLine="567"/>
        <w:jc w:val="both"/>
        <w:rPr>
          <w:rFonts w:ascii="Arial" w:hAnsi="Arial" w:cs="Arial"/>
          <w:color w:val="244061" w:themeColor="accent1" w:themeShade="80"/>
          <w:sz w:val="32"/>
          <w:szCs w:val="32"/>
        </w:rPr>
      </w:pPr>
    </w:p>
    <w:p w:rsidR="00C56868" w:rsidRPr="00A0452B" w:rsidRDefault="00D030C0" w:rsidP="00D030C0">
      <w:pPr>
        <w:spacing w:after="0" w:line="240" w:lineRule="auto"/>
        <w:rPr>
          <w:rFonts w:ascii="Arial" w:eastAsia="Times New Roman" w:hAnsi="Arial" w:cs="Arial"/>
          <w:b/>
          <w:bCs/>
          <w:sz w:val="28"/>
          <w:szCs w:val="28"/>
        </w:rPr>
      </w:pPr>
      <w:r>
        <w:rPr>
          <w:rFonts w:ascii="Arial" w:eastAsia="Times New Roman" w:hAnsi="Arial" w:cs="Arial"/>
          <w:b/>
          <w:bCs/>
          <w:noProof/>
          <w:sz w:val="28"/>
          <w:szCs w:val="28"/>
        </w:rPr>
        <w:lastRenderedPageBreak/>
        <w:drawing>
          <wp:anchor distT="0" distB="0" distL="114300" distR="114300" simplePos="0" relativeHeight="251658752" behindDoc="1" locked="0" layoutInCell="1" allowOverlap="1">
            <wp:simplePos x="0" y="0"/>
            <wp:positionH relativeFrom="column">
              <wp:posOffset>4303395</wp:posOffset>
            </wp:positionH>
            <wp:positionV relativeFrom="paragraph">
              <wp:posOffset>-8890</wp:posOffset>
            </wp:positionV>
            <wp:extent cx="5524500" cy="6083300"/>
            <wp:effectExtent l="19050" t="0" r="0" b="0"/>
            <wp:wrapNone/>
            <wp:docPr id="26" name="Рисунок 75" descr="im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g_2.jpg"/>
                    <pic:cNvPicPr>
                      <a:picLocks noChangeAspect="1" noChangeArrowheads="1"/>
                    </pic:cNvPicPr>
                  </pic:nvPicPr>
                  <pic:blipFill>
                    <a:blip r:embed="rId29"/>
                    <a:srcRect/>
                    <a:stretch>
                      <a:fillRect/>
                    </a:stretch>
                  </pic:blipFill>
                  <pic:spPr bwMode="auto">
                    <a:xfrm>
                      <a:off x="0" y="0"/>
                      <a:ext cx="5524500" cy="6083300"/>
                    </a:xfrm>
                    <a:prstGeom prst="rect">
                      <a:avLst/>
                    </a:prstGeom>
                    <a:noFill/>
                    <a:ln w="9525">
                      <a:noFill/>
                      <a:miter lim="800000"/>
                      <a:headEnd/>
                      <a:tailEnd/>
                    </a:ln>
                  </pic:spPr>
                </pic:pic>
              </a:graphicData>
            </a:graphic>
          </wp:anchor>
        </w:drawing>
      </w:r>
      <w:r w:rsidR="00E55900">
        <w:rPr>
          <w:rFonts w:ascii="Arial" w:eastAsia="Times New Roman" w:hAnsi="Arial" w:cs="Arial"/>
          <w:b/>
          <w:bCs/>
          <w:noProof/>
          <w:sz w:val="28"/>
          <w:szCs w:val="28"/>
        </w:rPr>
        <w:drawing>
          <wp:anchor distT="0" distB="0" distL="114300" distR="114300" simplePos="0" relativeHeight="251659776" behindDoc="1" locked="0" layoutInCell="1" allowOverlap="1">
            <wp:simplePos x="0" y="0"/>
            <wp:positionH relativeFrom="column">
              <wp:posOffset>-78105</wp:posOffset>
            </wp:positionH>
            <wp:positionV relativeFrom="paragraph">
              <wp:posOffset>-3810</wp:posOffset>
            </wp:positionV>
            <wp:extent cx="4197350" cy="2832100"/>
            <wp:effectExtent l="19050" t="0" r="0" b="0"/>
            <wp:wrapNone/>
            <wp:docPr id="78" name="Рисунок 78" descr="http://rtishevo.sarmo.ru/upload/medialibrary/681/681e8dd66e96506b01721ee1b2abb8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rtishevo.sarmo.ru/upload/medialibrary/681/681e8dd66e96506b01721ee1b2abb8cb.jpg"/>
                    <pic:cNvPicPr>
                      <a:picLocks noChangeAspect="1" noChangeArrowheads="1"/>
                    </pic:cNvPicPr>
                  </pic:nvPicPr>
                  <pic:blipFill>
                    <a:blip r:embed="rId30"/>
                    <a:srcRect/>
                    <a:stretch>
                      <a:fillRect/>
                    </a:stretch>
                  </pic:blipFill>
                  <pic:spPr bwMode="auto">
                    <a:xfrm>
                      <a:off x="0" y="0"/>
                      <a:ext cx="4197350" cy="2832100"/>
                    </a:xfrm>
                    <a:prstGeom prst="rect">
                      <a:avLst/>
                    </a:prstGeom>
                    <a:noFill/>
                    <a:ln w="9525">
                      <a:noFill/>
                      <a:miter lim="800000"/>
                      <a:headEnd/>
                      <a:tailEnd/>
                    </a:ln>
                  </pic:spPr>
                </pic:pic>
              </a:graphicData>
            </a:graphic>
          </wp:anchor>
        </w:drawing>
      </w:r>
    </w:p>
    <w:p w:rsidR="00FD5C58" w:rsidRDefault="00FD5C58" w:rsidP="00FD5C58">
      <w:pPr>
        <w:spacing w:after="0" w:line="240" w:lineRule="auto"/>
        <w:jc w:val="right"/>
        <w:rPr>
          <w:rFonts w:ascii="Arial" w:eastAsia="Times New Roman" w:hAnsi="Arial" w:cs="Arial"/>
          <w:b/>
          <w:bCs/>
          <w:sz w:val="28"/>
          <w:szCs w:val="28"/>
        </w:rPr>
      </w:pPr>
    </w:p>
    <w:p w:rsidR="00FD5C58" w:rsidRDefault="00FD5C58" w:rsidP="00FD5C58">
      <w:pPr>
        <w:spacing w:after="0" w:line="240" w:lineRule="auto"/>
        <w:jc w:val="right"/>
        <w:rPr>
          <w:rFonts w:ascii="Arial" w:eastAsia="Times New Roman" w:hAnsi="Arial" w:cs="Arial"/>
          <w:b/>
          <w:bCs/>
          <w:sz w:val="28"/>
          <w:szCs w:val="28"/>
        </w:rPr>
      </w:pPr>
    </w:p>
    <w:p w:rsidR="00FD5C58" w:rsidRDefault="00FD5C58" w:rsidP="00FD5C58">
      <w:pPr>
        <w:spacing w:after="0" w:line="240" w:lineRule="auto"/>
        <w:jc w:val="right"/>
        <w:rPr>
          <w:rFonts w:ascii="Arial" w:eastAsia="Times New Roman" w:hAnsi="Arial" w:cs="Arial"/>
          <w:b/>
          <w:bCs/>
          <w:sz w:val="28"/>
          <w:szCs w:val="28"/>
        </w:rPr>
      </w:pPr>
    </w:p>
    <w:p w:rsidR="006B4253" w:rsidRPr="00A0452B" w:rsidRDefault="006B4253" w:rsidP="00FD5C58">
      <w:pPr>
        <w:spacing w:after="0" w:line="240" w:lineRule="auto"/>
        <w:jc w:val="right"/>
        <w:rPr>
          <w:rFonts w:ascii="Arial" w:eastAsia="Times New Roman" w:hAnsi="Arial" w:cs="Arial"/>
          <w:b/>
          <w:bCs/>
          <w:sz w:val="28"/>
          <w:szCs w:val="28"/>
        </w:rPr>
      </w:pPr>
    </w:p>
    <w:p w:rsidR="00C9486B" w:rsidRPr="00A0452B" w:rsidRDefault="00C9486B" w:rsidP="00E37C07">
      <w:pPr>
        <w:spacing w:after="0" w:line="240" w:lineRule="auto"/>
        <w:jc w:val="center"/>
        <w:rPr>
          <w:rFonts w:ascii="Arial" w:eastAsia="Times New Roman" w:hAnsi="Arial" w:cs="Arial"/>
          <w:b/>
          <w:bCs/>
          <w:sz w:val="28"/>
          <w:szCs w:val="28"/>
        </w:rPr>
      </w:pPr>
    </w:p>
    <w:p w:rsidR="00C9486B" w:rsidRPr="00A0452B" w:rsidRDefault="00C9486B" w:rsidP="00E37C07">
      <w:pPr>
        <w:spacing w:after="0" w:line="240" w:lineRule="auto"/>
        <w:jc w:val="center"/>
        <w:rPr>
          <w:rFonts w:ascii="Arial" w:eastAsia="Times New Roman" w:hAnsi="Arial" w:cs="Arial"/>
          <w:b/>
          <w:bCs/>
          <w:sz w:val="28"/>
          <w:szCs w:val="28"/>
        </w:rPr>
      </w:pPr>
    </w:p>
    <w:p w:rsidR="00E55900" w:rsidRDefault="00E55900" w:rsidP="00C9486B">
      <w:pPr>
        <w:pStyle w:val="msonormalmailrucssattributepostfix"/>
        <w:spacing w:before="0" w:beforeAutospacing="0" w:after="0" w:afterAutospacing="0" w:line="360" w:lineRule="auto"/>
        <w:ind w:firstLine="720"/>
        <w:jc w:val="both"/>
        <w:rPr>
          <w:rStyle w:val="a3"/>
          <w:rFonts w:ascii="Arial" w:hAnsi="Arial" w:cs="Arial"/>
          <w:b w:val="0"/>
          <w:color w:val="244061" w:themeColor="accent1" w:themeShade="80"/>
          <w:sz w:val="32"/>
          <w:szCs w:val="32"/>
        </w:rPr>
      </w:pPr>
    </w:p>
    <w:p w:rsidR="00E55900" w:rsidRDefault="00E55900" w:rsidP="00C9486B">
      <w:pPr>
        <w:pStyle w:val="msonormalmailrucssattributepostfix"/>
        <w:spacing w:before="0" w:beforeAutospacing="0" w:after="0" w:afterAutospacing="0" w:line="360" w:lineRule="auto"/>
        <w:ind w:firstLine="720"/>
        <w:jc w:val="both"/>
        <w:rPr>
          <w:rStyle w:val="a3"/>
          <w:rFonts w:ascii="Arial" w:hAnsi="Arial" w:cs="Arial"/>
          <w:b w:val="0"/>
          <w:color w:val="244061" w:themeColor="accent1" w:themeShade="80"/>
          <w:sz w:val="32"/>
          <w:szCs w:val="32"/>
        </w:rPr>
      </w:pPr>
    </w:p>
    <w:p w:rsidR="00E55900" w:rsidRDefault="00E55900" w:rsidP="00C9486B">
      <w:pPr>
        <w:pStyle w:val="msonormalmailrucssattributepostfix"/>
        <w:spacing w:before="0" w:beforeAutospacing="0" w:after="0" w:afterAutospacing="0" w:line="360" w:lineRule="auto"/>
        <w:ind w:firstLine="720"/>
        <w:jc w:val="both"/>
        <w:rPr>
          <w:rStyle w:val="a3"/>
          <w:rFonts w:ascii="Arial" w:hAnsi="Arial" w:cs="Arial"/>
          <w:b w:val="0"/>
          <w:color w:val="244061" w:themeColor="accent1" w:themeShade="80"/>
          <w:sz w:val="32"/>
          <w:szCs w:val="32"/>
        </w:rPr>
      </w:pPr>
    </w:p>
    <w:p w:rsidR="00E55900" w:rsidRDefault="00E55900" w:rsidP="00C9486B">
      <w:pPr>
        <w:pStyle w:val="msonormalmailrucssattributepostfix"/>
        <w:spacing w:before="0" w:beforeAutospacing="0" w:after="0" w:afterAutospacing="0" w:line="360" w:lineRule="auto"/>
        <w:ind w:firstLine="720"/>
        <w:jc w:val="both"/>
        <w:rPr>
          <w:rStyle w:val="a3"/>
          <w:rFonts w:ascii="Arial" w:hAnsi="Arial" w:cs="Arial"/>
          <w:b w:val="0"/>
          <w:color w:val="244061" w:themeColor="accent1" w:themeShade="80"/>
          <w:sz w:val="32"/>
          <w:szCs w:val="32"/>
        </w:rPr>
      </w:pPr>
    </w:p>
    <w:p w:rsidR="00E55900" w:rsidRDefault="00E55900" w:rsidP="00C9486B">
      <w:pPr>
        <w:pStyle w:val="msonormalmailrucssattributepostfix"/>
        <w:spacing w:before="0" w:beforeAutospacing="0" w:after="0" w:afterAutospacing="0" w:line="360" w:lineRule="auto"/>
        <w:ind w:firstLine="720"/>
        <w:jc w:val="both"/>
        <w:rPr>
          <w:rStyle w:val="a3"/>
          <w:rFonts w:ascii="Arial" w:hAnsi="Arial" w:cs="Arial"/>
          <w:b w:val="0"/>
          <w:color w:val="244061" w:themeColor="accent1" w:themeShade="80"/>
          <w:sz w:val="32"/>
          <w:szCs w:val="32"/>
        </w:rPr>
      </w:pPr>
      <w:r>
        <w:rPr>
          <w:rFonts w:ascii="Arial" w:hAnsi="Arial" w:cs="Arial"/>
          <w:bCs/>
          <w:noProof/>
          <w:color w:val="244061" w:themeColor="accent1" w:themeShade="80"/>
          <w:sz w:val="32"/>
          <w:szCs w:val="32"/>
        </w:rPr>
        <w:drawing>
          <wp:anchor distT="0" distB="0" distL="114300" distR="114300" simplePos="0" relativeHeight="251657728" behindDoc="0" locked="0" layoutInCell="1" allowOverlap="1">
            <wp:simplePos x="0" y="0"/>
            <wp:positionH relativeFrom="column">
              <wp:posOffset>-78105</wp:posOffset>
            </wp:positionH>
            <wp:positionV relativeFrom="paragraph">
              <wp:posOffset>337820</wp:posOffset>
            </wp:positionV>
            <wp:extent cx="4197350" cy="2997200"/>
            <wp:effectExtent l="19050" t="0" r="0" b="0"/>
            <wp:wrapNone/>
            <wp:docPr id="25" name="Рисунок 1" descr="C:\Users\User\Desktop\3da3187d94f50b2886e0bfc80cf0b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da3187d94f50b2886e0bfc80cf0b3d1.jpg"/>
                    <pic:cNvPicPr>
                      <a:picLocks noChangeAspect="1" noChangeArrowheads="1"/>
                    </pic:cNvPicPr>
                  </pic:nvPicPr>
                  <pic:blipFill>
                    <a:blip r:embed="rId31" cstate="print"/>
                    <a:srcRect/>
                    <a:stretch>
                      <a:fillRect/>
                    </a:stretch>
                  </pic:blipFill>
                  <pic:spPr bwMode="auto">
                    <a:xfrm>
                      <a:off x="0" y="0"/>
                      <a:ext cx="4197350" cy="2997200"/>
                    </a:xfrm>
                    <a:prstGeom prst="rect">
                      <a:avLst/>
                    </a:prstGeom>
                    <a:noFill/>
                    <a:ln w="9525">
                      <a:noFill/>
                      <a:miter lim="800000"/>
                      <a:headEnd/>
                      <a:tailEnd/>
                    </a:ln>
                  </pic:spPr>
                </pic:pic>
              </a:graphicData>
            </a:graphic>
          </wp:anchor>
        </w:drawing>
      </w:r>
    </w:p>
    <w:p w:rsidR="00E55900" w:rsidRDefault="00E55900" w:rsidP="00C9486B">
      <w:pPr>
        <w:pStyle w:val="msonormalmailrucssattributepostfix"/>
        <w:spacing w:before="0" w:beforeAutospacing="0" w:after="0" w:afterAutospacing="0" w:line="360" w:lineRule="auto"/>
        <w:ind w:firstLine="720"/>
        <w:jc w:val="both"/>
        <w:rPr>
          <w:rStyle w:val="a3"/>
          <w:rFonts w:ascii="Arial" w:hAnsi="Arial" w:cs="Arial"/>
          <w:b w:val="0"/>
          <w:color w:val="244061" w:themeColor="accent1" w:themeShade="80"/>
          <w:sz w:val="32"/>
          <w:szCs w:val="32"/>
        </w:rPr>
      </w:pPr>
    </w:p>
    <w:p w:rsidR="00E55900" w:rsidRDefault="00E55900" w:rsidP="00C9486B">
      <w:pPr>
        <w:pStyle w:val="msonormalmailrucssattributepostfix"/>
        <w:spacing w:before="0" w:beforeAutospacing="0" w:after="0" w:afterAutospacing="0" w:line="360" w:lineRule="auto"/>
        <w:ind w:firstLine="720"/>
        <w:jc w:val="both"/>
        <w:rPr>
          <w:rStyle w:val="a3"/>
          <w:rFonts w:ascii="Arial" w:hAnsi="Arial" w:cs="Arial"/>
          <w:b w:val="0"/>
          <w:color w:val="244061" w:themeColor="accent1" w:themeShade="80"/>
          <w:sz w:val="32"/>
          <w:szCs w:val="32"/>
        </w:rPr>
      </w:pPr>
    </w:p>
    <w:p w:rsidR="00E55900" w:rsidRDefault="00E55900" w:rsidP="00C9486B">
      <w:pPr>
        <w:pStyle w:val="msonormalmailrucssattributepostfix"/>
        <w:spacing w:before="0" w:beforeAutospacing="0" w:after="0" w:afterAutospacing="0" w:line="360" w:lineRule="auto"/>
        <w:ind w:firstLine="720"/>
        <w:jc w:val="both"/>
        <w:rPr>
          <w:rStyle w:val="a3"/>
          <w:rFonts w:ascii="Arial" w:hAnsi="Arial" w:cs="Arial"/>
          <w:b w:val="0"/>
          <w:color w:val="244061" w:themeColor="accent1" w:themeShade="80"/>
          <w:sz w:val="32"/>
          <w:szCs w:val="32"/>
        </w:rPr>
      </w:pPr>
    </w:p>
    <w:p w:rsidR="00E55900" w:rsidRDefault="00E55900" w:rsidP="00C9486B">
      <w:pPr>
        <w:pStyle w:val="msonormalmailrucssattributepostfix"/>
        <w:spacing w:before="0" w:beforeAutospacing="0" w:after="0" w:afterAutospacing="0" w:line="360" w:lineRule="auto"/>
        <w:ind w:firstLine="720"/>
        <w:jc w:val="both"/>
        <w:rPr>
          <w:rStyle w:val="a3"/>
          <w:rFonts w:ascii="Arial" w:hAnsi="Arial" w:cs="Arial"/>
          <w:b w:val="0"/>
          <w:color w:val="244061" w:themeColor="accent1" w:themeShade="80"/>
          <w:sz w:val="32"/>
          <w:szCs w:val="32"/>
        </w:rPr>
      </w:pPr>
    </w:p>
    <w:p w:rsidR="00E55900" w:rsidRDefault="00E55900" w:rsidP="00C9486B">
      <w:pPr>
        <w:pStyle w:val="msonormalmailrucssattributepostfix"/>
        <w:spacing w:before="0" w:beforeAutospacing="0" w:after="0" w:afterAutospacing="0" w:line="360" w:lineRule="auto"/>
        <w:ind w:firstLine="720"/>
        <w:jc w:val="both"/>
        <w:rPr>
          <w:rStyle w:val="a3"/>
          <w:rFonts w:ascii="Arial" w:hAnsi="Arial" w:cs="Arial"/>
          <w:b w:val="0"/>
          <w:color w:val="244061" w:themeColor="accent1" w:themeShade="80"/>
          <w:sz w:val="32"/>
          <w:szCs w:val="32"/>
        </w:rPr>
      </w:pPr>
    </w:p>
    <w:p w:rsidR="00E55900" w:rsidRDefault="00E55900" w:rsidP="00C9486B">
      <w:pPr>
        <w:pStyle w:val="msonormalmailrucssattributepostfix"/>
        <w:spacing w:before="0" w:beforeAutospacing="0" w:after="0" w:afterAutospacing="0" w:line="360" w:lineRule="auto"/>
        <w:ind w:firstLine="720"/>
        <w:jc w:val="both"/>
        <w:rPr>
          <w:rStyle w:val="a3"/>
          <w:rFonts w:ascii="Arial" w:hAnsi="Arial" w:cs="Arial"/>
          <w:b w:val="0"/>
          <w:color w:val="244061" w:themeColor="accent1" w:themeShade="80"/>
          <w:sz w:val="32"/>
          <w:szCs w:val="32"/>
        </w:rPr>
      </w:pPr>
    </w:p>
    <w:p w:rsidR="00E55900" w:rsidRDefault="00E55900" w:rsidP="00C9486B">
      <w:pPr>
        <w:pStyle w:val="msonormalmailrucssattributepostfix"/>
        <w:spacing w:before="0" w:beforeAutospacing="0" w:after="0" w:afterAutospacing="0" w:line="360" w:lineRule="auto"/>
        <w:ind w:firstLine="720"/>
        <w:jc w:val="both"/>
        <w:rPr>
          <w:rStyle w:val="a3"/>
          <w:rFonts w:ascii="Arial" w:hAnsi="Arial" w:cs="Arial"/>
          <w:b w:val="0"/>
          <w:color w:val="244061" w:themeColor="accent1" w:themeShade="80"/>
          <w:sz w:val="32"/>
          <w:szCs w:val="32"/>
        </w:rPr>
      </w:pPr>
    </w:p>
    <w:p w:rsidR="00187C0F" w:rsidRPr="002E5986" w:rsidRDefault="00187C0F" w:rsidP="00C9486B">
      <w:pPr>
        <w:pStyle w:val="msonormalmailrucssattributepostfix"/>
        <w:spacing w:before="0" w:beforeAutospacing="0" w:after="0" w:afterAutospacing="0" w:line="360" w:lineRule="auto"/>
        <w:ind w:firstLine="720"/>
        <w:jc w:val="both"/>
        <w:rPr>
          <w:rStyle w:val="a3"/>
          <w:rFonts w:ascii="Arial" w:hAnsi="Arial" w:cs="Arial"/>
          <w:b w:val="0"/>
          <w:color w:val="244061" w:themeColor="accent1" w:themeShade="80"/>
          <w:sz w:val="32"/>
          <w:szCs w:val="32"/>
        </w:rPr>
      </w:pPr>
    </w:p>
    <w:p w:rsidR="00366109" w:rsidRDefault="00366109" w:rsidP="00187C0F">
      <w:pPr>
        <w:spacing w:after="0" w:line="360" w:lineRule="auto"/>
        <w:ind w:firstLine="567"/>
        <w:jc w:val="center"/>
        <w:rPr>
          <w:rFonts w:ascii="Arial" w:hAnsi="Arial" w:cs="Arial"/>
          <w:color w:val="244061" w:themeColor="accent1" w:themeShade="80"/>
          <w:sz w:val="48"/>
          <w:szCs w:val="48"/>
          <w:u w:val="single"/>
        </w:rPr>
      </w:pPr>
    </w:p>
    <w:p w:rsidR="00187C0F" w:rsidRDefault="00187C0F" w:rsidP="00187C0F">
      <w:pPr>
        <w:spacing w:after="0" w:line="360" w:lineRule="auto"/>
        <w:ind w:firstLine="567"/>
        <w:jc w:val="center"/>
        <w:rPr>
          <w:rFonts w:ascii="Arial" w:hAnsi="Arial" w:cs="Arial"/>
          <w:color w:val="244061" w:themeColor="accent1" w:themeShade="80"/>
          <w:sz w:val="48"/>
          <w:szCs w:val="48"/>
          <w:u w:val="single"/>
        </w:rPr>
      </w:pPr>
      <w:r w:rsidRPr="00E55900">
        <w:rPr>
          <w:rFonts w:ascii="Arial" w:hAnsi="Arial" w:cs="Arial"/>
          <w:color w:val="244061" w:themeColor="accent1" w:themeShade="80"/>
          <w:sz w:val="48"/>
          <w:szCs w:val="48"/>
          <w:u w:val="single"/>
        </w:rPr>
        <w:lastRenderedPageBreak/>
        <w:t>Федеральный проект «</w:t>
      </w:r>
      <w:r>
        <w:rPr>
          <w:rFonts w:ascii="Arial" w:hAnsi="Arial" w:cs="Arial"/>
          <w:color w:val="244061" w:themeColor="accent1" w:themeShade="80"/>
          <w:sz w:val="48"/>
          <w:szCs w:val="48"/>
          <w:u w:val="single"/>
        </w:rPr>
        <w:t>Успех каждого ребенка</w:t>
      </w:r>
      <w:r w:rsidRPr="00E55900">
        <w:rPr>
          <w:rFonts w:ascii="Arial" w:hAnsi="Arial" w:cs="Arial"/>
          <w:color w:val="244061" w:themeColor="accent1" w:themeShade="80"/>
          <w:sz w:val="48"/>
          <w:szCs w:val="48"/>
          <w:u w:val="single"/>
        </w:rPr>
        <w:t>»</w:t>
      </w:r>
    </w:p>
    <w:p w:rsidR="00187C0F" w:rsidRPr="00E55900" w:rsidRDefault="00187C0F" w:rsidP="00187C0F">
      <w:pPr>
        <w:pStyle w:val="ab"/>
        <w:spacing w:line="360" w:lineRule="auto"/>
        <w:jc w:val="both"/>
        <w:rPr>
          <w:rFonts w:ascii="Times New Roman" w:hAnsi="Times New Roman"/>
          <w:color w:val="17365D"/>
          <w:sz w:val="36"/>
          <w:szCs w:val="36"/>
        </w:rPr>
      </w:pPr>
      <w:r w:rsidRPr="00407D1A">
        <w:rPr>
          <w:rFonts w:ascii="Times New Roman" w:eastAsia="Times New Roman" w:hAnsi="Times New Roman" w:cs="Times New Roman"/>
          <w:b/>
          <w:color w:val="17365D"/>
          <w:sz w:val="36"/>
          <w:szCs w:val="36"/>
        </w:rPr>
        <w:t>Объем финансирования:</w:t>
      </w:r>
      <w:r w:rsidRPr="00407D1A">
        <w:rPr>
          <w:rFonts w:ascii="Times New Roman" w:eastAsia="Times New Roman" w:hAnsi="Times New Roman" w:cs="Times New Roman"/>
          <w:color w:val="17365D"/>
          <w:sz w:val="36"/>
          <w:szCs w:val="36"/>
        </w:rPr>
        <w:t xml:space="preserve"> План: </w:t>
      </w:r>
      <w:r>
        <w:rPr>
          <w:rFonts w:ascii="Times New Roman" w:hAnsi="Times New Roman"/>
          <w:color w:val="17365D"/>
          <w:sz w:val="36"/>
          <w:szCs w:val="36"/>
        </w:rPr>
        <w:t>767,9</w:t>
      </w:r>
      <w:r w:rsidRPr="00407D1A">
        <w:rPr>
          <w:rFonts w:ascii="Times New Roman" w:eastAsia="Times New Roman" w:hAnsi="Times New Roman" w:cs="Times New Roman"/>
          <w:color w:val="17365D"/>
          <w:sz w:val="36"/>
          <w:szCs w:val="36"/>
        </w:rPr>
        <w:t xml:space="preserve"> тыс. руб., факт: </w:t>
      </w:r>
      <w:r>
        <w:rPr>
          <w:rFonts w:ascii="Times New Roman" w:hAnsi="Times New Roman"/>
          <w:color w:val="17365D"/>
          <w:sz w:val="36"/>
          <w:szCs w:val="36"/>
        </w:rPr>
        <w:t>767,9</w:t>
      </w:r>
      <w:r w:rsidRPr="00407D1A">
        <w:rPr>
          <w:rFonts w:ascii="Times New Roman" w:eastAsia="Times New Roman" w:hAnsi="Times New Roman" w:cs="Times New Roman"/>
          <w:color w:val="17365D"/>
          <w:sz w:val="36"/>
          <w:szCs w:val="36"/>
        </w:rPr>
        <w:t xml:space="preserve"> тыс. руб, в том числе </w:t>
      </w:r>
      <w:r>
        <w:rPr>
          <w:rFonts w:ascii="Times New Roman" w:hAnsi="Times New Roman"/>
          <w:color w:val="17365D"/>
          <w:sz w:val="36"/>
          <w:szCs w:val="36"/>
        </w:rPr>
        <w:t>средства местного бюджета 580,0 тыс. руб.</w:t>
      </w:r>
    </w:p>
    <w:p w:rsidR="00C9486B" w:rsidRDefault="00C9486B" w:rsidP="00187C0F">
      <w:pPr>
        <w:pStyle w:val="msonormalmailrucssattributepostfix"/>
        <w:spacing w:before="0" w:beforeAutospacing="0" w:after="0" w:afterAutospacing="0" w:line="360" w:lineRule="auto"/>
        <w:ind w:firstLine="851"/>
        <w:jc w:val="both"/>
        <w:rPr>
          <w:rFonts w:ascii="Arial" w:hAnsi="Arial" w:cs="Arial"/>
          <w:color w:val="244061" w:themeColor="accent1" w:themeShade="80"/>
          <w:sz w:val="32"/>
          <w:szCs w:val="32"/>
        </w:rPr>
      </w:pPr>
      <w:r w:rsidRPr="00FD5C58">
        <w:rPr>
          <w:rStyle w:val="a3"/>
          <w:rFonts w:ascii="Arial" w:hAnsi="Arial" w:cs="Arial"/>
          <w:b w:val="0"/>
          <w:color w:val="244061" w:themeColor="accent1" w:themeShade="80"/>
          <w:sz w:val="32"/>
          <w:szCs w:val="32"/>
        </w:rPr>
        <w:t>В рамках федерального проекта «Успех каждого ребенка»</w:t>
      </w:r>
      <w:r w:rsidRPr="00FD5C58">
        <w:rPr>
          <w:rFonts w:ascii="Arial" w:hAnsi="Arial" w:cs="Arial"/>
          <w:bCs/>
          <w:color w:val="244061" w:themeColor="accent1" w:themeShade="80"/>
          <w:sz w:val="32"/>
          <w:szCs w:val="32"/>
        </w:rPr>
        <w:t xml:space="preserve"> создан муниципальный опорный центр дополнительного образования детей на базе Станции юного техника. С 1 сентября 2019 года внедрена система персонифицированного финансирования дополнительного образования детей, позволяющая семьям выбирать образовательные программы, соответствующие запросам и уровню подготовки детей.</w:t>
      </w:r>
      <w:r w:rsidRPr="00FD5C58">
        <w:rPr>
          <w:rFonts w:ascii="Arial" w:hAnsi="Arial" w:cs="Arial"/>
          <w:color w:val="244061" w:themeColor="accent1" w:themeShade="80"/>
          <w:sz w:val="32"/>
          <w:szCs w:val="32"/>
        </w:rPr>
        <w:t xml:space="preserve"> Сумма финансирования составила более 1 млн. рублей, средства выделены из местного бюджета. Денежные средства были потрачены на обеспечение детей сертификатами, выдано- 260 сертификатов.</w:t>
      </w:r>
    </w:p>
    <w:p w:rsidR="00187C0F" w:rsidRDefault="00187C0F" w:rsidP="00187C0F">
      <w:pPr>
        <w:pStyle w:val="msonormalmailrucssattributepostfix"/>
        <w:spacing w:before="0" w:beforeAutospacing="0" w:after="0" w:afterAutospacing="0" w:line="360" w:lineRule="auto"/>
        <w:ind w:firstLine="851"/>
        <w:jc w:val="both"/>
        <w:rPr>
          <w:rFonts w:ascii="Arial" w:hAnsi="Arial" w:cs="Arial"/>
          <w:color w:val="244061" w:themeColor="accent1" w:themeShade="80"/>
          <w:sz w:val="32"/>
          <w:szCs w:val="32"/>
        </w:rPr>
      </w:pPr>
      <w:r>
        <w:rPr>
          <w:rFonts w:ascii="Arial" w:hAnsi="Arial" w:cs="Arial"/>
          <w:noProof/>
          <w:color w:val="244061" w:themeColor="accent1" w:themeShade="80"/>
          <w:sz w:val="32"/>
          <w:szCs w:val="32"/>
        </w:rPr>
        <w:drawing>
          <wp:anchor distT="0" distB="0" distL="114300" distR="114300" simplePos="0" relativeHeight="251660800" behindDoc="1" locked="0" layoutInCell="1" allowOverlap="1">
            <wp:simplePos x="0" y="0"/>
            <wp:positionH relativeFrom="column">
              <wp:posOffset>1753870</wp:posOffset>
            </wp:positionH>
            <wp:positionV relativeFrom="paragraph">
              <wp:posOffset>203835</wp:posOffset>
            </wp:positionV>
            <wp:extent cx="5949950" cy="2895600"/>
            <wp:effectExtent l="19050" t="0" r="0" b="0"/>
            <wp:wrapNone/>
            <wp:docPr id="6" name="Рисунок 6" descr="http://unost_berdsk.edu54.ru/images/p127_200120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nost_berdsk.edu54.ru/images/p127_20012020001.jpg"/>
                    <pic:cNvPicPr>
                      <a:picLocks noChangeAspect="1" noChangeArrowheads="1"/>
                    </pic:cNvPicPr>
                  </pic:nvPicPr>
                  <pic:blipFill>
                    <a:blip r:embed="rId32"/>
                    <a:srcRect/>
                    <a:stretch>
                      <a:fillRect/>
                    </a:stretch>
                  </pic:blipFill>
                  <pic:spPr bwMode="auto">
                    <a:xfrm>
                      <a:off x="0" y="0"/>
                      <a:ext cx="5949950" cy="2895600"/>
                    </a:xfrm>
                    <a:prstGeom prst="rect">
                      <a:avLst/>
                    </a:prstGeom>
                    <a:noFill/>
                    <a:ln w="9525">
                      <a:noFill/>
                      <a:miter lim="800000"/>
                      <a:headEnd/>
                      <a:tailEnd/>
                    </a:ln>
                  </pic:spPr>
                </pic:pic>
              </a:graphicData>
            </a:graphic>
          </wp:anchor>
        </w:drawing>
      </w:r>
    </w:p>
    <w:p w:rsidR="00187C0F" w:rsidRDefault="00187C0F" w:rsidP="00187C0F">
      <w:pPr>
        <w:pStyle w:val="msonormalmailrucssattributepostfix"/>
        <w:spacing w:before="0" w:beforeAutospacing="0" w:after="0" w:afterAutospacing="0" w:line="360" w:lineRule="auto"/>
        <w:ind w:firstLine="851"/>
        <w:jc w:val="both"/>
        <w:rPr>
          <w:rFonts w:ascii="Arial" w:hAnsi="Arial" w:cs="Arial"/>
          <w:color w:val="244061" w:themeColor="accent1" w:themeShade="80"/>
          <w:sz w:val="32"/>
          <w:szCs w:val="32"/>
        </w:rPr>
      </w:pPr>
    </w:p>
    <w:p w:rsidR="00187C0F" w:rsidRDefault="00187C0F" w:rsidP="00187C0F">
      <w:pPr>
        <w:pStyle w:val="msonormalmailrucssattributepostfix"/>
        <w:spacing w:before="0" w:beforeAutospacing="0" w:after="0" w:afterAutospacing="0" w:line="360" w:lineRule="auto"/>
        <w:ind w:firstLine="851"/>
        <w:jc w:val="both"/>
        <w:rPr>
          <w:rFonts w:ascii="Arial" w:hAnsi="Arial" w:cs="Arial"/>
          <w:color w:val="244061" w:themeColor="accent1" w:themeShade="80"/>
          <w:sz w:val="32"/>
          <w:szCs w:val="32"/>
        </w:rPr>
      </w:pPr>
    </w:p>
    <w:p w:rsidR="00187C0F" w:rsidRDefault="00187C0F" w:rsidP="00187C0F">
      <w:pPr>
        <w:pStyle w:val="msonormalmailrucssattributepostfix"/>
        <w:spacing w:before="0" w:beforeAutospacing="0" w:after="0" w:afterAutospacing="0" w:line="360" w:lineRule="auto"/>
        <w:ind w:firstLine="851"/>
        <w:jc w:val="both"/>
        <w:rPr>
          <w:rFonts w:ascii="Arial" w:hAnsi="Arial" w:cs="Arial"/>
          <w:color w:val="244061" w:themeColor="accent1" w:themeShade="80"/>
          <w:sz w:val="32"/>
          <w:szCs w:val="32"/>
        </w:rPr>
      </w:pPr>
    </w:p>
    <w:p w:rsidR="00187C0F" w:rsidRDefault="00187C0F" w:rsidP="00187C0F">
      <w:pPr>
        <w:pStyle w:val="msonormalmailrucssattributepostfix"/>
        <w:spacing w:before="0" w:beforeAutospacing="0" w:after="0" w:afterAutospacing="0" w:line="360" w:lineRule="auto"/>
        <w:ind w:firstLine="851"/>
        <w:jc w:val="both"/>
        <w:rPr>
          <w:rFonts w:ascii="Arial" w:hAnsi="Arial" w:cs="Arial"/>
          <w:color w:val="244061" w:themeColor="accent1" w:themeShade="80"/>
          <w:sz w:val="32"/>
          <w:szCs w:val="32"/>
        </w:rPr>
      </w:pPr>
    </w:p>
    <w:p w:rsidR="00187C0F" w:rsidRDefault="00187C0F" w:rsidP="00187C0F">
      <w:pPr>
        <w:pStyle w:val="msonormalmailrucssattributepostfix"/>
        <w:spacing w:before="0" w:beforeAutospacing="0" w:after="0" w:afterAutospacing="0" w:line="360" w:lineRule="auto"/>
        <w:ind w:firstLine="851"/>
        <w:jc w:val="both"/>
        <w:rPr>
          <w:rFonts w:ascii="Arial" w:hAnsi="Arial" w:cs="Arial"/>
          <w:color w:val="244061" w:themeColor="accent1" w:themeShade="80"/>
          <w:sz w:val="32"/>
          <w:szCs w:val="32"/>
        </w:rPr>
      </w:pPr>
    </w:p>
    <w:p w:rsidR="00187C0F" w:rsidRPr="00FD5C58" w:rsidRDefault="00187C0F" w:rsidP="00187C0F">
      <w:pPr>
        <w:pStyle w:val="msonormalmailrucssattributepostfix"/>
        <w:spacing w:before="0" w:beforeAutospacing="0" w:after="0" w:afterAutospacing="0" w:line="360" w:lineRule="auto"/>
        <w:ind w:firstLine="851"/>
        <w:jc w:val="both"/>
        <w:rPr>
          <w:rFonts w:ascii="Arial" w:hAnsi="Arial" w:cs="Arial"/>
          <w:color w:val="244061" w:themeColor="accent1" w:themeShade="80"/>
          <w:sz w:val="32"/>
          <w:szCs w:val="32"/>
        </w:rPr>
      </w:pPr>
    </w:p>
    <w:p w:rsidR="00C9486B" w:rsidRPr="00A0452B" w:rsidRDefault="00C9486B" w:rsidP="00C9486B">
      <w:pPr>
        <w:pStyle w:val="msonormalmailrucssattributepostfix"/>
        <w:spacing w:before="0" w:beforeAutospacing="0" w:after="0" w:afterAutospacing="0" w:line="360" w:lineRule="auto"/>
        <w:ind w:firstLine="720"/>
        <w:jc w:val="both"/>
        <w:rPr>
          <w:rFonts w:ascii="Arial" w:hAnsi="Arial" w:cs="Arial"/>
          <w:sz w:val="28"/>
          <w:szCs w:val="28"/>
          <w:highlight w:val="yellow"/>
        </w:rPr>
      </w:pPr>
    </w:p>
    <w:p w:rsidR="00FD5C58" w:rsidRDefault="00FD5C58" w:rsidP="00FD5C58">
      <w:pPr>
        <w:spacing w:after="0" w:line="240" w:lineRule="auto"/>
        <w:jc w:val="right"/>
        <w:rPr>
          <w:rFonts w:ascii="Arial" w:eastAsia="Times New Roman" w:hAnsi="Arial" w:cs="Arial"/>
          <w:b/>
          <w:bCs/>
          <w:sz w:val="28"/>
          <w:szCs w:val="28"/>
        </w:rPr>
      </w:pPr>
    </w:p>
    <w:p w:rsidR="00E15940" w:rsidRDefault="00EA292A" w:rsidP="00187C0F">
      <w:pPr>
        <w:spacing w:after="0" w:line="360" w:lineRule="auto"/>
        <w:ind w:firstLine="567"/>
        <w:jc w:val="center"/>
        <w:rPr>
          <w:rFonts w:ascii="Arial" w:hAnsi="Arial" w:cs="Arial"/>
          <w:color w:val="244061" w:themeColor="accent1" w:themeShade="80"/>
          <w:sz w:val="48"/>
          <w:szCs w:val="48"/>
          <w:u w:val="single"/>
          <w:lang w:val="en-US"/>
        </w:rPr>
      </w:pPr>
      <w:r w:rsidRPr="00EA292A">
        <w:rPr>
          <w:rFonts w:ascii="Arial" w:hAnsi="Arial" w:cs="Arial"/>
          <w:color w:val="244061" w:themeColor="accent1" w:themeShade="80"/>
          <w:sz w:val="32"/>
          <w:szCs w:val="32"/>
        </w:rPr>
        <w:pict>
          <v:shape id="_x0000_i1029" type="#_x0000_t136" style="width:732pt;height:77pt" fillcolor="#06c" strokecolor="#9cf" strokeweight="1.5pt">
            <v:shadow on="t" color="#900"/>
            <v:textpath style="font-family:&quot;Impact&quot;;font-size:32pt;v-text-kern:t" trim="t" fitpath="t" string="Национальный проект&#10;&quot;Жилье и городская среда&quot;"/>
          </v:shape>
        </w:pict>
      </w:r>
    </w:p>
    <w:p w:rsidR="00187C0F" w:rsidRDefault="00187C0F" w:rsidP="00187C0F">
      <w:pPr>
        <w:spacing w:after="0" w:line="360" w:lineRule="auto"/>
        <w:ind w:firstLine="567"/>
        <w:jc w:val="center"/>
        <w:rPr>
          <w:rFonts w:ascii="Arial" w:hAnsi="Arial" w:cs="Arial"/>
          <w:color w:val="244061" w:themeColor="accent1" w:themeShade="80"/>
          <w:sz w:val="48"/>
          <w:szCs w:val="48"/>
          <w:u w:val="single"/>
        </w:rPr>
      </w:pPr>
      <w:r w:rsidRPr="00E55900">
        <w:rPr>
          <w:rFonts w:ascii="Arial" w:hAnsi="Arial" w:cs="Arial"/>
          <w:color w:val="244061" w:themeColor="accent1" w:themeShade="80"/>
          <w:sz w:val="48"/>
          <w:szCs w:val="48"/>
          <w:u w:val="single"/>
        </w:rPr>
        <w:t>Федеральный проект «</w:t>
      </w:r>
      <w:r>
        <w:rPr>
          <w:rFonts w:ascii="Arial" w:hAnsi="Arial" w:cs="Arial"/>
          <w:color w:val="244061" w:themeColor="accent1" w:themeShade="80"/>
          <w:sz w:val="48"/>
          <w:szCs w:val="48"/>
          <w:u w:val="single"/>
        </w:rPr>
        <w:t>Формирование комфортной городской среды</w:t>
      </w:r>
      <w:r w:rsidRPr="00E55900">
        <w:rPr>
          <w:rFonts w:ascii="Arial" w:hAnsi="Arial" w:cs="Arial"/>
          <w:color w:val="244061" w:themeColor="accent1" w:themeShade="80"/>
          <w:sz w:val="48"/>
          <w:szCs w:val="48"/>
          <w:u w:val="single"/>
        </w:rPr>
        <w:t>»</w:t>
      </w:r>
    </w:p>
    <w:p w:rsidR="00187C0F" w:rsidRDefault="00187C0F" w:rsidP="00187C0F">
      <w:pPr>
        <w:pStyle w:val="ab"/>
        <w:spacing w:line="360" w:lineRule="auto"/>
        <w:jc w:val="both"/>
        <w:rPr>
          <w:rFonts w:ascii="Times New Roman" w:eastAsia="Times New Roman" w:hAnsi="Times New Roman" w:cs="Times New Roman"/>
          <w:color w:val="17365D"/>
          <w:sz w:val="36"/>
          <w:szCs w:val="36"/>
        </w:rPr>
      </w:pPr>
      <w:r w:rsidRPr="00407D1A">
        <w:rPr>
          <w:rFonts w:ascii="Times New Roman" w:eastAsia="Times New Roman" w:hAnsi="Times New Roman" w:cs="Times New Roman"/>
          <w:b/>
          <w:color w:val="17365D"/>
          <w:sz w:val="36"/>
          <w:szCs w:val="36"/>
        </w:rPr>
        <w:t>Объем финансирования:</w:t>
      </w:r>
      <w:r w:rsidRPr="00407D1A">
        <w:rPr>
          <w:rFonts w:ascii="Times New Roman" w:eastAsia="Times New Roman" w:hAnsi="Times New Roman" w:cs="Times New Roman"/>
          <w:color w:val="17365D"/>
          <w:sz w:val="36"/>
          <w:szCs w:val="36"/>
        </w:rPr>
        <w:t xml:space="preserve"> План: </w:t>
      </w:r>
      <w:r>
        <w:rPr>
          <w:rFonts w:ascii="Times New Roman" w:hAnsi="Times New Roman"/>
          <w:color w:val="17365D"/>
          <w:sz w:val="36"/>
          <w:szCs w:val="36"/>
        </w:rPr>
        <w:t>16 995,0</w:t>
      </w:r>
      <w:r w:rsidRPr="00407D1A">
        <w:rPr>
          <w:rFonts w:ascii="Times New Roman" w:eastAsia="Times New Roman" w:hAnsi="Times New Roman" w:cs="Times New Roman"/>
          <w:color w:val="17365D"/>
          <w:sz w:val="36"/>
          <w:szCs w:val="36"/>
        </w:rPr>
        <w:t xml:space="preserve"> тыс. руб., факт: </w:t>
      </w:r>
      <w:r>
        <w:rPr>
          <w:rFonts w:ascii="Times New Roman" w:hAnsi="Times New Roman"/>
          <w:color w:val="17365D"/>
          <w:sz w:val="36"/>
          <w:szCs w:val="36"/>
        </w:rPr>
        <w:t>16 991,5</w:t>
      </w:r>
      <w:r w:rsidRPr="00407D1A">
        <w:rPr>
          <w:rFonts w:ascii="Times New Roman" w:eastAsia="Times New Roman" w:hAnsi="Times New Roman" w:cs="Times New Roman"/>
          <w:color w:val="17365D"/>
          <w:sz w:val="36"/>
          <w:szCs w:val="36"/>
        </w:rPr>
        <w:t xml:space="preserve"> тыс. руб, в том числе </w:t>
      </w:r>
    </w:p>
    <w:p w:rsidR="00187C0F" w:rsidRDefault="00187C0F" w:rsidP="00444E36">
      <w:pPr>
        <w:pStyle w:val="ab"/>
        <w:spacing w:line="360" w:lineRule="auto"/>
        <w:jc w:val="both"/>
        <w:rPr>
          <w:rFonts w:ascii="Times New Roman" w:hAnsi="Times New Roman"/>
          <w:color w:val="17365D"/>
          <w:sz w:val="36"/>
          <w:szCs w:val="36"/>
        </w:rPr>
      </w:pPr>
      <w:r w:rsidRPr="00187C0F">
        <w:rPr>
          <w:rFonts w:ascii="Times New Roman" w:eastAsia="Times New Roman" w:hAnsi="Times New Roman" w:cs="Times New Roman"/>
          <w:color w:val="17365D"/>
          <w:sz w:val="36"/>
          <w:szCs w:val="36"/>
        </w:rPr>
        <w:t>средства федерального бюджета</w:t>
      </w:r>
      <w:r>
        <w:rPr>
          <w:rFonts w:ascii="Times New Roman" w:eastAsia="Times New Roman" w:hAnsi="Times New Roman" w:cs="Times New Roman"/>
          <w:color w:val="17365D"/>
          <w:sz w:val="36"/>
          <w:szCs w:val="36"/>
        </w:rPr>
        <w:t xml:space="preserve"> 15 626,3 тыс. руб., средства областного бюджета 318,9 тыс руб., </w:t>
      </w:r>
      <w:r>
        <w:rPr>
          <w:rFonts w:ascii="Times New Roman" w:hAnsi="Times New Roman"/>
          <w:color w:val="17365D"/>
          <w:sz w:val="36"/>
          <w:szCs w:val="36"/>
        </w:rPr>
        <w:t>средства местного бюджета 1046,3 тыс. руб.</w:t>
      </w:r>
    </w:p>
    <w:p w:rsidR="00366109" w:rsidRDefault="00366109" w:rsidP="00444E36">
      <w:pPr>
        <w:pStyle w:val="ab"/>
        <w:spacing w:line="360" w:lineRule="auto"/>
        <w:jc w:val="both"/>
        <w:rPr>
          <w:rFonts w:ascii="Times New Roman" w:hAnsi="Times New Roman"/>
          <w:color w:val="17365D"/>
          <w:sz w:val="36"/>
          <w:szCs w:val="36"/>
        </w:rPr>
      </w:pPr>
      <w:r>
        <w:rPr>
          <w:rFonts w:ascii="Times New Roman" w:hAnsi="Times New Roman"/>
          <w:noProof/>
          <w:color w:val="17365D"/>
          <w:sz w:val="36"/>
          <w:szCs w:val="36"/>
        </w:rPr>
        <w:drawing>
          <wp:anchor distT="0" distB="0" distL="114300" distR="114300" simplePos="0" relativeHeight="251670016" behindDoc="0" locked="0" layoutInCell="1" allowOverlap="1">
            <wp:simplePos x="0" y="0"/>
            <wp:positionH relativeFrom="column">
              <wp:posOffset>975995</wp:posOffset>
            </wp:positionH>
            <wp:positionV relativeFrom="paragraph">
              <wp:posOffset>183515</wp:posOffset>
            </wp:positionV>
            <wp:extent cx="8045450" cy="2908300"/>
            <wp:effectExtent l="19050" t="0" r="0" b="0"/>
            <wp:wrapNone/>
            <wp:docPr id="19" name="Рисунок 8" descr="https://brasovo-vestnik.ru/wp-content/uploads/2020/01/formirovanie-sredy_1_0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rasovo-vestnik.ru/wp-content/uploads/2020/01/formirovanie-sredy_1_0_0_0.jpg"/>
                    <pic:cNvPicPr>
                      <a:picLocks noChangeAspect="1" noChangeArrowheads="1"/>
                    </pic:cNvPicPr>
                  </pic:nvPicPr>
                  <pic:blipFill>
                    <a:blip r:embed="rId33"/>
                    <a:srcRect/>
                    <a:stretch>
                      <a:fillRect/>
                    </a:stretch>
                  </pic:blipFill>
                  <pic:spPr bwMode="auto">
                    <a:xfrm>
                      <a:off x="0" y="0"/>
                      <a:ext cx="8045450" cy="2908300"/>
                    </a:xfrm>
                    <a:prstGeom prst="rect">
                      <a:avLst/>
                    </a:prstGeom>
                    <a:noFill/>
                    <a:ln w="9525">
                      <a:noFill/>
                      <a:miter lim="800000"/>
                      <a:headEnd/>
                      <a:tailEnd/>
                    </a:ln>
                  </pic:spPr>
                </pic:pic>
              </a:graphicData>
            </a:graphic>
          </wp:anchor>
        </w:drawing>
      </w:r>
    </w:p>
    <w:p w:rsidR="00366109" w:rsidRDefault="00366109" w:rsidP="00444E36">
      <w:pPr>
        <w:pStyle w:val="ab"/>
        <w:spacing w:line="360" w:lineRule="auto"/>
        <w:jc w:val="both"/>
        <w:rPr>
          <w:rFonts w:ascii="Times New Roman" w:hAnsi="Times New Roman"/>
          <w:color w:val="17365D"/>
          <w:sz w:val="36"/>
          <w:szCs w:val="36"/>
        </w:rPr>
      </w:pPr>
    </w:p>
    <w:p w:rsidR="00366109" w:rsidRDefault="00366109" w:rsidP="00444E36">
      <w:pPr>
        <w:pStyle w:val="ab"/>
        <w:spacing w:line="360" w:lineRule="auto"/>
        <w:jc w:val="both"/>
        <w:rPr>
          <w:rFonts w:ascii="Times New Roman" w:hAnsi="Times New Roman"/>
          <w:color w:val="17365D"/>
          <w:sz w:val="36"/>
          <w:szCs w:val="36"/>
        </w:rPr>
      </w:pPr>
    </w:p>
    <w:p w:rsidR="00366109" w:rsidRDefault="00366109" w:rsidP="00444E36">
      <w:pPr>
        <w:pStyle w:val="ab"/>
        <w:spacing w:line="360" w:lineRule="auto"/>
        <w:jc w:val="both"/>
        <w:rPr>
          <w:rFonts w:ascii="Times New Roman" w:hAnsi="Times New Roman"/>
          <w:color w:val="17365D"/>
          <w:sz w:val="36"/>
          <w:szCs w:val="36"/>
        </w:rPr>
      </w:pPr>
    </w:p>
    <w:p w:rsidR="00366109" w:rsidRDefault="00366109" w:rsidP="00444E36">
      <w:pPr>
        <w:pStyle w:val="ab"/>
        <w:spacing w:line="360" w:lineRule="auto"/>
        <w:jc w:val="both"/>
        <w:rPr>
          <w:rFonts w:ascii="Times New Roman" w:hAnsi="Times New Roman"/>
          <w:color w:val="17365D"/>
          <w:sz w:val="36"/>
          <w:szCs w:val="36"/>
        </w:rPr>
      </w:pPr>
    </w:p>
    <w:p w:rsidR="00366109" w:rsidRDefault="00366109" w:rsidP="00444E36">
      <w:pPr>
        <w:pStyle w:val="ab"/>
        <w:spacing w:line="360" w:lineRule="auto"/>
        <w:jc w:val="both"/>
        <w:rPr>
          <w:rFonts w:ascii="Times New Roman" w:hAnsi="Times New Roman"/>
          <w:color w:val="17365D"/>
          <w:sz w:val="36"/>
          <w:szCs w:val="36"/>
        </w:rPr>
      </w:pPr>
    </w:p>
    <w:p w:rsidR="00366109" w:rsidRDefault="00366109" w:rsidP="00444E36">
      <w:pPr>
        <w:pStyle w:val="ab"/>
        <w:spacing w:line="360" w:lineRule="auto"/>
        <w:jc w:val="both"/>
        <w:rPr>
          <w:rFonts w:ascii="Times New Roman" w:hAnsi="Times New Roman"/>
          <w:color w:val="17365D"/>
          <w:sz w:val="36"/>
          <w:szCs w:val="36"/>
        </w:rPr>
      </w:pPr>
    </w:p>
    <w:p w:rsidR="00464CEE" w:rsidRPr="00444E36" w:rsidRDefault="00464CEE" w:rsidP="00444E36">
      <w:pPr>
        <w:pStyle w:val="ab"/>
        <w:spacing w:line="360" w:lineRule="auto"/>
        <w:jc w:val="both"/>
        <w:rPr>
          <w:rFonts w:ascii="Times New Roman" w:hAnsi="Times New Roman"/>
          <w:color w:val="17365D"/>
          <w:sz w:val="36"/>
          <w:szCs w:val="36"/>
        </w:rPr>
      </w:pPr>
    </w:p>
    <w:p w:rsidR="00187C0F" w:rsidRPr="00863106" w:rsidRDefault="00187C0F" w:rsidP="00187C0F">
      <w:pPr>
        <w:spacing w:after="0" w:line="360" w:lineRule="auto"/>
        <w:ind w:firstLine="540"/>
        <w:jc w:val="both"/>
        <w:rPr>
          <w:rFonts w:ascii="Arial" w:hAnsi="Arial" w:cs="Arial"/>
          <w:color w:val="244061" w:themeColor="accent1" w:themeShade="80"/>
          <w:sz w:val="40"/>
          <w:szCs w:val="40"/>
        </w:rPr>
      </w:pPr>
      <w:r w:rsidRPr="00863106">
        <w:rPr>
          <w:rFonts w:ascii="Arial" w:hAnsi="Arial" w:cs="Arial"/>
          <w:color w:val="244061" w:themeColor="accent1" w:themeShade="80"/>
          <w:sz w:val="40"/>
          <w:szCs w:val="40"/>
        </w:rPr>
        <w:lastRenderedPageBreak/>
        <w:t>Асфальтировано 13 дворовых терри</w:t>
      </w:r>
      <w:r w:rsidR="00D030C0">
        <w:rPr>
          <w:rFonts w:ascii="Arial" w:hAnsi="Arial" w:cs="Arial"/>
          <w:color w:val="244061" w:themeColor="accent1" w:themeShade="80"/>
          <w:sz w:val="40"/>
          <w:szCs w:val="40"/>
        </w:rPr>
        <w:t>торий на сумму 7,3 млн. рублей.</w:t>
      </w:r>
    </w:p>
    <w:p w:rsidR="00464CEE" w:rsidRPr="00863106" w:rsidRDefault="00464CEE" w:rsidP="00187C0F">
      <w:pPr>
        <w:spacing w:after="0" w:line="360" w:lineRule="auto"/>
        <w:ind w:firstLine="540"/>
        <w:jc w:val="both"/>
        <w:rPr>
          <w:rFonts w:ascii="Arial" w:hAnsi="Arial" w:cs="Arial"/>
          <w:color w:val="244061" w:themeColor="accent1" w:themeShade="80"/>
          <w:sz w:val="40"/>
          <w:szCs w:val="40"/>
        </w:rPr>
      </w:pPr>
    </w:p>
    <w:p w:rsidR="00187C0F" w:rsidRPr="00863106" w:rsidRDefault="00187C0F" w:rsidP="00187C0F">
      <w:pPr>
        <w:spacing w:after="0" w:line="360" w:lineRule="auto"/>
        <w:ind w:firstLine="540"/>
        <w:jc w:val="both"/>
        <w:rPr>
          <w:rFonts w:ascii="Arial" w:hAnsi="Arial" w:cs="Arial"/>
          <w:color w:val="244061" w:themeColor="accent1" w:themeShade="80"/>
          <w:sz w:val="40"/>
          <w:szCs w:val="40"/>
        </w:rPr>
      </w:pPr>
      <w:r w:rsidRPr="00863106">
        <w:rPr>
          <w:rFonts w:ascii="Arial" w:hAnsi="Arial" w:cs="Arial"/>
          <w:color w:val="244061" w:themeColor="accent1" w:themeShade="80"/>
          <w:sz w:val="40"/>
          <w:szCs w:val="40"/>
        </w:rPr>
        <w:t xml:space="preserve">Благоустроена территория сквера «Сиреневый» на сумму 2,4 млн. рублей. В сквере была проделана масштабная работа: уложена плитка, установлено ограждение, разбиты цветочные зоны, установлены качели, скамейки, фонари, арт-объект «Часы». Высажено более 100 кустарников и деревьев. За объектом установлено видеонаблюдение. </w:t>
      </w:r>
    </w:p>
    <w:p w:rsidR="00187C0F" w:rsidRPr="00863106" w:rsidRDefault="00187C0F" w:rsidP="00187C0F">
      <w:pPr>
        <w:spacing w:after="0" w:line="360" w:lineRule="auto"/>
        <w:ind w:firstLine="567"/>
        <w:jc w:val="both"/>
        <w:rPr>
          <w:rFonts w:ascii="Arial" w:hAnsi="Arial" w:cs="Arial"/>
          <w:color w:val="244061" w:themeColor="accent1" w:themeShade="80"/>
          <w:sz w:val="40"/>
          <w:szCs w:val="40"/>
        </w:rPr>
      </w:pPr>
      <w:r w:rsidRPr="00863106">
        <w:rPr>
          <w:rFonts w:ascii="Arial" w:hAnsi="Arial" w:cs="Arial"/>
          <w:color w:val="244061" w:themeColor="accent1" w:themeShade="80"/>
          <w:sz w:val="40"/>
          <w:szCs w:val="40"/>
        </w:rPr>
        <w:t>В рамках проекта произведена реконструкция фонтана в городском парке культуры. Проведены работы по установке насосной станции,</w:t>
      </w:r>
      <w:r w:rsidR="00863106" w:rsidRPr="00863106">
        <w:rPr>
          <w:rFonts w:ascii="Arial" w:hAnsi="Arial" w:cs="Arial"/>
          <w:noProof/>
          <w:color w:val="244061" w:themeColor="accent1" w:themeShade="80"/>
          <w:sz w:val="40"/>
          <w:szCs w:val="40"/>
        </w:rPr>
        <w:t xml:space="preserve"> </w:t>
      </w:r>
      <w:r w:rsidRPr="00863106">
        <w:rPr>
          <w:rFonts w:ascii="Arial" w:hAnsi="Arial" w:cs="Arial"/>
          <w:color w:val="244061" w:themeColor="accent1" w:themeShade="80"/>
          <w:sz w:val="40"/>
          <w:szCs w:val="40"/>
        </w:rPr>
        <w:t xml:space="preserve">устройству коммуникаций, облицовке чаши, установке основной части фонтана, подсветки. У нового фонтана 3 водяных картинки и 21 программа, которые поочередно включаются в течение дня и радуют каждый раз новой водяной и световой гаммой. Установленные водяные светильники дают уникальную подсветку в вечернее время. В фонтанной зоне установлено дополнительное освещение, закуплены новые скамьи и топиарные фигуры. </w:t>
      </w:r>
    </w:p>
    <w:p w:rsidR="00464CEE" w:rsidRDefault="00464CEE" w:rsidP="00863106">
      <w:pPr>
        <w:spacing w:after="0" w:line="360" w:lineRule="auto"/>
        <w:jc w:val="both"/>
        <w:rPr>
          <w:rFonts w:ascii="Arial" w:hAnsi="Arial" w:cs="Arial"/>
          <w:color w:val="244061" w:themeColor="accent1" w:themeShade="80"/>
          <w:sz w:val="32"/>
          <w:szCs w:val="32"/>
        </w:rPr>
      </w:pPr>
    </w:p>
    <w:p w:rsidR="00464CEE" w:rsidRPr="00FD5C58" w:rsidRDefault="00464CEE" w:rsidP="00187C0F">
      <w:pPr>
        <w:spacing w:after="0" w:line="360" w:lineRule="auto"/>
        <w:ind w:firstLine="567"/>
        <w:jc w:val="both"/>
        <w:rPr>
          <w:rFonts w:ascii="Arial" w:hAnsi="Arial" w:cs="Arial"/>
          <w:color w:val="244061" w:themeColor="accent1" w:themeShade="80"/>
          <w:sz w:val="32"/>
          <w:szCs w:val="32"/>
        </w:rPr>
      </w:pPr>
    </w:p>
    <w:p w:rsidR="00187C0F" w:rsidRDefault="00863106" w:rsidP="00FD5C58">
      <w:pPr>
        <w:spacing w:after="0" w:line="240" w:lineRule="auto"/>
        <w:jc w:val="right"/>
        <w:rPr>
          <w:rFonts w:ascii="Arial" w:eastAsia="Times New Roman" w:hAnsi="Arial" w:cs="Arial"/>
          <w:b/>
          <w:bCs/>
          <w:sz w:val="28"/>
          <w:szCs w:val="28"/>
        </w:rPr>
      </w:pPr>
      <w:r>
        <w:rPr>
          <w:rFonts w:ascii="Arial" w:eastAsia="Times New Roman" w:hAnsi="Arial" w:cs="Arial"/>
          <w:b/>
          <w:bCs/>
          <w:noProof/>
          <w:sz w:val="28"/>
          <w:szCs w:val="28"/>
        </w:rPr>
        <w:drawing>
          <wp:anchor distT="0" distB="0" distL="114300" distR="114300" simplePos="0" relativeHeight="251661824" behindDoc="1" locked="0" layoutInCell="1" allowOverlap="1">
            <wp:simplePos x="0" y="0"/>
            <wp:positionH relativeFrom="column">
              <wp:posOffset>4722495</wp:posOffset>
            </wp:positionH>
            <wp:positionV relativeFrom="paragraph">
              <wp:posOffset>-339090</wp:posOffset>
            </wp:positionV>
            <wp:extent cx="4464050" cy="3162300"/>
            <wp:effectExtent l="19050" t="0" r="0" b="0"/>
            <wp:wrapNone/>
            <wp:docPr id="28" name="Рисунок 27" descr="http://rtishevo.sarmo.ru/upload/medialibrary/acf/acf7e01c400bc487a2c6014069218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rtishevo.sarmo.ru/upload/medialibrary/acf/acf7e01c400bc487a2c6014069218925.JPG"/>
                    <pic:cNvPicPr>
                      <a:picLocks noChangeAspect="1" noChangeArrowheads="1"/>
                    </pic:cNvPicPr>
                  </pic:nvPicPr>
                  <pic:blipFill>
                    <a:blip r:embed="rId34"/>
                    <a:srcRect/>
                    <a:stretch>
                      <a:fillRect/>
                    </a:stretch>
                  </pic:blipFill>
                  <pic:spPr bwMode="auto">
                    <a:xfrm>
                      <a:off x="0" y="0"/>
                      <a:ext cx="4464050" cy="3162300"/>
                    </a:xfrm>
                    <a:prstGeom prst="rect">
                      <a:avLst/>
                    </a:prstGeom>
                    <a:noFill/>
                    <a:ln w="9525">
                      <a:noFill/>
                      <a:miter lim="800000"/>
                      <a:headEnd/>
                      <a:tailEnd/>
                    </a:ln>
                  </pic:spPr>
                </pic:pic>
              </a:graphicData>
            </a:graphic>
          </wp:anchor>
        </w:drawing>
      </w:r>
      <w:r>
        <w:rPr>
          <w:rFonts w:ascii="Arial" w:eastAsia="Times New Roman" w:hAnsi="Arial" w:cs="Arial"/>
          <w:b/>
          <w:bCs/>
          <w:noProof/>
          <w:sz w:val="28"/>
          <w:szCs w:val="28"/>
        </w:rPr>
        <w:drawing>
          <wp:anchor distT="0" distB="0" distL="114300" distR="114300" simplePos="0" relativeHeight="251667968" behindDoc="1" locked="0" layoutInCell="1" allowOverlap="1">
            <wp:simplePos x="0" y="0"/>
            <wp:positionH relativeFrom="column">
              <wp:posOffset>214630</wp:posOffset>
            </wp:positionH>
            <wp:positionV relativeFrom="paragraph">
              <wp:posOffset>-326390</wp:posOffset>
            </wp:positionV>
            <wp:extent cx="4273550" cy="3149600"/>
            <wp:effectExtent l="19050" t="0" r="0" b="0"/>
            <wp:wrapNone/>
            <wp:docPr id="7" name="Рисунок 7" descr="C:\Users\User\Desktop\бюджет для граждан сидорова\Бюджет для граждан к исполнению бюджета за 2019 год\IMG-2020061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юджет для граждан сидорова\Бюджет для граждан к исполнению бюджета за 2019 год\IMG-20200610-WA0007.jpg"/>
                    <pic:cNvPicPr>
                      <a:picLocks noChangeAspect="1" noChangeArrowheads="1"/>
                    </pic:cNvPicPr>
                  </pic:nvPicPr>
                  <pic:blipFill>
                    <a:blip r:embed="rId35"/>
                    <a:srcRect/>
                    <a:stretch>
                      <a:fillRect/>
                    </a:stretch>
                  </pic:blipFill>
                  <pic:spPr bwMode="auto">
                    <a:xfrm>
                      <a:off x="0" y="0"/>
                      <a:ext cx="4273550" cy="3149600"/>
                    </a:xfrm>
                    <a:prstGeom prst="rect">
                      <a:avLst/>
                    </a:prstGeom>
                    <a:noFill/>
                    <a:ln w="9525">
                      <a:noFill/>
                      <a:miter lim="800000"/>
                      <a:headEnd/>
                      <a:tailEnd/>
                    </a:ln>
                  </pic:spPr>
                </pic:pic>
              </a:graphicData>
            </a:graphic>
          </wp:anchor>
        </w:drawing>
      </w:r>
    </w:p>
    <w:p w:rsidR="00187C0F" w:rsidRDefault="00187C0F" w:rsidP="00FD5C58">
      <w:pPr>
        <w:spacing w:after="0" w:line="240" w:lineRule="auto"/>
        <w:jc w:val="right"/>
        <w:rPr>
          <w:rFonts w:ascii="Arial" w:eastAsia="Times New Roman" w:hAnsi="Arial" w:cs="Arial"/>
          <w:b/>
          <w:bCs/>
          <w:sz w:val="28"/>
          <w:szCs w:val="28"/>
        </w:rPr>
      </w:pPr>
    </w:p>
    <w:p w:rsidR="00187C0F" w:rsidRDefault="00187C0F" w:rsidP="00FD5C58">
      <w:pPr>
        <w:spacing w:after="0" w:line="240" w:lineRule="auto"/>
        <w:jc w:val="right"/>
        <w:rPr>
          <w:rFonts w:ascii="Arial" w:eastAsia="Times New Roman" w:hAnsi="Arial" w:cs="Arial"/>
          <w:b/>
          <w:bCs/>
          <w:sz w:val="28"/>
          <w:szCs w:val="28"/>
        </w:rPr>
      </w:pPr>
    </w:p>
    <w:p w:rsidR="00187C0F" w:rsidRDefault="00187C0F" w:rsidP="00FD5C58">
      <w:pPr>
        <w:spacing w:after="0" w:line="240" w:lineRule="auto"/>
        <w:jc w:val="right"/>
        <w:rPr>
          <w:rFonts w:ascii="Arial" w:eastAsia="Times New Roman" w:hAnsi="Arial" w:cs="Arial"/>
          <w:b/>
          <w:bCs/>
          <w:sz w:val="28"/>
          <w:szCs w:val="28"/>
        </w:rPr>
      </w:pPr>
    </w:p>
    <w:p w:rsidR="00187C0F" w:rsidRDefault="00187C0F" w:rsidP="00FD5C58">
      <w:pPr>
        <w:spacing w:after="0" w:line="240" w:lineRule="auto"/>
        <w:jc w:val="right"/>
        <w:rPr>
          <w:rFonts w:ascii="Arial" w:eastAsia="Times New Roman" w:hAnsi="Arial" w:cs="Arial"/>
          <w:b/>
          <w:bCs/>
          <w:sz w:val="28"/>
          <w:szCs w:val="28"/>
        </w:rPr>
      </w:pPr>
    </w:p>
    <w:p w:rsidR="00187C0F" w:rsidRDefault="00187C0F" w:rsidP="00FD5C58">
      <w:pPr>
        <w:spacing w:after="0" w:line="240" w:lineRule="auto"/>
        <w:jc w:val="right"/>
        <w:rPr>
          <w:rFonts w:ascii="Arial" w:eastAsia="Times New Roman" w:hAnsi="Arial" w:cs="Arial"/>
          <w:b/>
          <w:bCs/>
          <w:sz w:val="28"/>
          <w:szCs w:val="28"/>
        </w:rPr>
      </w:pPr>
    </w:p>
    <w:p w:rsidR="00187C0F" w:rsidRDefault="00187C0F" w:rsidP="00FD5C58">
      <w:pPr>
        <w:spacing w:after="0" w:line="240" w:lineRule="auto"/>
        <w:jc w:val="right"/>
        <w:rPr>
          <w:rFonts w:ascii="Arial" w:eastAsia="Times New Roman" w:hAnsi="Arial" w:cs="Arial"/>
          <w:b/>
          <w:bCs/>
          <w:sz w:val="28"/>
          <w:szCs w:val="28"/>
        </w:rPr>
      </w:pPr>
    </w:p>
    <w:p w:rsidR="00187C0F" w:rsidRDefault="00187C0F" w:rsidP="00FD5C58">
      <w:pPr>
        <w:spacing w:after="0" w:line="240" w:lineRule="auto"/>
        <w:jc w:val="right"/>
        <w:rPr>
          <w:rFonts w:ascii="Arial" w:eastAsia="Times New Roman" w:hAnsi="Arial" w:cs="Arial"/>
          <w:b/>
          <w:bCs/>
          <w:sz w:val="28"/>
          <w:szCs w:val="28"/>
        </w:rPr>
      </w:pPr>
    </w:p>
    <w:p w:rsidR="00187C0F" w:rsidRDefault="00187C0F" w:rsidP="00FD5C58">
      <w:pPr>
        <w:spacing w:after="0" w:line="240" w:lineRule="auto"/>
        <w:jc w:val="right"/>
        <w:rPr>
          <w:rFonts w:ascii="Arial" w:eastAsia="Times New Roman" w:hAnsi="Arial" w:cs="Arial"/>
          <w:b/>
          <w:bCs/>
          <w:sz w:val="28"/>
          <w:szCs w:val="28"/>
        </w:rPr>
      </w:pPr>
    </w:p>
    <w:p w:rsidR="00187C0F" w:rsidRDefault="00187C0F" w:rsidP="00FD5C58">
      <w:pPr>
        <w:spacing w:after="0" w:line="240" w:lineRule="auto"/>
        <w:jc w:val="right"/>
        <w:rPr>
          <w:rFonts w:ascii="Arial" w:eastAsia="Times New Roman" w:hAnsi="Arial" w:cs="Arial"/>
          <w:b/>
          <w:bCs/>
          <w:sz w:val="28"/>
          <w:szCs w:val="28"/>
        </w:rPr>
      </w:pPr>
    </w:p>
    <w:p w:rsidR="00187C0F" w:rsidRDefault="00187C0F" w:rsidP="00FD5C58">
      <w:pPr>
        <w:spacing w:after="0" w:line="240" w:lineRule="auto"/>
        <w:jc w:val="right"/>
        <w:rPr>
          <w:rFonts w:ascii="Arial" w:eastAsia="Times New Roman" w:hAnsi="Arial" w:cs="Arial"/>
          <w:b/>
          <w:bCs/>
          <w:sz w:val="28"/>
          <w:szCs w:val="28"/>
        </w:rPr>
      </w:pPr>
    </w:p>
    <w:p w:rsidR="00187C0F" w:rsidRDefault="00187C0F" w:rsidP="00FD5C58">
      <w:pPr>
        <w:spacing w:after="0" w:line="240" w:lineRule="auto"/>
        <w:jc w:val="right"/>
        <w:rPr>
          <w:rFonts w:ascii="Arial" w:eastAsia="Times New Roman" w:hAnsi="Arial" w:cs="Arial"/>
          <w:b/>
          <w:bCs/>
          <w:sz w:val="28"/>
          <w:szCs w:val="28"/>
        </w:rPr>
      </w:pPr>
    </w:p>
    <w:p w:rsidR="00FD5C58" w:rsidRDefault="00FD5C58" w:rsidP="00FD5C58">
      <w:pPr>
        <w:spacing w:after="0" w:line="240" w:lineRule="auto"/>
        <w:jc w:val="right"/>
        <w:rPr>
          <w:rFonts w:ascii="Arial" w:eastAsia="Times New Roman" w:hAnsi="Arial" w:cs="Arial"/>
          <w:b/>
          <w:bCs/>
          <w:sz w:val="28"/>
          <w:szCs w:val="28"/>
        </w:rPr>
      </w:pPr>
    </w:p>
    <w:p w:rsidR="00F009A9" w:rsidRDefault="00F009A9" w:rsidP="00FD5C58">
      <w:pPr>
        <w:spacing w:after="0" w:line="240" w:lineRule="auto"/>
        <w:jc w:val="right"/>
        <w:rPr>
          <w:rFonts w:ascii="Arial" w:eastAsia="Times New Roman" w:hAnsi="Arial" w:cs="Arial"/>
          <w:b/>
          <w:bCs/>
          <w:sz w:val="28"/>
          <w:szCs w:val="28"/>
        </w:rPr>
      </w:pPr>
    </w:p>
    <w:p w:rsidR="00F009A9" w:rsidRDefault="00F009A9" w:rsidP="00FD5C58">
      <w:pPr>
        <w:spacing w:after="0" w:line="240" w:lineRule="auto"/>
        <w:jc w:val="right"/>
        <w:rPr>
          <w:rFonts w:ascii="Arial" w:eastAsia="Times New Roman" w:hAnsi="Arial" w:cs="Arial"/>
          <w:b/>
          <w:bCs/>
          <w:sz w:val="28"/>
          <w:szCs w:val="28"/>
        </w:rPr>
      </w:pPr>
    </w:p>
    <w:p w:rsidR="00863106" w:rsidRDefault="00863106" w:rsidP="00FD7D39">
      <w:pPr>
        <w:spacing w:after="0" w:line="360" w:lineRule="auto"/>
        <w:jc w:val="center"/>
        <w:rPr>
          <w:rFonts w:ascii="Arial" w:hAnsi="Arial" w:cs="Arial"/>
          <w:color w:val="244061" w:themeColor="accent1" w:themeShade="80"/>
          <w:sz w:val="48"/>
          <w:szCs w:val="48"/>
          <w:u w:val="single"/>
        </w:rPr>
      </w:pPr>
      <w:r>
        <w:rPr>
          <w:rFonts w:ascii="Arial" w:hAnsi="Arial" w:cs="Arial"/>
          <w:noProof/>
          <w:color w:val="244061" w:themeColor="accent1" w:themeShade="80"/>
          <w:sz w:val="48"/>
          <w:szCs w:val="48"/>
          <w:u w:val="single"/>
        </w:rPr>
        <w:drawing>
          <wp:anchor distT="0" distB="0" distL="114300" distR="114300" simplePos="0" relativeHeight="251668992" behindDoc="0" locked="0" layoutInCell="1" allowOverlap="1">
            <wp:simplePos x="0" y="0"/>
            <wp:positionH relativeFrom="column">
              <wp:posOffset>48895</wp:posOffset>
            </wp:positionH>
            <wp:positionV relativeFrom="paragraph">
              <wp:posOffset>327660</wp:posOffset>
            </wp:positionV>
            <wp:extent cx="4540250" cy="3263900"/>
            <wp:effectExtent l="19050" t="0" r="0" b="0"/>
            <wp:wrapNone/>
            <wp:docPr id="13" name="Рисунок 6" descr="C:\Users\User\Videos\Downloads\IMG-2020061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Videos\Downloads\IMG-20200610-WA0011.jpg"/>
                    <pic:cNvPicPr>
                      <a:picLocks noChangeAspect="1" noChangeArrowheads="1"/>
                    </pic:cNvPicPr>
                  </pic:nvPicPr>
                  <pic:blipFill>
                    <a:blip r:embed="rId36"/>
                    <a:srcRect/>
                    <a:stretch>
                      <a:fillRect/>
                    </a:stretch>
                  </pic:blipFill>
                  <pic:spPr bwMode="auto">
                    <a:xfrm>
                      <a:off x="0" y="0"/>
                      <a:ext cx="4540250" cy="3263900"/>
                    </a:xfrm>
                    <a:prstGeom prst="rect">
                      <a:avLst/>
                    </a:prstGeom>
                    <a:noFill/>
                    <a:ln w="9525">
                      <a:noFill/>
                      <a:miter lim="800000"/>
                      <a:headEnd/>
                      <a:tailEnd/>
                    </a:ln>
                  </pic:spPr>
                </pic:pic>
              </a:graphicData>
            </a:graphic>
          </wp:anchor>
        </w:drawing>
      </w:r>
      <w:r>
        <w:rPr>
          <w:rFonts w:ascii="Arial" w:hAnsi="Arial" w:cs="Arial"/>
          <w:noProof/>
          <w:color w:val="244061" w:themeColor="accent1" w:themeShade="80"/>
          <w:sz w:val="48"/>
          <w:szCs w:val="48"/>
          <w:u w:val="single"/>
        </w:rPr>
        <w:drawing>
          <wp:anchor distT="0" distB="0" distL="114300" distR="114300" simplePos="0" relativeHeight="251662848" behindDoc="1" locked="0" layoutInCell="1" allowOverlap="1">
            <wp:simplePos x="0" y="0"/>
            <wp:positionH relativeFrom="column">
              <wp:posOffset>4866005</wp:posOffset>
            </wp:positionH>
            <wp:positionV relativeFrom="paragraph">
              <wp:posOffset>327660</wp:posOffset>
            </wp:positionV>
            <wp:extent cx="4616450" cy="3263900"/>
            <wp:effectExtent l="19050" t="0" r="0" b="0"/>
            <wp:wrapTight wrapText="bothSides">
              <wp:wrapPolygon edited="0">
                <wp:start x="-89" y="0"/>
                <wp:lineTo x="-89" y="21432"/>
                <wp:lineTo x="21570" y="21432"/>
                <wp:lineTo x="21570" y="0"/>
                <wp:lineTo x="-89" y="0"/>
              </wp:wrapPolygon>
            </wp:wrapTight>
            <wp:docPr id="29" name="Рисунок 24" descr="https://pr-gazeta.ru/upload/iblock/49c/Otkrytie-fontana-v-parke-g.Rtishch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r-gazeta.ru/upload/iblock/49c/Otkrytie-fontana-v-parke-g.Rtishchevo.JPG"/>
                    <pic:cNvPicPr>
                      <a:picLocks noChangeAspect="1" noChangeArrowheads="1"/>
                    </pic:cNvPicPr>
                  </pic:nvPicPr>
                  <pic:blipFill>
                    <a:blip r:embed="rId37" cstate="print"/>
                    <a:srcRect/>
                    <a:stretch>
                      <a:fillRect/>
                    </a:stretch>
                  </pic:blipFill>
                  <pic:spPr bwMode="auto">
                    <a:xfrm>
                      <a:off x="0" y="0"/>
                      <a:ext cx="4616450" cy="3263900"/>
                    </a:xfrm>
                    <a:prstGeom prst="rect">
                      <a:avLst/>
                    </a:prstGeom>
                    <a:noFill/>
                    <a:ln w="9525">
                      <a:noFill/>
                      <a:miter lim="800000"/>
                      <a:headEnd/>
                      <a:tailEnd/>
                    </a:ln>
                  </pic:spPr>
                </pic:pic>
              </a:graphicData>
            </a:graphic>
          </wp:anchor>
        </w:drawing>
      </w:r>
    </w:p>
    <w:p w:rsidR="00863106" w:rsidRDefault="00863106" w:rsidP="00FD7D39">
      <w:pPr>
        <w:spacing w:after="0" w:line="360" w:lineRule="auto"/>
        <w:jc w:val="center"/>
        <w:rPr>
          <w:rFonts w:ascii="Arial" w:hAnsi="Arial" w:cs="Arial"/>
          <w:color w:val="244061" w:themeColor="accent1" w:themeShade="80"/>
          <w:sz w:val="48"/>
          <w:szCs w:val="48"/>
          <w:u w:val="single"/>
        </w:rPr>
      </w:pPr>
    </w:p>
    <w:p w:rsidR="00863106" w:rsidRDefault="00863106" w:rsidP="00FD7D39">
      <w:pPr>
        <w:spacing w:after="0" w:line="360" w:lineRule="auto"/>
        <w:jc w:val="center"/>
        <w:rPr>
          <w:rFonts w:ascii="Arial" w:hAnsi="Arial" w:cs="Arial"/>
          <w:color w:val="244061" w:themeColor="accent1" w:themeShade="80"/>
          <w:sz w:val="48"/>
          <w:szCs w:val="48"/>
          <w:u w:val="single"/>
        </w:rPr>
      </w:pPr>
    </w:p>
    <w:p w:rsidR="00863106" w:rsidRDefault="00863106" w:rsidP="00FD7D39">
      <w:pPr>
        <w:spacing w:after="0" w:line="360" w:lineRule="auto"/>
        <w:jc w:val="center"/>
        <w:rPr>
          <w:rFonts w:ascii="Arial" w:hAnsi="Arial" w:cs="Arial"/>
          <w:color w:val="244061" w:themeColor="accent1" w:themeShade="80"/>
          <w:sz w:val="48"/>
          <w:szCs w:val="48"/>
          <w:u w:val="single"/>
        </w:rPr>
      </w:pPr>
    </w:p>
    <w:p w:rsidR="00863106" w:rsidRDefault="00863106" w:rsidP="00FD7D39">
      <w:pPr>
        <w:spacing w:after="0" w:line="360" w:lineRule="auto"/>
        <w:jc w:val="center"/>
        <w:rPr>
          <w:rFonts w:ascii="Arial" w:hAnsi="Arial" w:cs="Arial"/>
          <w:color w:val="244061" w:themeColor="accent1" w:themeShade="80"/>
          <w:sz w:val="48"/>
          <w:szCs w:val="48"/>
          <w:u w:val="single"/>
        </w:rPr>
      </w:pPr>
    </w:p>
    <w:p w:rsidR="00863106" w:rsidRDefault="00863106" w:rsidP="00FD7D39">
      <w:pPr>
        <w:spacing w:after="0" w:line="360" w:lineRule="auto"/>
        <w:jc w:val="center"/>
        <w:rPr>
          <w:rFonts w:ascii="Arial" w:hAnsi="Arial" w:cs="Arial"/>
          <w:color w:val="244061" w:themeColor="accent1" w:themeShade="80"/>
          <w:sz w:val="48"/>
          <w:szCs w:val="48"/>
          <w:u w:val="single"/>
        </w:rPr>
      </w:pPr>
    </w:p>
    <w:p w:rsidR="00FD7D39" w:rsidRDefault="00FD7D39" w:rsidP="00FD7D39">
      <w:pPr>
        <w:spacing w:after="0" w:line="360" w:lineRule="auto"/>
        <w:jc w:val="center"/>
        <w:rPr>
          <w:rFonts w:ascii="Arial" w:hAnsi="Arial" w:cs="Arial"/>
          <w:color w:val="244061" w:themeColor="accent1" w:themeShade="80"/>
          <w:sz w:val="48"/>
          <w:szCs w:val="48"/>
          <w:u w:val="single"/>
        </w:rPr>
      </w:pPr>
      <w:r w:rsidRPr="00FD7D39">
        <w:rPr>
          <w:rFonts w:ascii="Arial" w:hAnsi="Arial" w:cs="Arial"/>
          <w:color w:val="244061" w:themeColor="accent1" w:themeShade="80"/>
          <w:sz w:val="48"/>
          <w:szCs w:val="48"/>
          <w:u w:val="single"/>
        </w:rPr>
        <w:lastRenderedPageBreak/>
        <w:t>Реализация национального проекта</w:t>
      </w:r>
    </w:p>
    <w:p w:rsidR="00FD7D39" w:rsidRPr="00FD7D39" w:rsidRDefault="00FD7D39" w:rsidP="00FD7D39">
      <w:pPr>
        <w:spacing w:after="0" w:line="360" w:lineRule="auto"/>
        <w:jc w:val="center"/>
        <w:rPr>
          <w:rFonts w:ascii="Arial" w:hAnsi="Arial" w:cs="Arial"/>
          <w:color w:val="244061" w:themeColor="accent1" w:themeShade="80"/>
          <w:sz w:val="48"/>
          <w:szCs w:val="48"/>
          <w:u w:val="single"/>
        </w:rPr>
      </w:pPr>
      <w:r w:rsidRPr="00FD7D39">
        <w:rPr>
          <w:rFonts w:ascii="Arial" w:hAnsi="Arial" w:cs="Arial"/>
          <w:color w:val="244061" w:themeColor="accent1" w:themeShade="80"/>
          <w:sz w:val="48"/>
          <w:szCs w:val="48"/>
          <w:u w:val="single"/>
        </w:rPr>
        <w:t>«Спорт - норма жизни»</w:t>
      </w:r>
    </w:p>
    <w:p w:rsidR="004E68C8" w:rsidRPr="00FD5C58" w:rsidRDefault="004E68C8" w:rsidP="00187C0F">
      <w:pPr>
        <w:spacing w:after="0" w:line="360" w:lineRule="auto"/>
        <w:rPr>
          <w:rFonts w:ascii="Arial" w:hAnsi="Arial" w:cs="Arial"/>
          <w:color w:val="244061" w:themeColor="accent1" w:themeShade="80"/>
          <w:sz w:val="32"/>
          <w:szCs w:val="32"/>
        </w:rPr>
      </w:pPr>
      <w:r w:rsidRPr="00FD5C58">
        <w:rPr>
          <w:rFonts w:ascii="Arial" w:hAnsi="Arial" w:cs="Arial"/>
          <w:color w:val="244061" w:themeColor="accent1" w:themeShade="80"/>
          <w:sz w:val="32"/>
          <w:szCs w:val="32"/>
        </w:rPr>
        <w:t>Реализация проекта расширила возможности для любителей физкультуры и спорта. В этом году по национальному проекту установлена новая спортивная многофункциональная площадка для сдачи норм  ГТО стоимостью более 3 млн. рублей.</w:t>
      </w:r>
    </w:p>
    <w:p w:rsidR="004E68C8" w:rsidRPr="00FD5C58" w:rsidRDefault="00FD7D39" w:rsidP="00FD5C58">
      <w:pPr>
        <w:spacing w:after="0" w:line="360" w:lineRule="auto"/>
        <w:ind w:firstLine="567"/>
        <w:rPr>
          <w:rFonts w:ascii="Arial" w:hAnsi="Arial" w:cs="Arial"/>
          <w:color w:val="244061" w:themeColor="accent1" w:themeShade="80"/>
          <w:sz w:val="32"/>
          <w:szCs w:val="32"/>
        </w:rPr>
      </w:pPr>
      <w:r>
        <w:rPr>
          <w:rFonts w:ascii="Arial" w:hAnsi="Arial" w:cs="Arial"/>
          <w:noProof/>
          <w:color w:val="244061" w:themeColor="accent1" w:themeShade="80"/>
          <w:sz w:val="32"/>
          <w:szCs w:val="32"/>
        </w:rPr>
        <w:drawing>
          <wp:anchor distT="0" distB="0" distL="114300" distR="114300" simplePos="0" relativeHeight="251663872" behindDoc="0" locked="0" layoutInCell="1" allowOverlap="1">
            <wp:simplePos x="0" y="0"/>
            <wp:positionH relativeFrom="column">
              <wp:posOffset>4900295</wp:posOffset>
            </wp:positionH>
            <wp:positionV relativeFrom="paragraph">
              <wp:posOffset>1060450</wp:posOffset>
            </wp:positionV>
            <wp:extent cx="4582160" cy="3124200"/>
            <wp:effectExtent l="19050" t="0" r="8890" b="0"/>
            <wp:wrapNone/>
            <wp:docPr id="18" name="Рисунок 18" descr="http://rtishevo.sarmo.ru/upload/medialibrary/1d7/1d7c61e1ca27c648f0022b225d6f6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tishevo.sarmo.ru/upload/medialibrary/1d7/1d7c61e1ca27c648f0022b225d6f603b.jpg"/>
                    <pic:cNvPicPr>
                      <a:picLocks noChangeAspect="1" noChangeArrowheads="1"/>
                    </pic:cNvPicPr>
                  </pic:nvPicPr>
                  <pic:blipFill>
                    <a:blip r:embed="rId38" cstate="print"/>
                    <a:srcRect/>
                    <a:stretch>
                      <a:fillRect/>
                    </a:stretch>
                  </pic:blipFill>
                  <pic:spPr bwMode="auto">
                    <a:xfrm>
                      <a:off x="0" y="0"/>
                      <a:ext cx="4582160" cy="3124200"/>
                    </a:xfrm>
                    <a:prstGeom prst="rect">
                      <a:avLst/>
                    </a:prstGeom>
                    <a:noFill/>
                    <a:ln w="9525">
                      <a:noFill/>
                      <a:miter lim="800000"/>
                      <a:headEnd/>
                      <a:tailEnd/>
                    </a:ln>
                  </pic:spPr>
                </pic:pic>
              </a:graphicData>
            </a:graphic>
          </wp:anchor>
        </w:drawing>
      </w:r>
      <w:r w:rsidR="004E68C8" w:rsidRPr="00FD5C58">
        <w:rPr>
          <w:rFonts w:ascii="Arial" w:hAnsi="Arial" w:cs="Arial"/>
          <w:color w:val="244061" w:themeColor="accent1" w:themeShade="80"/>
          <w:sz w:val="32"/>
          <w:szCs w:val="32"/>
        </w:rPr>
        <w:t>Занятия на этом оборудовании уже дают  результаты. В зональных соревнованиях регионального этапа фестиваля Всероссийского физкультурно-спортивного комплекса "Готов к труду и обороне" среди обучающихся общеобразовательных организаций Саратовской области команда г. Ртищево заняла 1 место.</w:t>
      </w:r>
    </w:p>
    <w:p w:rsidR="004E68C8" w:rsidRPr="00A0452B" w:rsidRDefault="00FD7D39" w:rsidP="004E68C8">
      <w:pPr>
        <w:spacing w:after="0" w:line="360" w:lineRule="auto"/>
        <w:ind w:firstLine="567"/>
        <w:jc w:val="both"/>
        <w:rPr>
          <w:rFonts w:ascii="Arial" w:hAnsi="Arial" w:cs="Arial"/>
          <w:sz w:val="28"/>
          <w:szCs w:val="28"/>
        </w:rPr>
      </w:pPr>
      <w:r>
        <w:rPr>
          <w:rFonts w:ascii="Arial" w:hAnsi="Arial" w:cs="Arial"/>
          <w:noProof/>
          <w:sz w:val="28"/>
          <w:szCs w:val="28"/>
        </w:rPr>
        <w:drawing>
          <wp:anchor distT="0" distB="0" distL="114300" distR="114300" simplePos="0" relativeHeight="251664896" behindDoc="0" locked="0" layoutInCell="1" allowOverlap="1">
            <wp:simplePos x="0" y="0"/>
            <wp:positionH relativeFrom="column">
              <wp:posOffset>455295</wp:posOffset>
            </wp:positionH>
            <wp:positionV relativeFrom="paragraph">
              <wp:posOffset>40005</wp:posOffset>
            </wp:positionV>
            <wp:extent cx="3752850" cy="2921000"/>
            <wp:effectExtent l="19050" t="0" r="0" b="0"/>
            <wp:wrapNone/>
            <wp:docPr id="31" name="Рисунок 21" descr="http://olshanka.ru/pic/6258_c8341dcb2addebba0cc9958ddcce90239360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lshanka.ru/pic/6258_c8341dcb2addebba0cc9958ddcce902393606120"/>
                    <pic:cNvPicPr>
                      <a:picLocks noChangeAspect="1" noChangeArrowheads="1"/>
                    </pic:cNvPicPr>
                  </pic:nvPicPr>
                  <pic:blipFill>
                    <a:blip r:embed="rId39" cstate="print"/>
                    <a:srcRect/>
                    <a:stretch>
                      <a:fillRect/>
                    </a:stretch>
                  </pic:blipFill>
                  <pic:spPr bwMode="auto">
                    <a:xfrm>
                      <a:off x="0" y="0"/>
                      <a:ext cx="3752850" cy="2921000"/>
                    </a:xfrm>
                    <a:prstGeom prst="rect">
                      <a:avLst/>
                    </a:prstGeom>
                    <a:noFill/>
                    <a:ln w="9525">
                      <a:noFill/>
                      <a:miter lim="800000"/>
                      <a:headEnd/>
                      <a:tailEnd/>
                    </a:ln>
                  </pic:spPr>
                </pic:pic>
              </a:graphicData>
            </a:graphic>
          </wp:anchor>
        </w:drawing>
      </w:r>
      <w:r w:rsidR="004E68C8" w:rsidRPr="00A0452B">
        <w:rPr>
          <w:rFonts w:ascii="Arial" w:hAnsi="Arial" w:cs="Arial"/>
          <w:sz w:val="28"/>
          <w:szCs w:val="28"/>
        </w:rPr>
        <w:t xml:space="preserve"> </w:t>
      </w:r>
    </w:p>
    <w:p w:rsidR="004E68C8" w:rsidRPr="00A0452B" w:rsidRDefault="004E68C8" w:rsidP="00E37C07">
      <w:pPr>
        <w:spacing w:after="0" w:line="240" w:lineRule="auto"/>
        <w:jc w:val="center"/>
        <w:rPr>
          <w:rFonts w:ascii="Arial" w:eastAsia="Times New Roman" w:hAnsi="Arial" w:cs="Arial"/>
          <w:b/>
          <w:bCs/>
          <w:sz w:val="28"/>
          <w:szCs w:val="28"/>
        </w:rPr>
      </w:pPr>
    </w:p>
    <w:p w:rsidR="00FD7D39" w:rsidRDefault="00FD7D39" w:rsidP="004E68C8">
      <w:pPr>
        <w:spacing w:after="0" w:line="360" w:lineRule="auto"/>
        <w:ind w:firstLine="540"/>
        <w:jc w:val="both"/>
        <w:rPr>
          <w:rFonts w:ascii="Arial" w:hAnsi="Arial" w:cs="Arial"/>
          <w:color w:val="244061" w:themeColor="accent1" w:themeShade="80"/>
          <w:sz w:val="32"/>
          <w:szCs w:val="32"/>
        </w:rPr>
      </w:pPr>
    </w:p>
    <w:p w:rsidR="00FD7D39" w:rsidRDefault="00FD7D39" w:rsidP="004E68C8">
      <w:pPr>
        <w:spacing w:after="0" w:line="360" w:lineRule="auto"/>
        <w:ind w:firstLine="540"/>
        <w:jc w:val="both"/>
        <w:rPr>
          <w:rFonts w:ascii="Arial" w:hAnsi="Arial" w:cs="Arial"/>
          <w:color w:val="244061" w:themeColor="accent1" w:themeShade="80"/>
          <w:sz w:val="32"/>
          <w:szCs w:val="32"/>
        </w:rPr>
      </w:pPr>
    </w:p>
    <w:p w:rsidR="00FD7D39" w:rsidRDefault="00FD7D39" w:rsidP="004E68C8">
      <w:pPr>
        <w:spacing w:after="0" w:line="360" w:lineRule="auto"/>
        <w:ind w:firstLine="540"/>
        <w:jc w:val="both"/>
        <w:rPr>
          <w:rFonts w:ascii="Arial" w:hAnsi="Arial" w:cs="Arial"/>
          <w:color w:val="244061" w:themeColor="accent1" w:themeShade="80"/>
          <w:sz w:val="32"/>
          <w:szCs w:val="32"/>
        </w:rPr>
      </w:pPr>
    </w:p>
    <w:p w:rsidR="00FD7D39" w:rsidRDefault="00FD7D39" w:rsidP="004E68C8">
      <w:pPr>
        <w:spacing w:after="0" w:line="360" w:lineRule="auto"/>
        <w:ind w:firstLine="540"/>
        <w:jc w:val="both"/>
        <w:rPr>
          <w:rFonts w:ascii="Arial" w:hAnsi="Arial" w:cs="Arial"/>
          <w:color w:val="244061" w:themeColor="accent1" w:themeShade="80"/>
          <w:sz w:val="32"/>
          <w:szCs w:val="32"/>
        </w:rPr>
      </w:pPr>
    </w:p>
    <w:p w:rsidR="00FD7D39" w:rsidRDefault="00FD7D39" w:rsidP="004E68C8">
      <w:pPr>
        <w:spacing w:after="0" w:line="360" w:lineRule="auto"/>
        <w:ind w:firstLine="540"/>
        <w:jc w:val="both"/>
        <w:rPr>
          <w:rFonts w:ascii="Arial" w:hAnsi="Arial" w:cs="Arial"/>
          <w:color w:val="244061" w:themeColor="accent1" w:themeShade="80"/>
          <w:sz w:val="32"/>
          <w:szCs w:val="32"/>
        </w:rPr>
      </w:pPr>
    </w:p>
    <w:p w:rsidR="00FD7D39" w:rsidRDefault="00FD7D39" w:rsidP="004E68C8">
      <w:pPr>
        <w:spacing w:after="0" w:line="360" w:lineRule="auto"/>
        <w:ind w:firstLine="540"/>
        <w:jc w:val="both"/>
        <w:rPr>
          <w:rFonts w:ascii="Arial" w:hAnsi="Arial" w:cs="Arial"/>
          <w:color w:val="244061" w:themeColor="accent1" w:themeShade="80"/>
          <w:sz w:val="32"/>
          <w:szCs w:val="32"/>
        </w:rPr>
      </w:pPr>
    </w:p>
    <w:p w:rsidR="004E68C8" w:rsidRPr="00FD5C58" w:rsidRDefault="004E68C8" w:rsidP="004E68C8">
      <w:pPr>
        <w:spacing w:after="0" w:line="360" w:lineRule="auto"/>
        <w:ind w:firstLine="567"/>
        <w:jc w:val="both"/>
        <w:rPr>
          <w:rFonts w:ascii="Arial" w:hAnsi="Arial" w:cs="Arial"/>
          <w:color w:val="244061" w:themeColor="accent1" w:themeShade="80"/>
          <w:sz w:val="32"/>
          <w:szCs w:val="32"/>
        </w:rPr>
      </w:pPr>
    </w:p>
    <w:p w:rsidR="00464CEE" w:rsidRDefault="00464CEE" w:rsidP="00FD7D39">
      <w:pPr>
        <w:spacing w:after="0" w:line="360" w:lineRule="auto"/>
        <w:ind w:firstLine="567"/>
        <w:jc w:val="both"/>
        <w:rPr>
          <w:rFonts w:ascii="Arial" w:eastAsia="Times New Roman" w:hAnsi="Arial" w:cs="Arial"/>
          <w:sz w:val="32"/>
          <w:szCs w:val="32"/>
        </w:rPr>
      </w:pPr>
    </w:p>
    <w:p w:rsidR="00464CEE" w:rsidRPr="00464CEE" w:rsidRDefault="00464CEE" w:rsidP="00464CEE">
      <w:pPr>
        <w:spacing w:after="0" w:line="360" w:lineRule="auto"/>
        <w:ind w:firstLine="567"/>
        <w:jc w:val="center"/>
        <w:rPr>
          <w:rFonts w:ascii="Arial" w:eastAsia="Times New Roman" w:hAnsi="Arial" w:cs="Arial"/>
          <w:sz w:val="40"/>
          <w:szCs w:val="40"/>
          <w:u w:val="single"/>
        </w:rPr>
      </w:pPr>
      <w:r w:rsidRPr="00464CEE">
        <w:rPr>
          <w:rFonts w:ascii="Arial" w:eastAsia="Times New Roman" w:hAnsi="Arial" w:cs="Arial"/>
          <w:sz w:val="40"/>
          <w:szCs w:val="40"/>
          <w:u w:val="single"/>
        </w:rPr>
        <w:lastRenderedPageBreak/>
        <w:t>Реализация проектов развития муниципальных образований области, основанных на местных инициативах</w:t>
      </w:r>
    </w:p>
    <w:p w:rsidR="00FD7D39" w:rsidRPr="00FD7D39" w:rsidRDefault="00FD7D39" w:rsidP="00FD7D39">
      <w:pPr>
        <w:spacing w:after="0" w:line="360" w:lineRule="auto"/>
        <w:ind w:firstLine="567"/>
        <w:jc w:val="both"/>
        <w:rPr>
          <w:rFonts w:ascii="Arial" w:eastAsia="Times New Roman" w:hAnsi="Arial" w:cs="Arial"/>
          <w:sz w:val="36"/>
          <w:szCs w:val="36"/>
        </w:rPr>
      </w:pPr>
      <w:r w:rsidRPr="00FD7D39">
        <w:rPr>
          <w:rFonts w:ascii="Arial" w:eastAsia="Times New Roman" w:hAnsi="Arial" w:cs="Arial"/>
          <w:sz w:val="32"/>
          <w:szCs w:val="32"/>
        </w:rPr>
        <w:t xml:space="preserve">В 2019 году продолжилось участие сельских муниципальных образований района в проекте по </w:t>
      </w:r>
      <w:r w:rsidRPr="00FD7D39">
        <w:rPr>
          <w:rFonts w:ascii="Arial" w:eastAsia="Times New Roman" w:hAnsi="Arial" w:cs="Arial"/>
          <w:sz w:val="32"/>
          <w:szCs w:val="32"/>
          <w:u w:val="single"/>
        </w:rPr>
        <w:t>поддержке местных инициатив населения</w:t>
      </w:r>
      <w:r w:rsidRPr="00FD7D39">
        <w:rPr>
          <w:rFonts w:ascii="Arial" w:eastAsia="Times New Roman" w:hAnsi="Arial" w:cs="Arial"/>
          <w:sz w:val="32"/>
          <w:szCs w:val="32"/>
        </w:rPr>
        <w:t>. В рамках инициативного бюджетирования 4 муниципальных образования получили финансовую поддержку на приобретение игровых и спортивных площадок на общую сумму 2,3 млн. рублей. Площадки установлены в с. Лопатино, с. Северка, п. Выдвиженец, п. Первомайский. А Октябрьское муниципальное образование получило поддержку на  модернизацию уличного освещения в п. Темп, п. Луч, п. Правда, с. Сапожок на сумму 700 тыс. рублей</w:t>
      </w:r>
      <w:r w:rsidRPr="00FD7D39">
        <w:rPr>
          <w:rFonts w:ascii="Arial" w:eastAsia="Times New Roman" w:hAnsi="Arial" w:cs="Arial"/>
          <w:sz w:val="36"/>
          <w:szCs w:val="36"/>
        </w:rPr>
        <w:t xml:space="preserve">. </w:t>
      </w:r>
    </w:p>
    <w:p w:rsidR="002F3CAB" w:rsidRDefault="00A21D29" w:rsidP="00E07F27">
      <w:pPr>
        <w:spacing w:after="0" w:line="240" w:lineRule="auto"/>
        <w:jc w:val="right"/>
        <w:rPr>
          <w:rFonts w:ascii="Arial" w:eastAsia="Times New Roman" w:hAnsi="Arial" w:cs="Arial"/>
          <w:b/>
          <w:bCs/>
          <w:sz w:val="28"/>
          <w:szCs w:val="28"/>
        </w:rPr>
      </w:pPr>
      <w:r>
        <w:rPr>
          <w:rFonts w:ascii="Arial" w:eastAsia="Times New Roman" w:hAnsi="Arial" w:cs="Arial"/>
          <w:b/>
          <w:bCs/>
          <w:noProof/>
          <w:sz w:val="28"/>
          <w:szCs w:val="28"/>
        </w:rPr>
        <w:drawing>
          <wp:anchor distT="0" distB="0" distL="114300" distR="114300" simplePos="0" relativeHeight="251666944" behindDoc="0" locked="0" layoutInCell="1" allowOverlap="1">
            <wp:simplePos x="0" y="0"/>
            <wp:positionH relativeFrom="column">
              <wp:posOffset>4900295</wp:posOffset>
            </wp:positionH>
            <wp:positionV relativeFrom="paragraph">
              <wp:posOffset>178435</wp:posOffset>
            </wp:positionV>
            <wp:extent cx="4311650" cy="2755900"/>
            <wp:effectExtent l="19050" t="0" r="0" b="0"/>
            <wp:wrapNone/>
            <wp:docPr id="99" name="Рисунок 99" descr="В селе Сапожок состоялось открытие вновь установленной детской площ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В селе Сапожок состоялось открытие вновь установленной детской площадки"/>
                    <pic:cNvPicPr>
                      <a:picLocks noChangeAspect="1" noChangeArrowheads="1"/>
                    </pic:cNvPicPr>
                  </pic:nvPicPr>
                  <pic:blipFill>
                    <a:blip r:embed="rId40"/>
                    <a:srcRect/>
                    <a:stretch>
                      <a:fillRect/>
                    </a:stretch>
                  </pic:blipFill>
                  <pic:spPr bwMode="auto">
                    <a:xfrm>
                      <a:off x="0" y="0"/>
                      <a:ext cx="4311650" cy="2755900"/>
                    </a:xfrm>
                    <a:prstGeom prst="rect">
                      <a:avLst/>
                    </a:prstGeom>
                    <a:noFill/>
                    <a:ln w="9525">
                      <a:noFill/>
                      <a:miter lim="800000"/>
                      <a:headEnd/>
                      <a:tailEnd/>
                    </a:ln>
                  </pic:spPr>
                </pic:pic>
              </a:graphicData>
            </a:graphic>
          </wp:anchor>
        </w:drawing>
      </w:r>
      <w:r>
        <w:rPr>
          <w:rFonts w:ascii="Arial" w:eastAsia="Times New Roman" w:hAnsi="Arial" w:cs="Arial"/>
          <w:b/>
          <w:bCs/>
          <w:noProof/>
          <w:sz w:val="28"/>
          <w:szCs w:val="28"/>
        </w:rPr>
        <w:drawing>
          <wp:anchor distT="0" distB="0" distL="114300" distR="114300" simplePos="0" relativeHeight="251665920" behindDoc="0" locked="0" layoutInCell="1" allowOverlap="1">
            <wp:simplePos x="0" y="0"/>
            <wp:positionH relativeFrom="column">
              <wp:posOffset>175895</wp:posOffset>
            </wp:positionH>
            <wp:positionV relativeFrom="paragraph">
              <wp:posOffset>178435</wp:posOffset>
            </wp:positionV>
            <wp:extent cx="4311650" cy="2755900"/>
            <wp:effectExtent l="19050" t="0" r="0" b="0"/>
            <wp:wrapNone/>
            <wp:docPr id="96" name="Рисунок 96" descr="http://rtishevo.sarmo.ru/upload/medialibrary/d35/d3509099ecd1bed6466b80dc0d728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rtishevo.sarmo.ru/upload/medialibrary/d35/d3509099ecd1bed6466b80dc0d728902.jpg"/>
                    <pic:cNvPicPr>
                      <a:picLocks noChangeAspect="1" noChangeArrowheads="1"/>
                    </pic:cNvPicPr>
                  </pic:nvPicPr>
                  <pic:blipFill>
                    <a:blip r:embed="rId41"/>
                    <a:srcRect/>
                    <a:stretch>
                      <a:fillRect/>
                    </a:stretch>
                  </pic:blipFill>
                  <pic:spPr bwMode="auto">
                    <a:xfrm>
                      <a:off x="0" y="0"/>
                      <a:ext cx="4311650" cy="2755900"/>
                    </a:xfrm>
                    <a:prstGeom prst="rect">
                      <a:avLst/>
                    </a:prstGeom>
                    <a:noFill/>
                    <a:ln w="9525">
                      <a:noFill/>
                      <a:miter lim="800000"/>
                      <a:headEnd/>
                      <a:tailEnd/>
                    </a:ln>
                  </pic:spPr>
                </pic:pic>
              </a:graphicData>
            </a:graphic>
          </wp:anchor>
        </w:drawing>
      </w:r>
    </w:p>
    <w:p w:rsidR="002F3CAB" w:rsidRPr="002F3CAB" w:rsidRDefault="002F3CAB" w:rsidP="002F3CAB">
      <w:pPr>
        <w:rPr>
          <w:rFonts w:ascii="Arial" w:eastAsia="Times New Roman" w:hAnsi="Arial" w:cs="Arial"/>
          <w:sz w:val="28"/>
          <w:szCs w:val="28"/>
        </w:rPr>
      </w:pPr>
    </w:p>
    <w:p w:rsidR="002F3CAB" w:rsidRPr="002F3CAB" w:rsidRDefault="002F3CAB" w:rsidP="002F3CAB">
      <w:pPr>
        <w:rPr>
          <w:rFonts w:ascii="Arial" w:eastAsia="Times New Roman" w:hAnsi="Arial" w:cs="Arial"/>
          <w:sz w:val="28"/>
          <w:szCs w:val="28"/>
        </w:rPr>
      </w:pPr>
    </w:p>
    <w:p w:rsidR="002F3CAB" w:rsidRPr="002F3CAB" w:rsidRDefault="002F3CAB" w:rsidP="002F3CAB">
      <w:pPr>
        <w:rPr>
          <w:rFonts w:ascii="Arial" w:eastAsia="Times New Roman" w:hAnsi="Arial" w:cs="Arial"/>
          <w:sz w:val="28"/>
          <w:szCs w:val="28"/>
        </w:rPr>
      </w:pPr>
    </w:p>
    <w:p w:rsidR="002F3CAB" w:rsidRPr="002F3CAB" w:rsidRDefault="002F3CAB" w:rsidP="002F3CAB">
      <w:pPr>
        <w:rPr>
          <w:rFonts w:ascii="Arial" w:eastAsia="Times New Roman" w:hAnsi="Arial" w:cs="Arial"/>
          <w:sz w:val="28"/>
          <w:szCs w:val="28"/>
        </w:rPr>
      </w:pPr>
    </w:p>
    <w:p w:rsidR="002F3CAB" w:rsidRPr="002F3CAB" w:rsidRDefault="002F3CAB" w:rsidP="002F3CAB">
      <w:pPr>
        <w:rPr>
          <w:rFonts w:ascii="Arial" w:eastAsia="Times New Roman" w:hAnsi="Arial" w:cs="Arial"/>
          <w:sz w:val="28"/>
          <w:szCs w:val="28"/>
        </w:rPr>
      </w:pPr>
    </w:p>
    <w:p w:rsidR="002F3CAB" w:rsidRPr="002F3CAB" w:rsidRDefault="002F3CAB" w:rsidP="002F3CAB">
      <w:pPr>
        <w:rPr>
          <w:rFonts w:ascii="Arial" w:eastAsia="Times New Roman" w:hAnsi="Arial" w:cs="Arial"/>
          <w:sz w:val="28"/>
          <w:szCs w:val="28"/>
        </w:rPr>
      </w:pPr>
    </w:p>
    <w:p w:rsidR="002F3CAB" w:rsidRDefault="002F3CAB" w:rsidP="002F3CAB">
      <w:pPr>
        <w:rPr>
          <w:rFonts w:ascii="Arial" w:eastAsia="Times New Roman" w:hAnsi="Arial" w:cs="Arial"/>
          <w:sz w:val="28"/>
          <w:szCs w:val="28"/>
        </w:rPr>
      </w:pPr>
    </w:p>
    <w:p w:rsidR="006D1DE0" w:rsidRDefault="006D1DE0" w:rsidP="002F3CAB">
      <w:pPr>
        <w:jc w:val="right"/>
        <w:rPr>
          <w:rFonts w:ascii="Arial" w:eastAsia="Times New Roman" w:hAnsi="Arial" w:cs="Arial"/>
          <w:sz w:val="28"/>
          <w:szCs w:val="28"/>
        </w:rPr>
      </w:pPr>
    </w:p>
    <w:p w:rsidR="002F3CAB" w:rsidRDefault="002F3CAB" w:rsidP="00464CEE">
      <w:pPr>
        <w:rPr>
          <w:rFonts w:ascii="Arial" w:eastAsia="Times New Roman" w:hAnsi="Arial" w:cs="Arial"/>
          <w:sz w:val="28"/>
          <w:szCs w:val="28"/>
        </w:rPr>
      </w:pPr>
    </w:p>
    <w:p w:rsidR="002F3CAB" w:rsidRPr="003C4003" w:rsidRDefault="002F3CAB" w:rsidP="002F3CAB">
      <w:pPr>
        <w:autoSpaceDE w:val="0"/>
        <w:autoSpaceDN w:val="0"/>
        <w:adjustRightInd w:val="0"/>
        <w:ind w:firstLine="540"/>
        <w:jc w:val="center"/>
        <w:rPr>
          <w:rFonts w:ascii="Calibri" w:eastAsia="Times New Roman" w:hAnsi="Calibri" w:cs="Times New Roman"/>
          <w:b/>
          <w:bCs/>
          <w:color w:val="17365D"/>
          <w:sz w:val="48"/>
          <w:szCs w:val="48"/>
        </w:rPr>
      </w:pPr>
      <w:r w:rsidRPr="003C4003">
        <w:rPr>
          <w:rFonts w:ascii="Calibri" w:eastAsia="Times New Roman" w:hAnsi="Calibri" w:cs="Times New Roman"/>
          <w:b/>
          <w:bCs/>
          <w:color w:val="17365D"/>
          <w:sz w:val="48"/>
          <w:szCs w:val="48"/>
        </w:rPr>
        <w:lastRenderedPageBreak/>
        <w:t xml:space="preserve">Сведения об объеме муниципального долга </w:t>
      </w:r>
      <w:r w:rsidRPr="003C4003">
        <w:rPr>
          <w:b/>
          <w:bCs/>
          <w:color w:val="17365D"/>
          <w:sz w:val="48"/>
          <w:szCs w:val="48"/>
        </w:rPr>
        <w:t>Ртищевского</w:t>
      </w:r>
      <w:r w:rsidRPr="003C4003">
        <w:rPr>
          <w:rFonts w:ascii="Calibri" w:eastAsia="Times New Roman" w:hAnsi="Calibri" w:cs="Times New Roman"/>
          <w:b/>
          <w:bCs/>
          <w:color w:val="17365D"/>
          <w:sz w:val="48"/>
          <w:szCs w:val="48"/>
        </w:rPr>
        <w:t xml:space="preserve"> муниципального района </w:t>
      </w:r>
      <w:r w:rsidRPr="003C4003">
        <w:rPr>
          <w:b/>
          <w:bCs/>
          <w:color w:val="17365D"/>
          <w:sz w:val="48"/>
          <w:szCs w:val="48"/>
        </w:rPr>
        <w:t>за 2019</w:t>
      </w:r>
      <w:r w:rsidR="00D030C0">
        <w:rPr>
          <w:rFonts w:ascii="Calibri" w:eastAsia="Times New Roman" w:hAnsi="Calibri" w:cs="Times New Roman"/>
          <w:b/>
          <w:bCs/>
          <w:color w:val="17365D"/>
          <w:sz w:val="48"/>
          <w:szCs w:val="48"/>
        </w:rPr>
        <w:t xml:space="preserve"> год (</w:t>
      </w:r>
      <w:r w:rsidRPr="003C4003">
        <w:rPr>
          <w:rFonts w:ascii="Calibri" w:eastAsia="Times New Roman" w:hAnsi="Calibri" w:cs="Times New Roman"/>
          <w:b/>
          <w:bCs/>
          <w:color w:val="17365D"/>
          <w:sz w:val="48"/>
          <w:szCs w:val="48"/>
        </w:rPr>
        <w:t xml:space="preserve">рублей)  </w:t>
      </w:r>
    </w:p>
    <w:p w:rsidR="002F3CAB" w:rsidRPr="00C62EB4" w:rsidRDefault="002F3CAB" w:rsidP="002F3CAB">
      <w:pPr>
        <w:autoSpaceDE w:val="0"/>
        <w:autoSpaceDN w:val="0"/>
        <w:adjustRightInd w:val="0"/>
        <w:ind w:firstLine="540"/>
        <w:jc w:val="both"/>
        <w:rPr>
          <w:rFonts w:ascii="Calibri" w:eastAsia="Times New Roman" w:hAnsi="Calibri" w:cs="Times New Roman"/>
          <w:b/>
          <w:i/>
          <w:color w:val="002060"/>
          <w:sz w:val="28"/>
          <w:szCs w:val="28"/>
          <w:lang w:eastAsia="en-US"/>
        </w:rPr>
      </w:pPr>
    </w:p>
    <w:tbl>
      <w:tblPr>
        <w:tblW w:w="12735" w:type="dxa"/>
        <w:tblInd w:w="1101" w:type="dxa"/>
        <w:tblLook w:val="04A0"/>
      </w:tblPr>
      <w:tblGrid>
        <w:gridCol w:w="3199"/>
        <w:gridCol w:w="2917"/>
        <w:gridCol w:w="1817"/>
        <w:gridCol w:w="17"/>
        <w:gridCol w:w="2761"/>
        <w:gridCol w:w="17"/>
        <w:gridCol w:w="1990"/>
        <w:gridCol w:w="17"/>
      </w:tblGrid>
      <w:tr w:rsidR="002F3CAB" w:rsidRPr="002F3CAB" w:rsidTr="002F3CAB">
        <w:trPr>
          <w:gridAfter w:val="1"/>
          <w:wAfter w:w="17" w:type="dxa"/>
          <w:trHeight w:val="259"/>
        </w:trPr>
        <w:tc>
          <w:tcPr>
            <w:tcW w:w="3199" w:type="dxa"/>
            <w:vMerge w:val="restart"/>
            <w:tcBorders>
              <w:top w:val="single" w:sz="8" w:space="0" w:color="000000"/>
              <w:left w:val="single" w:sz="8" w:space="0" w:color="000000"/>
              <w:bottom w:val="single" w:sz="4" w:space="0" w:color="000000"/>
              <w:right w:val="single" w:sz="4" w:space="0" w:color="000000"/>
            </w:tcBorders>
            <w:shd w:val="clear" w:color="000000" w:fill="FFFFFF"/>
            <w:vAlign w:val="center"/>
            <w:hideMark/>
          </w:tcPr>
          <w:p w:rsidR="002F3CAB" w:rsidRPr="002F3CAB" w:rsidRDefault="002F3CAB" w:rsidP="002F3CAB">
            <w:pPr>
              <w:spacing w:after="0" w:line="240" w:lineRule="auto"/>
              <w:jc w:val="center"/>
              <w:rPr>
                <w:rFonts w:ascii="Tahoma" w:eastAsia="Times New Roman" w:hAnsi="Tahoma" w:cs="Tahoma"/>
                <w:color w:val="000000"/>
                <w:sz w:val="36"/>
                <w:szCs w:val="36"/>
              </w:rPr>
            </w:pPr>
            <w:r w:rsidRPr="002F3CAB">
              <w:rPr>
                <w:rFonts w:ascii="Tahoma" w:eastAsia="Times New Roman" w:hAnsi="Tahoma" w:cs="Tahoma"/>
                <w:color w:val="000000"/>
                <w:sz w:val="36"/>
                <w:szCs w:val="36"/>
              </w:rPr>
              <w:t>Договор</w:t>
            </w:r>
          </w:p>
        </w:tc>
        <w:tc>
          <w:tcPr>
            <w:tcW w:w="9519" w:type="dxa"/>
            <w:gridSpan w:val="6"/>
            <w:tcBorders>
              <w:top w:val="single" w:sz="8" w:space="0" w:color="000000"/>
              <w:left w:val="single" w:sz="8" w:space="0" w:color="000000"/>
              <w:bottom w:val="single" w:sz="4" w:space="0" w:color="000000"/>
              <w:right w:val="single" w:sz="4" w:space="0" w:color="000000"/>
            </w:tcBorders>
            <w:shd w:val="clear" w:color="000000" w:fill="FFFFFF"/>
            <w:vAlign w:val="center"/>
            <w:hideMark/>
          </w:tcPr>
          <w:p w:rsidR="002F3CAB" w:rsidRPr="002F3CAB" w:rsidRDefault="002F3CAB" w:rsidP="002F3CAB">
            <w:pPr>
              <w:spacing w:after="0" w:line="240" w:lineRule="auto"/>
              <w:jc w:val="center"/>
              <w:rPr>
                <w:rFonts w:ascii="Tahoma" w:eastAsia="Times New Roman" w:hAnsi="Tahoma" w:cs="Tahoma"/>
                <w:color w:val="000000"/>
                <w:sz w:val="36"/>
                <w:szCs w:val="36"/>
              </w:rPr>
            </w:pPr>
            <w:r w:rsidRPr="002F3CAB">
              <w:rPr>
                <w:rFonts w:ascii="Tahoma" w:eastAsia="Times New Roman" w:hAnsi="Tahoma" w:cs="Tahoma"/>
                <w:color w:val="000000"/>
                <w:sz w:val="36"/>
                <w:szCs w:val="36"/>
              </w:rPr>
              <w:t>Сумма основного долга</w:t>
            </w:r>
          </w:p>
        </w:tc>
      </w:tr>
      <w:tr w:rsidR="002F3CAB" w:rsidRPr="002F3CAB" w:rsidTr="002F3CAB">
        <w:trPr>
          <w:gridAfter w:val="1"/>
          <w:wAfter w:w="17" w:type="dxa"/>
          <w:trHeight w:val="420"/>
        </w:trPr>
        <w:tc>
          <w:tcPr>
            <w:tcW w:w="3199" w:type="dxa"/>
            <w:vMerge/>
            <w:tcBorders>
              <w:top w:val="single" w:sz="8" w:space="0" w:color="000000"/>
              <w:left w:val="single" w:sz="8" w:space="0" w:color="000000"/>
              <w:bottom w:val="single" w:sz="4" w:space="0" w:color="000000"/>
              <w:right w:val="single" w:sz="4" w:space="0" w:color="000000"/>
            </w:tcBorders>
            <w:vAlign w:val="center"/>
            <w:hideMark/>
          </w:tcPr>
          <w:p w:rsidR="002F3CAB" w:rsidRPr="002F3CAB" w:rsidRDefault="002F3CAB" w:rsidP="002F3CAB">
            <w:pPr>
              <w:spacing w:after="0" w:line="240" w:lineRule="auto"/>
              <w:rPr>
                <w:rFonts w:ascii="Tahoma" w:eastAsia="Times New Roman" w:hAnsi="Tahoma" w:cs="Tahoma"/>
                <w:color w:val="000000"/>
                <w:sz w:val="36"/>
                <w:szCs w:val="36"/>
              </w:rPr>
            </w:pPr>
          </w:p>
        </w:tc>
        <w:tc>
          <w:tcPr>
            <w:tcW w:w="2917" w:type="dxa"/>
            <w:tcBorders>
              <w:top w:val="single" w:sz="4" w:space="0" w:color="000000"/>
              <w:left w:val="single" w:sz="8" w:space="0" w:color="000000"/>
              <w:bottom w:val="single" w:sz="4" w:space="0" w:color="000000"/>
              <w:right w:val="single" w:sz="4" w:space="0" w:color="000000"/>
            </w:tcBorders>
            <w:shd w:val="clear" w:color="000000" w:fill="FFFFFF"/>
            <w:vAlign w:val="center"/>
            <w:hideMark/>
          </w:tcPr>
          <w:p w:rsidR="002F3CAB" w:rsidRPr="002F3CAB" w:rsidRDefault="002F3CAB" w:rsidP="002F3CAB">
            <w:pPr>
              <w:spacing w:after="0" w:line="240" w:lineRule="auto"/>
              <w:jc w:val="center"/>
              <w:rPr>
                <w:rFonts w:ascii="Tahoma" w:eastAsia="Times New Roman" w:hAnsi="Tahoma" w:cs="Tahoma"/>
                <w:color w:val="000000"/>
                <w:sz w:val="36"/>
                <w:szCs w:val="36"/>
              </w:rPr>
            </w:pPr>
            <w:r w:rsidRPr="002F3CAB">
              <w:rPr>
                <w:rFonts w:ascii="Tahoma" w:eastAsia="Times New Roman" w:hAnsi="Tahoma" w:cs="Tahoma"/>
                <w:color w:val="000000"/>
                <w:sz w:val="36"/>
                <w:szCs w:val="36"/>
              </w:rPr>
              <w:t>Остаток на 01.01.2019</w:t>
            </w:r>
          </w:p>
        </w:tc>
        <w:tc>
          <w:tcPr>
            <w:tcW w:w="1817" w:type="dxa"/>
            <w:tcBorders>
              <w:top w:val="nil"/>
              <w:left w:val="nil"/>
              <w:bottom w:val="single" w:sz="4" w:space="0" w:color="000000"/>
              <w:right w:val="single" w:sz="4" w:space="0" w:color="000000"/>
            </w:tcBorders>
            <w:shd w:val="clear" w:color="000000" w:fill="FFFFFF"/>
            <w:vAlign w:val="center"/>
            <w:hideMark/>
          </w:tcPr>
          <w:p w:rsidR="002F3CAB" w:rsidRPr="002F3CAB" w:rsidRDefault="002F3CAB" w:rsidP="002F3CAB">
            <w:pPr>
              <w:spacing w:after="0" w:line="240" w:lineRule="auto"/>
              <w:jc w:val="center"/>
              <w:rPr>
                <w:rFonts w:ascii="Tahoma" w:eastAsia="Times New Roman" w:hAnsi="Tahoma" w:cs="Tahoma"/>
                <w:color w:val="000000"/>
                <w:sz w:val="36"/>
                <w:szCs w:val="36"/>
              </w:rPr>
            </w:pPr>
            <w:r w:rsidRPr="002F3CAB">
              <w:rPr>
                <w:rFonts w:ascii="Tahoma" w:eastAsia="Times New Roman" w:hAnsi="Tahoma" w:cs="Tahoma"/>
                <w:color w:val="000000"/>
                <w:sz w:val="36"/>
                <w:szCs w:val="36"/>
              </w:rPr>
              <w:t>Получено</w:t>
            </w:r>
          </w:p>
        </w:tc>
        <w:tc>
          <w:tcPr>
            <w:tcW w:w="2778" w:type="dxa"/>
            <w:gridSpan w:val="2"/>
            <w:tcBorders>
              <w:top w:val="single" w:sz="4" w:space="0" w:color="000000"/>
              <w:left w:val="nil"/>
              <w:bottom w:val="single" w:sz="4" w:space="0" w:color="000000"/>
              <w:right w:val="single" w:sz="4" w:space="0" w:color="000000"/>
            </w:tcBorders>
            <w:shd w:val="clear" w:color="000000" w:fill="FFFFFF"/>
            <w:vAlign w:val="center"/>
            <w:hideMark/>
          </w:tcPr>
          <w:p w:rsidR="002F3CAB" w:rsidRPr="002F3CAB" w:rsidRDefault="002F3CAB" w:rsidP="002F3CAB">
            <w:pPr>
              <w:spacing w:after="0" w:line="240" w:lineRule="auto"/>
              <w:jc w:val="center"/>
              <w:rPr>
                <w:rFonts w:ascii="Tahoma" w:eastAsia="Times New Roman" w:hAnsi="Tahoma" w:cs="Tahoma"/>
                <w:color w:val="000000"/>
                <w:sz w:val="36"/>
                <w:szCs w:val="36"/>
              </w:rPr>
            </w:pPr>
            <w:r w:rsidRPr="002F3CAB">
              <w:rPr>
                <w:rFonts w:ascii="Tahoma" w:eastAsia="Times New Roman" w:hAnsi="Tahoma" w:cs="Tahoma"/>
                <w:color w:val="000000"/>
                <w:sz w:val="36"/>
                <w:szCs w:val="36"/>
              </w:rPr>
              <w:t>Погашено</w:t>
            </w:r>
          </w:p>
        </w:tc>
        <w:tc>
          <w:tcPr>
            <w:tcW w:w="20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2F3CAB" w:rsidRPr="002F3CAB" w:rsidRDefault="002F3CAB" w:rsidP="002F3CAB">
            <w:pPr>
              <w:spacing w:after="0" w:line="240" w:lineRule="auto"/>
              <w:jc w:val="center"/>
              <w:rPr>
                <w:rFonts w:ascii="Tahoma" w:eastAsia="Times New Roman" w:hAnsi="Tahoma" w:cs="Tahoma"/>
                <w:color w:val="000000"/>
                <w:sz w:val="36"/>
                <w:szCs w:val="36"/>
              </w:rPr>
            </w:pPr>
            <w:r w:rsidRPr="002F3CAB">
              <w:rPr>
                <w:rFonts w:ascii="Tahoma" w:eastAsia="Times New Roman" w:hAnsi="Tahoma" w:cs="Tahoma"/>
                <w:color w:val="000000"/>
                <w:sz w:val="36"/>
                <w:szCs w:val="36"/>
              </w:rPr>
              <w:t>Остаток на 31.12.2019</w:t>
            </w:r>
          </w:p>
        </w:tc>
      </w:tr>
      <w:tr w:rsidR="002F3CAB" w:rsidRPr="002F3CAB" w:rsidTr="002F3CAB">
        <w:trPr>
          <w:gridAfter w:val="1"/>
          <w:wAfter w:w="17" w:type="dxa"/>
          <w:trHeight w:val="259"/>
        </w:trPr>
        <w:tc>
          <w:tcPr>
            <w:tcW w:w="3199" w:type="dxa"/>
            <w:tcBorders>
              <w:top w:val="single" w:sz="4" w:space="0" w:color="000000"/>
              <w:left w:val="single" w:sz="8" w:space="0" w:color="000000"/>
              <w:bottom w:val="single" w:sz="8" w:space="0" w:color="000000"/>
              <w:right w:val="single" w:sz="4" w:space="0" w:color="000000"/>
            </w:tcBorders>
            <w:shd w:val="clear" w:color="000000" w:fill="FFFFFF"/>
            <w:vAlign w:val="center"/>
            <w:hideMark/>
          </w:tcPr>
          <w:p w:rsidR="002F3CAB" w:rsidRPr="002F3CAB" w:rsidRDefault="002F3CAB" w:rsidP="002F3CAB">
            <w:pPr>
              <w:spacing w:after="0" w:line="240" w:lineRule="auto"/>
              <w:jc w:val="center"/>
              <w:rPr>
                <w:rFonts w:ascii="Tahoma" w:eastAsia="Times New Roman" w:hAnsi="Tahoma" w:cs="Tahoma"/>
                <w:color w:val="000000"/>
                <w:sz w:val="36"/>
                <w:szCs w:val="36"/>
              </w:rPr>
            </w:pPr>
            <w:r w:rsidRPr="002F3CAB">
              <w:rPr>
                <w:rFonts w:ascii="Tahoma" w:eastAsia="Times New Roman" w:hAnsi="Tahoma" w:cs="Tahoma"/>
                <w:color w:val="000000"/>
                <w:sz w:val="36"/>
                <w:szCs w:val="36"/>
              </w:rPr>
              <w:t>1</w:t>
            </w:r>
          </w:p>
        </w:tc>
        <w:tc>
          <w:tcPr>
            <w:tcW w:w="2917" w:type="dxa"/>
            <w:tcBorders>
              <w:top w:val="single" w:sz="4" w:space="0" w:color="000000"/>
              <w:left w:val="single" w:sz="8" w:space="0" w:color="000000"/>
              <w:bottom w:val="single" w:sz="8" w:space="0" w:color="000000"/>
              <w:right w:val="single" w:sz="4" w:space="0" w:color="000000"/>
            </w:tcBorders>
            <w:shd w:val="clear" w:color="000000" w:fill="FFFFFF"/>
            <w:vAlign w:val="center"/>
            <w:hideMark/>
          </w:tcPr>
          <w:p w:rsidR="002F3CAB" w:rsidRPr="002F3CAB" w:rsidRDefault="002F3CAB" w:rsidP="002F3CAB">
            <w:pPr>
              <w:spacing w:after="0" w:line="240" w:lineRule="auto"/>
              <w:jc w:val="center"/>
              <w:rPr>
                <w:rFonts w:ascii="Tahoma" w:eastAsia="Times New Roman" w:hAnsi="Tahoma" w:cs="Tahoma"/>
                <w:color w:val="000000"/>
                <w:sz w:val="36"/>
                <w:szCs w:val="36"/>
              </w:rPr>
            </w:pPr>
            <w:r w:rsidRPr="002F3CAB">
              <w:rPr>
                <w:rFonts w:ascii="Tahoma" w:eastAsia="Times New Roman" w:hAnsi="Tahoma" w:cs="Tahoma"/>
                <w:color w:val="000000"/>
                <w:sz w:val="36"/>
                <w:szCs w:val="36"/>
              </w:rPr>
              <w:t>2</w:t>
            </w:r>
          </w:p>
        </w:tc>
        <w:tc>
          <w:tcPr>
            <w:tcW w:w="1817" w:type="dxa"/>
            <w:tcBorders>
              <w:top w:val="nil"/>
              <w:left w:val="nil"/>
              <w:bottom w:val="single" w:sz="8" w:space="0" w:color="000000"/>
              <w:right w:val="single" w:sz="4" w:space="0" w:color="000000"/>
            </w:tcBorders>
            <w:shd w:val="clear" w:color="000000" w:fill="FFFFFF"/>
            <w:vAlign w:val="center"/>
            <w:hideMark/>
          </w:tcPr>
          <w:p w:rsidR="002F3CAB" w:rsidRPr="002F3CAB" w:rsidRDefault="002F3CAB" w:rsidP="002F3CAB">
            <w:pPr>
              <w:spacing w:after="0" w:line="240" w:lineRule="auto"/>
              <w:jc w:val="center"/>
              <w:rPr>
                <w:rFonts w:ascii="Tahoma" w:eastAsia="Times New Roman" w:hAnsi="Tahoma" w:cs="Tahoma"/>
                <w:color w:val="000000"/>
                <w:sz w:val="36"/>
                <w:szCs w:val="36"/>
              </w:rPr>
            </w:pPr>
            <w:r w:rsidRPr="002F3CAB">
              <w:rPr>
                <w:rFonts w:ascii="Tahoma" w:eastAsia="Times New Roman" w:hAnsi="Tahoma" w:cs="Tahoma"/>
                <w:color w:val="000000"/>
                <w:sz w:val="36"/>
                <w:szCs w:val="36"/>
              </w:rPr>
              <w:t>3</w:t>
            </w:r>
          </w:p>
        </w:tc>
        <w:tc>
          <w:tcPr>
            <w:tcW w:w="2778" w:type="dxa"/>
            <w:gridSpan w:val="2"/>
            <w:tcBorders>
              <w:top w:val="single" w:sz="4" w:space="0" w:color="000000"/>
              <w:left w:val="nil"/>
              <w:bottom w:val="single" w:sz="8" w:space="0" w:color="000000"/>
              <w:right w:val="single" w:sz="4" w:space="0" w:color="000000"/>
            </w:tcBorders>
            <w:shd w:val="clear" w:color="000000" w:fill="FFFFFF"/>
            <w:vAlign w:val="center"/>
            <w:hideMark/>
          </w:tcPr>
          <w:p w:rsidR="002F3CAB" w:rsidRPr="002F3CAB" w:rsidRDefault="002F3CAB" w:rsidP="002F3CAB">
            <w:pPr>
              <w:spacing w:after="0" w:line="240" w:lineRule="auto"/>
              <w:jc w:val="center"/>
              <w:rPr>
                <w:rFonts w:ascii="Tahoma" w:eastAsia="Times New Roman" w:hAnsi="Tahoma" w:cs="Tahoma"/>
                <w:color w:val="000000"/>
                <w:sz w:val="36"/>
                <w:szCs w:val="36"/>
              </w:rPr>
            </w:pPr>
            <w:r w:rsidRPr="002F3CAB">
              <w:rPr>
                <w:rFonts w:ascii="Tahoma" w:eastAsia="Times New Roman" w:hAnsi="Tahoma" w:cs="Tahoma"/>
                <w:color w:val="000000"/>
                <w:sz w:val="36"/>
                <w:szCs w:val="36"/>
              </w:rPr>
              <w:t>4</w:t>
            </w:r>
          </w:p>
        </w:tc>
        <w:tc>
          <w:tcPr>
            <w:tcW w:w="2007" w:type="dxa"/>
            <w:gridSpan w:val="2"/>
            <w:tcBorders>
              <w:top w:val="single" w:sz="4" w:space="0" w:color="000000"/>
              <w:left w:val="nil"/>
              <w:bottom w:val="single" w:sz="8" w:space="0" w:color="000000"/>
              <w:right w:val="single" w:sz="4" w:space="0" w:color="000000"/>
            </w:tcBorders>
            <w:shd w:val="clear" w:color="000000" w:fill="FFFFFF"/>
            <w:vAlign w:val="center"/>
            <w:hideMark/>
          </w:tcPr>
          <w:p w:rsidR="002F3CAB" w:rsidRPr="002F3CAB" w:rsidRDefault="002F3CAB" w:rsidP="002F3CAB">
            <w:pPr>
              <w:spacing w:after="0" w:line="240" w:lineRule="auto"/>
              <w:jc w:val="center"/>
              <w:rPr>
                <w:rFonts w:ascii="Tahoma" w:eastAsia="Times New Roman" w:hAnsi="Tahoma" w:cs="Tahoma"/>
                <w:color w:val="000000"/>
                <w:sz w:val="36"/>
                <w:szCs w:val="36"/>
              </w:rPr>
            </w:pPr>
            <w:r w:rsidRPr="002F3CAB">
              <w:rPr>
                <w:rFonts w:ascii="Tahoma" w:eastAsia="Times New Roman" w:hAnsi="Tahoma" w:cs="Tahoma"/>
                <w:color w:val="000000"/>
                <w:sz w:val="36"/>
                <w:szCs w:val="36"/>
              </w:rPr>
              <w:t>5</w:t>
            </w:r>
          </w:p>
        </w:tc>
      </w:tr>
      <w:tr w:rsidR="002F3CAB" w:rsidRPr="002F3CAB" w:rsidTr="002F3CAB">
        <w:trPr>
          <w:gridAfter w:val="1"/>
          <w:wAfter w:w="17" w:type="dxa"/>
          <w:trHeight w:val="259"/>
        </w:trPr>
        <w:tc>
          <w:tcPr>
            <w:tcW w:w="12718" w:type="dxa"/>
            <w:gridSpan w:val="7"/>
            <w:tcBorders>
              <w:top w:val="single" w:sz="4" w:space="0" w:color="000000"/>
              <w:left w:val="single" w:sz="8" w:space="0" w:color="000000"/>
              <w:bottom w:val="single" w:sz="8" w:space="0" w:color="000000"/>
              <w:right w:val="single" w:sz="8" w:space="0" w:color="000000"/>
            </w:tcBorders>
            <w:shd w:val="clear" w:color="000000" w:fill="FFFFFF"/>
            <w:vAlign w:val="center"/>
            <w:hideMark/>
          </w:tcPr>
          <w:p w:rsidR="002F3CAB" w:rsidRPr="002F3CAB" w:rsidRDefault="002F3CAB" w:rsidP="002F3CAB">
            <w:pPr>
              <w:spacing w:after="0" w:line="240" w:lineRule="auto"/>
              <w:rPr>
                <w:rFonts w:ascii="Tahoma" w:eastAsia="Times New Roman" w:hAnsi="Tahoma" w:cs="Tahoma"/>
                <w:b/>
                <w:bCs/>
                <w:color w:val="000000"/>
                <w:sz w:val="36"/>
                <w:szCs w:val="36"/>
              </w:rPr>
            </w:pPr>
            <w:r w:rsidRPr="002F3CAB">
              <w:rPr>
                <w:rFonts w:ascii="Tahoma" w:eastAsia="Times New Roman" w:hAnsi="Tahoma" w:cs="Tahoma"/>
                <w:b/>
                <w:bCs/>
                <w:color w:val="000000"/>
                <w:sz w:val="36"/>
                <w:szCs w:val="36"/>
              </w:rPr>
              <w:t>Бюджетные ссуды и кредиты</w:t>
            </w:r>
          </w:p>
        </w:tc>
      </w:tr>
      <w:tr w:rsidR="002F3CAB" w:rsidRPr="002F3CAB" w:rsidTr="002F3CAB">
        <w:trPr>
          <w:trHeight w:val="439"/>
        </w:trPr>
        <w:tc>
          <w:tcPr>
            <w:tcW w:w="3199" w:type="dxa"/>
            <w:tcBorders>
              <w:top w:val="single" w:sz="4" w:space="0" w:color="000000"/>
              <w:left w:val="single" w:sz="8" w:space="0" w:color="000000"/>
              <w:bottom w:val="single" w:sz="8" w:space="0" w:color="000000"/>
              <w:right w:val="single" w:sz="4" w:space="0" w:color="000000"/>
            </w:tcBorders>
            <w:shd w:val="clear" w:color="000000" w:fill="FFFFFF"/>
            <w:vAlign w:val="center"/>
            <w:hideMark/>
          </w:tcPr>
          <w:p w:rsidR="002F3CAB" w:rsidRPr="002F3CAB" w:rsidRDefault="002F3CAB" w:rsidP="002F3CAB">
            <w:pPr>
              <w:spacing w:after="0" w:line="240" w:lineRule="auto"/>
              <w:jc w:val="right"/>
              <w:rPr>
                <w:rFonts w:ascii="Tahoma" w:eastAsia="Times New Roman" w:hAnsi="Tahoma" w:cs="Tahoma"/>
                <w:b/>
                <w:bCs/>
                <w:color w:val="000000"/>
                <w:sz w:val="36"/>
                <w:szCs w:val="36"/>
              </w:rPr>
            </w:pPr>
            <w:r w:rsidRPr="002F3CAB">
              <w:rPr>
                <w:rFonts w:ascii="Tahoma" w:eastAsia="Times New Roman" w:hAnsi="Tahoma" w:cs="Tahoma"/>
                <w:b/>
                <w:bCs/>
                <w:color w:val="000000"/>
                <w:sz w:val="36"/>
                <w:szCs w:val="36"/>
              </w:rPr>
              <w:t>Итого по виду заимствования:</w:t>
            </w:r>
          </w:p>
        </w:tc>
        <w:tc>
          <w:tcPr>
            <w:tcW w:w="2917" w:type="dxa"/>
            <w:tcBorders>
              <w:top w:val="single" w:sz="4" w:space="0" w:color="000000"/>
              <w:left w:val="single" w:sz="8" w:space="0" w:color="000000"/>
              <w:bottom w:val="single" w:sz="8" w:space="0" w:color="000000"/>
              <w:right w:val="single" w:sz="4" w:space="0" w:color="000000"/>
            </w:tcBorders>
            <w:shd w:val="clear" w:color="000000" w:fill="FFFFFF"/>
            <w:vAlign w:val="center"/>
            <w:hideMark/>
          </w:tcPr>
          <w:p w:rsidR="002F3CAB" w:rsidRPr="002F3CAB" w:rsidRDefault="002F3CAB" w:rsidP="002F3CAB">
            <w:pPr>
              <w:spacing w:after="0" w:line="240" w:lineRule="auto"/>
              <w:jc w:val="right"/>
              <w:rPr>
                <w:rFonts w:ascii="Tahoma" w:eastAsia="Times New Roman" w:hAnsi="Tahoma" w:cs="Tahoma"/>
                <w:b/>
                <w:bCs/>
                <w:color w:val="000000"/>
                <w:sz w:val="36"/>
                <w:szCs w:val="36"/>
              </w:rPr>
            </w:pPr>
            <w:r w:rsidRPr="002F3CAB">
              <w:rPr>
                <w:rFonts w:ascii="Tahoma" w:eastAsia="Times New Roman" w:hAnsi="Tahoma" w:cs="Tahoma"/>
                <w:b/>
                <w:bCs/>
                <w:color w:val="000000"/>
                <w:sz w:val="36"/>
                <w:szCs w:val="36"/>
              </w:rPr>
              <w:t>9 600 000,00</w:t>
            </w:r>
          </w:p>
        </w:tc>
        <w:tc>
          <w:tcPr>
            <w:tcW w:w="1834" w:type="dxa"/>
            <w:gridSpan w:val="2"/>
            <w:tcBorders>
              <w:top w:val="single" w:sz="4" w:space="0" w:color="000000"/>
              <w:left w:val="nil"/>
              <w:bottom w:val="single" w:sz="8" w:space="0" w:color="000000"/>
              <w:right w:val="single" w:sz="4" w:space="0" w:color="000000"/>
            </w:tcBorders>
            <w:shd w:val="clear" w:color="000000" w:fill="FFFFFF"/>
            <w:vAlign w:val="center"/>
            <w:hideMark/>
          </w:tcPr>
          <w:p w:rsidR="002F3CAB" w:rsidRPr="002F3CAB" w:rsidRDefault="002F3CAB" w:rsidP="002F3CAB">
            <w:pPr>
              <w:spacing w:after="0" w:line="240" w:lineRule="auto"/>
              <w:jc w:val="right"/>
              <w:rPr>
                <w:rFonts w:ascii="Tahoma" w:eastAsia="Times New Roman" w:hAnsi="Tahoma" w:cs="Tahoma"/>
                <w:b/>
                <w:bCs/>
                <w:color w:val="000000"/>
                <w:sz w:val="36"/>
                <w:szCs w:val="36"/>
              </w:rPr>
            </w:pPr>
            <w:r w:rsidRPr="002F3CAB">
              <w:rPr>
                <w:rFonts w:ascii="Tahoma" w:eastAsia="Times New Roman" w:hAnsi="Tahoma" w:cs="Tahoma"/>
                <w:b/>
                <w:bCs/>
                <w:color w:val="000000"/>
                <w:sz w:val="36"/>
                <w:szCs w:val="36"/>
              </w:rPr>
              <w:t> </w:t>
            </w:r>
          </w:p>
        </w:tc>
        <w:tc>
          <w:tcPr>
            <w:tcW w:w="2778" w:type="dxa"/>
            <w:gridSpan w:val="2"/>
            <w:tcBorders>
              <w:top w:val="single" w:sz="4" w:space="0" w:color="000000"/>
              <w:left w:val="nil"/>
              <w:bottom w:val="single" w:sz="8" w:space="0" w:color="000000"/>
              <w:right w:val="single" w:sz="4" w:space="0" w:color="000000"/>
            </w:tcBorders>
            <w:shd w:val="clear" w:color="000000" w:fill="FFFFFF"/>
            <w:vAlign w:val="center"/>
            <w:hideMark/>
          </w:tcPr>
          <w:p w:rsidR="002F3CAB" w:rsidRPr="002F3CAB" w:rsidRDefault="002F3CAB" w:rsidP="002F3CAB">
            <w:pPr>
              <w:spacing w:after="0" w:line="240" w:lineRule="auto"/>
              <w:jc w:val="right"/>
              <w:rPr>
                <w:rFonts w:ascii="Tahoma" w:eastAsia="Times New Roman" w:hAnsi="Tahoma" w:cs="Tahoma"/>
                <w:b/>
                <w:bCs/>
                <w:color w:val="000000"/>
                <w:sz w:val="36"/>
                <w:szCs w:val="36"/>
              </w:rPr>
            </w:pPr>
            <w:r w:rsidRPr="002F3CAB">
              <w:rPr>
                <w:rFonts w:ascii="Tahoma" w:eastAsia="Times New Roman" w:hAnsi="Tahoma" w:cs="Tahoma"/>
                <w:b/>
                <w:bCs/>
                <w:color w:val="000000"/>
                <w:sz w:val="36"/>
                <w:szCs w:val="36"/>
              </w:rPr>
              <w:t>9 600 000,00</w:t>
            </w:r>
          </w:p>
        </w:tc>
        <w:tc>
          <w:tcPr>
            <w:tcW w:w="2007" w:type="dxa"/>
            <w:gridSpan w:val="2"/>
            <w:tcBorders>
              <w:top w:val="single" w:sz="4" w:space="0" w:color="000000"/>
              <w:left w:val="nil"/>
              <w:bottom w:val="single" w:sz="8" w:space="0" w:color="000000"/>
              <w:right w:val="single" w:sz="4" w:space="0" w:color="000000"/>
            </w:tcBorders>
            <w:shd w:val="clear" w:color="000000" w:fill="FFFFFF"/>
            <w:vAlign w:val="center"/>
            <w:hideMark/>
          </w:tcPr>
          <w:p w:rsidR="002F3CAB" w:rsidRPr="002F3CAB" w:rsidRDefault="002F3CAB" w:rsidP="002F3CAB">
            <w:pPr>
              <w:spacing w:after="0" w:line="240" w:lineRule="auto"/>
              <w:jc w:val="right"/>
              <w:rPr>
                <w:rFonts w:ascii="Tahoma" w:eastAsia="Times New Roman" w:hAnsi="Tahoma" w:cs="Tahoma"/>
                <w:b/>
                <w:bCs/>
                <w:color w:val="000000"/>
                <w:sz w:val="36"/>
                <w:szCs w:val="36"/>
              </w:rPr>
            </w:pPr>
            <w:r>
              <w:rPr>
                <w:rFonts w:ascii="Tahoma" w:eastAsia="Times New Roman" w:hAnsi="Tahoma" w:cs="Tahoma"/>
                <w:b/>
                <w:bCs/>
                <w:color w:val="000000"/>
                <w:sz w:val="36"/>
                <w:szCs w:val="36"/>
              </w:rPr>
              <w:t>0,00</w:t>
            </w:r>
            <w:r w:rsidRPr="002F3CAB">
              <w:rPr>
                <w:rFonts w:ascii="Tahoma" w:eastAsia="Times New Roman" w:hAnsi="Tahoma" w:cs="Tahoma"/>
                <w:b/>
                <w:bCs/>
                <w:color w:val="000000"/>
                <w:sz w:val="36"/>
                <w:szCs w:val="36"/>
              </w:rPr>
              <w:t> </w:t>
            </w:r>
          </w:p>
        </w:tc>
      </w:tr>
      <w:tr w:rsidR="002F3CAB" w:rsidRPr="002F3CAB" w:rsidTr="002F3CAB">
        <w:trPr>
          <w:trHeight w:val="439"/>
        </w:trPr>
        <w:tc>
          <w:tcPr>
            <w:tcW w:w="3199" w:type="dxa"/>
            <w:tcBorders>
              <w:top w:val="single" w:sz="4" w:space="0" w:color="000000"/>
              <w:left w:val="nil"/>
              <w:bottom w:val="nil"/>
              <w:right w:val="single" w:sz="4" w:space="0" w:color="000000"/>
            </w:tcBorders>
            <w:shd w:val="clear" w:color="000000" w:fill="FFFFFF"/>
            <w:vAlign w:val="center"/>
            <w:hideMark/>
          </w:tcPr>
          <w:p w:rsidR="002F3CAB" w:rsidRPr="002F3CAB" w:rsidRDefault="002F3CAB" w:rsidP="002F3CAB">
            <w:pPr>
              <w:spacing w:after="0" w:line="240" w:lineRule="auto"/>
              <w:jc w:val="right"/>
              <w:rPr>
                <w:rFonts w:ascii="Tahoma" w:eastAsia="Times New Roman" w:hAnsi="Tahoma" w:cs="Tahoma"/>
                <w:b/>
                <w:bCs/>
                <w:color w:val="000000"/>
                <w:sz w:val="36"/>
                <w:szCs w:val="36"/>
              </w:rPr>
            </w:pPr>
            <w:r w:rsidRPr="002F3CAB">
              <w:rPr>
                <w:rFonts w:ascii="Tahoma" w:eastAsia="Times New Roman" w:hAnsi="Tahoma" w:cs="Tahoma"/>
                <w:b/>
                <w:bCs/>
                <w:color w:val="000000"/>
                <w:sz w:val="36"/>
                <w:szCs w:val="36"/>
              </w:rPr>
              <w:t>ИТОГО:</w:t>
            </w:r>
          </w:p>
        </w:tc>
        <w:tc>
          <w:tcPr>
            <w:tcW w:w="2917" w:type="dxa"/>
            <w:tcBorders>
              <w:top w:val="single" w:sz="4" w:space="0" w:color="000000"/>
              <w:left w:val="single" w:sz="8" w:space="0" w:color="000000"/>
              <w:bottom w:val="single" w:sz="8" w:space="0" w:color="000000"/>
              <w:right w:val="single" w:sz="4" w:space="0" w:color="000000"/>
            </w:tcBorders>
            <w:shd w:val="clear" w:color="000000" w:fill="FFFFFF"/>
            <w:vAlign w:val="center"/>
            <w:hideMark/>
          </w:tcPr>
          <w:p w:rsidR="002F3CAB" w:rsidRPr="002F3CAB" w:rsidRDefault="002F3CAB" w:rsidP="002F3CAB">
            <w:pPr>
              <w:spacing w:after="0" w:line="240" w:lineRule="auto"/>
              <w:jc w:val="right"/>
              <w:rPr>
                <w:rFonts w:ascii="Tahoma" w:eastAsia="Times New Roman" w:hAnsi="Tahoma" w:cs="Tahoma"/>
                <w:b/>
                <w:bCs/>
                <w:color w:val="000000"/>
                <w:sz w:val="36"/>
                <w:szCs w:val="36"/>
              </w:rPr>
            </w:pPr>
            <w:r w:rsidRPr="002F3CAB">
              <w:rPr>
                <w:rFonts w:ascii="Tahoma" w:eastAsia="Times New Roman" w:hAnsi="Tahoma" w:cs="Tahoma"/>
                <w:b/>
                <w:bCs/>
                <w:color w:val="000000"/>
                <w:sz w:val="36"/>
                <w:szCs w:val="36"/>
              </w:rPr>
              <w:t>9 600 000,00</w:t>
            </w:r>
          </w:p>
        </w:tc>
        <w:tc>
          <w:tcPr>
            <w:tcW w:w="1834" w:type="dxa"/>
            <w:gridSpan w:val="2"/>
            <w:tcBorders>
              <w:top w:val="single" w:sz="4" w:space="0" w:color="000000"/>
              <w:left w:val="nil"/>
              <w:bottom w:val="single" w:sz="8" w:space="0" w:color="000000"/>
              <w:right w:val="single" w:sz="4" w:space="0" w:color="000000"/>
            </w:tcBorders>
            <w:shd w:val="clear" w:color="000000" w:fill="FFFFFF"/>
            <w:vAlign w:val="center"/>
            <w:hideMark/>
          </w:tcPr>
          <w:p w:rsidR="002F3CAB" w:rsidRPr="002F3CAB" w:rsidRDefault="002F3CAB" w:rsidP="002F3CAB">
            <w:pPr>
              <w:spacing w:after="0" w:line="240" w:lineRule="auto"/>
              <w:jc w:val="right"/>
              <w:rPr>
                <w:rFonts w:ascii="Tahoma" w:eastAsia="Times New Roman" w:hAnsi="Tahoma" w:cs="Tahoma"/>
                <w:b/>
                <w:bCs/>
                <w:color w:val="000000"/>
                <w:sz w:val="36"/>
                <w:szCs w:val="36"/>
              </w:rPr>
            </w:pPr>
            <w:r w:rsidRPr="002F3CAB">
              <w:rPr>
                <w:rFonts w:ascii="Tahoma" w:eastAsia="Times New Roman" w:hAnsi="Tahoma" w:cs="Tahoma"/>
                <w:b/>
                <w:bCs/>
                <w:color w:val="000000"/>
                <w:sz w:val="36"/>
                <w:szCs w:val="36"/>
              </w:rPr>
              <w:t> </w:t>
            </w:r>
          </w:p>
        </w:tc>
        <w:tc>
          <w:tcPr>
            <w:tcW w:w="2778" w:type="dxa"/>
            <w:gridSpan w:val="2"/>
            <w:tcBorders>
              <w:top w:val="single" w:sz="4" w:space="0" w:color="000000"/>
              <w:left w:val="nil"/>
              <w:bottom w:val="single" w:sz="8" w:space="0" w:color="000000"/>
              <w:right w:val="single" w:sz="4" w:space="0" w:color="000000"/>
            </w:tcBorders>
            <w:shd w:val="clear" w:color="000000" w:fill="FFFFFF"/>
            <w:vAlign w:val="center"/>
            <w:hideMark/>
          </w:tcPr>
          <w:p w:rsidR="002F3CAB" w:rsidRPr="002F3CAB" w:rsidRDefault="002F3CAB" w:rsidP="002F3CAB">
            <w:pPr>
              <w:spacing w:after="0" w:line="240" w:lineRule="auto"/>
              <w:jc w:val="right"/>
              <w:rPr>
                <w:rFonts w:ascii="Tahoma" w:eastAsia="Times New Roman" w:hAnsi="Tahoma" w:cs="Tahoma"/>
                <w:b/>
                <w:bCs/>
                <w:color w:val="000000"/>
                <w:sz w:val="36"/>
                <w:szCs w:val="36"/>
              </w:rPr>
            </w:pPr>
            <w:r w:rsidRPr="002F3CAB">
              <w:rPr>
                <w:rFonts w:ascii="Tahoma" w:eastAsia="Times New Roman" w:hAnsi="Tahoma" w:cs="Tahoma"/>
                <w:b/>
                <w:bCs/>
                <w:color w:val="000000"/>
                <w:sz w:val="36"/>
                <w:szCs w:val="36"/>
              </w:rPr>
              <w:t>9 600 000,00</w:t>
            </w:r>
          </w:p>
        </w:tc>
        <w:tc>
          <w:tcPr>
            <w:tcW w:w="2007" w:type="dxa"/>
            <w:gridSpan w:val="2"/>
            <w:tcBorders>
              <w:top w:val="single" w:sz="4" w:space="0" w:color="000000"/>
              <w:left w:val="nil"/>
              <w:bottom w:val="single" w:sz="8" w:space="0" w:color="000000"/>
              <w:right w:val="single" w:sz="4" w:space="0" w:color="000000"/>
            </w:tcBorders>
            <w:shd w:val="clear" w:color="000000" w:fill="FFFFFF"/>
            <w:vAlign w:val="center"/>
            <w:hideMark/>
          </w:tcPr>
          <w:p w:rsidR="002F3CAB" w:rsidRPr="002F3CAB" w:rsidRDefault="002F3CAB" w:rsidP="002F3CAB">
            <w:pPr>
              <w:spacing w:after="0" w:line="240" w:lineRule="auto"/>
              <w:jc w:val="right"/>
              <w:rPr>
                <w:rFonts w:ascii="Tahoma" w:eastAsia="Times New Roman" w:hAnsi="Tahoma" w:cs="Tahoma"/>
                <w:b/>
                <w:bCs/>
                <w:color w:val="000000"/>
                <w:sz w:val="36"/>
                <w:szCs w:val="36"/>
              </w:rPr>
            </w:pPr>
            <w:r>
              <w:rPr>
                <w:rFonts w:ascii="Tahoma" w:eastAsia="Times New Roman" w:hAnsi="Tahoma" w:cs="Tahoma"/>
                <w:b/>
                <w:bCs/>
                <w:color w:val="000000"/>
                <w:sz w:val="36"/>
                <w:szCs w:val="36"/>
              </w:rPr>
              <w:t>0,00</w:t>
            </w:r>
            <w:r w:rsidRPr="002F3CAB">
              <w:rPr>
                <w:rFonts w:ascii="Tahoma" w:eastAsia="Times New Roman" w:hAnsi="Tahoma" w:cs="Tahoma"/>
                <w:b/>
                <w:bCs/>
                <w:color w:val="000000"/>
                <w:sz w:val="36"/>
                <w:szCs w:val="36"/>
              </w:rPr>
              <w:t> </w:t>
            </w:r>
          </w:p>
        </w:tc>
      </w:tr>
    </w:tbl>
    <w:p w:rsidR="002F3CAB" w:rsidRDefault="002F3CAB" w:rsidP="002F3CAB">
      <w:pPr>
        <w:autoSpaceDE w:val="0"/>
        <w:autoSpaceDN w:val="0"/>
        <w:adjustRightInd w:val="0"/>
        <w:ind w:firstLine="540"/>
        <w:jc w:val="both"/>
        <w:rPr>
          <w:rFonts w:ascii="Arial" w:eastAsia="Times New Roman" w:hAnsi="Arial" w:cs="Arial"/>
          <w:sz w:val="28"/>
          <w:szCs w:val="28"/>
        </w:rPr>
      </w:pPr>
    </w:p>
    <w:p w:rsidR="003C4003" w:rsidRDefault="003C4003" w:rsidP="002F3CAB">
      <w:pPr>
        <w:autoSpaceDE w:val="0"/>
        <w:autoSpaceDN w:val="0"/>
        <w:adjustRightInd w:val="0"/>
        <w:ind w:firstLine="540"/>
        <w:jc w:val="both"/>
        <w:rPr>
          <w:rFonts w:ascii="Arial" w:eastAsia="Times New Roman" w:hAnsi="Arial" w:cs="Arial"/>
          <w:sz w:val="28"/>
          <w:szCs w:val="28"/>
        </w:rPr>
      </w:pPr>
    </w:p>
    <w:p w:rsidR="003C4003" w:rsidRDefault="003C4003" w:rsidP="002F3CAB">
      <w:pPr>
        <w:autoSpaceDE w:val="0"/>
        <w:autoSpaceDN w:val="0"/>
        <w:adjustRightInd w:val="0"/>
        <w:ind w:firstLine="540"/>
        <w:jc w:val="both"/>
        <w:rPr>
          <w:rFonts w:ascii="Arial" w:eastAsia="Times New Roman" w:hAnsi="Arial" w:cs="Arial"/>
          <w:sz w:val="28"/>
          <w:szCs w:val="28"/>
        </w:rPr>
      </w:pPr>
    </w:p>
    <w:p w:rsidR="003C4003" w:rsidRDefault="003C4003" w:rsidP="002F3CAB">
      <w:pPr>
        <w:autoSpaceDE w:val="0"/>
        <w:autoSpaceDN w:val="0"/>
        <w:adjustRightInd w:val="0"/>
        <w:ind w:firstLine="540"/>
        <w:jc w:val="both"/>
        <w:rPr>
          <w:rFonts w:ascii="Arial" w:eastAsia="Times New Roman" w:hAnsi="Arial" w:cs="Arial"/>
          <w:sz w:val="28"/>
          <w:szCs w:val="28"/>
        </w:rPr>
      </w:pPr>
    </w:p>
    <w:p w:rsidR="003C4003" w:rsidRDefault="003C4003" w:rsidP="002F3CAB">
      <w:pPr>
        <w:autoSpaceDE w:val="0"/>
        <w:autoSpaceDN w:val="0"/>
        <w:adjustRightInd w:val="0"/>
        <w:ind w:firstLine="540"/>
        <w:jc w:val="both"/>
        <w:rPr>
          <w:rFonts w:ascii="Arial" w:eastAsia="Times New Roman" w:hAnsi="Arial" w:cs="Arial"/>
          <w:sz w:val="28"/>
          <w:szCs w:val="28"/>
        </w:rPr>
      </w:pPr>
    </w:p>
    <w:p w:rsidR="003C4003" w:rsidRDefault="003C4003" w:rsidP="002F3CAB">
      <w:pPr>
        <w:autoSpaceDE w:val="0"/>
        <w:autoSpaceDN w:val="0"/>
        <w:adjustRightInd w:val="0"/>
        <w:ind w:firstLine="540"/>
        <w:jc w:val="both"/>
        <w:rPr>
          <w:rFonts w:ascii="Arial" w:eastAsia="Times New Roman" w:hAnsi="Arial" w:cs="Arial"/>
          <w:sz w:val="28"/>
          <w:szCs w:val="28"/>
        </w:rPr>
      </w:pPr>
    </w:p>
    <w:p w:rsidR="003C4003" w:rsidRDefault="003C4003" w:rsidP="002F3CAB">
      <w:pPr>
        <w:autoSpaceDE w:val="0"/>
        <w:autoSpaceDN w:val="0"/>
        <w:adjustRightInd w:val="0"/>
        <w:ind w:firstLine="540"/>
        <w:jc w:val="both"/>
        <w:rPr>
          <w:rFonts w:ascii="Arial" w:eastAsia="Times New Roman" w:hAnsi="Arial" w:cs="Arial"/>
          <w:sz w:val="28"/>
          <w:szCs w:val="28"/>
        </w:rPr>
      </w:pPr>
    </w:p>
    <w:p w:rsidR="003C4003" w:rsidRDefault="003C4003" w:rsidP="002F3CAB">
      <w:pPr>
        <w:autoSpaceDE w:val="0"/>
        <w:autoSpaceDN w:val="0"/>
        <w:adjustRightInd w:val="0"/>
        <w:ind w:firstLine="540"/>
        <w:jc w:val="both"/>
        <w:rPr>
          <w:rFonts w:ascii="Arial" w:eastAsia="Times New Roman" w:hAnsi="Arial" w:cs="Arial"/>
          <w:sz w:val="28"/>
          <w:szCs w:val="28"/>
        </w:rPr>
      </w:pPr>
    </w:p>
    <w:p w:rsidR="003E03E2" w:rsidRPr="003E03E2" w:rsidRDefault="003E03E2" w:rsidP="003E03E2">
      <w:pPr>
        <w:tabs>
          <w:tab w:val="left" w:pos="1633"/>
        </w:tabs>
        <w:spacing w:line="360" w:lineRule="auto"/>
        <w:jc w:val="center"/>
        <w:rPr>
          <w:rFonts w:ascii="Times New Roman" w:hAnsi="Times New Roman"/>
          <w:b/>
          <w:color w:val="0D0D0D" w:themeColor="text1" w:themeTint="F2"/>
          <w:sz w:val="40"/>
          <w:szCs w:val="40"/>
        </w:rPr>
      </w:pPr>
      <w:r w:rsidRPr="003E03E2">
        <w:rPr>
          <w:rFonts w:ascii="Times New Roman" w:hAnsi="Times New Roman"/>
          <w:b/>
          <w:color w:val="0D0D0D" w:themeColor="text1" w:themeTint="F2"/>
          <w:sz w:val="40"/>
          <w:szCs w:val="40"/>
        </w:rPr>
        <w:lastRenderedPageBreak/>
        <w:t>КОНТАКТНАЯ ИНФОРМАЦИЯ</w:t>
      </w:r>
    </w:p>
    <w:p w:rsidR="003E03E2" w:rsidRDefault="003E03E2" w:rsidP="003E03E2">
      <w:pPr>
        <w:tabs>
          <w:tab w:val="left" w:pos="1633"/>
        </w:tabs>
        <w:spacing w:line="360" w:lineRule="auto"/>
        <w:jc w:val="center"/>
        <w:rPr>
          <w:rFonts w:ascii="Times New Roman" w:hAnsi="Times New Roman"/>
          <w:color w:val="0D0D0D" w:themeColor="text1" w:themeTint="F2"/>
          <w:sz w:val="40"/>
          <w:szCs w:val="40"/>
          <w:lang w:val="en-US"/>
        </w:rPr>
      </w:pPr>
    </w:p>
    <w:p w:rsidR="003E03E2" w:rsidRPr="003E03E2" w:rsidRDefault="003E03E2" w:rsidP="003E03E2">
      <w:pPr>
        <w:tabs>
          <w:tab w:val="left" w:pos="1633"/>
        </w:tabs>
        <w:spacing w:line="360" w:lineRule="auto"/>
        <w:jc w:val="center"/>
        <w:rPr>
          <w:rStyle w:val="a3"/>
          <w:rFonts w:ascii="Times New Roman" w:hAnsi="Times New Roman"/>
          <w:color w:val="0D0D0D" w:themeColor="text1" w:themeTint="F2"/>
          <w:sz w:val="40"/>
          <w:szCs w:val="40"/>
          <w:lang w:val="en-US"/>
        </w:rPr>
      </w:pPr>
      <w:r w:rsidRPr="003E03E2">
        <w:rPr>
          <w:rFonts w:ascii="Times New Roman" w:hAnsi="Times New Roman"/>
          <w:color w:val="0D0D0D" w:themeColor="text1" w:themeTint="F2"/>
          <w:sz w:val="40"/>
          <w:szCs w:val="40"/>
        </w:rPr>
        <w:t xml:space="preserve"> </w:t>
      </w:r>
      <w:r w:rsidRPr="003E03E2">
        <w:rPr>
          <w:rStyle w:val="a3"/>
          <w:rFonts w:ascii="Times New Roman" w:hAnsi="Times New Roman"/>
          <w:color w:val="0D0D0D" w:themeColor="text1" w:themeTint="F2"/>
          <w:sz w:val="40"/>
          <w:szCs w:val="40"/>
        </w:rPr>
        <w:t>ОТВЕТСТВЕННЫЙ ИСПОЛНИТЕЛЬ:</w:t>
      </w:r>
    </w:p>
    <w:p w:rsidR="003E03E2" w:rsidRPr="003E03E2" w:rsidRDefault="003E03E2" w:rsidP="003E03E2">
      <w:pPr>
        <w:tabs>
          <w:tab w:val="left" w:pos="1633"/>
        </w:tabs>
        <w:spacing w:line="360" w:lineRule="auto"/>
        <w:jc w:val="center"/>
        <w:rPr>
          <w:rStyle w:val="a3"/>
          <w:rFonts w:ascii="Times New Roman" w:hAnsi="Times New Roman"/>
          <w:i/>
          <w:color w:val="403152" w:themeColor="accent4" w:themeShade="80"/>
          <w:sz w:val="40"/>
          <w:szCs w:val="40"/>
          <w:u w:val="single"/>
        </w:rPr>
      </w:pPr>
      <w:r w:rsidRPr="003E03E2">
        <w:rPr>
          <w:rStyle w:val="a3"/>
          <w:rFonts w:ascii="Times New Roman" w:hAnsi="Times New Roman"/>
          <w:i/>
          <w:color w:val="403152" w:themeColor="accent4" w:themeShade="80"/>
          <w:sz w:val="40"/>
          <w:szCs w:val="40"/>
          <w:u w:val="single"/>
        </w:rPr>
        <w:t>ФИНАНСОВОЕ УПРАВЛЕНИЕ АДМИНИСТРАЦИИ РТИЩЕВСКОГО МУНИЦИПАЛЬНОГО РАЙОНА</w:t>
      </w:r>
    </w:p>
    <w:p w:rsidR="003E03E2" w:rsidRPr="003E03E2" w:rsidRDefault="003E03E2" w:rsidP="003E03E2">
      <w:pPr>
        <w:tabs>
          <w:tab w:val="left" w:pos="1633"/>
        </w:tabs>
        <w:spacing w:line="360" w:lineRule="auto"/>
        <w:jc w:val="both"/>
        <w:rPr>
          <w:rStyle w:val="a3"/>
          <w:rFonts w:ascii="Times New Roman" w:hAnsi="Times New Roman"/>
          <w:color w:val="0D0D0D" w:themeColor="text1" w:themeTint="F2"/>
          <w:sz w:val="40"/>
          <w:szCs w:val="40"/>
        </w:rPr>
      </w:pPr>
    </w:p>
    <w:p w:rsidR="003E03E2" w:rsidRPr="003E03E2" w:rsidRDefault="003E03E2" w:rsidP="003E03E2">
      <w:pPr>
        <w:pStyle w:val="ae"/>
        <w:spacing w:line="360" w:lineRule="auto"/>
        <w:jc w:val="both"/>
        <w:rPr>
          <w:rFonts w:ascii="Times New Roman" w:hAnsi="Times New Roman"/>
          <w:color w:val="0D0D0D" w:themeColor="text1" w:themeTint="F2"/>
          <w:sz w:val="40"/>
          <w:szCs w:val="40"/>
        </w:rPr>
      </w:pPr>
    </w:p>
    <w:p w:rsidR="003E03E2" w:rsidRPr="003E03E2" w:rsidRDefault="003E03E2" w:rsidP="003E03E2">
      <w:pPr>
        <w:autoSpaceDE w:val="0"/>
        <w:autoSpaceDN w:val="0"/>
        <w:adjustRightInd w:val="0"/>
        <w:jc w:val="center"/>
        <w:rPr>
          <w:rFonts w:ascii="Calibri" w:eastAsia="Times New Roman" w:hAnsi="Calibri" w:cs="Times New Roman"/>
          <w:color w:val="0D0D0D"/>
          <w:sz w:val="40"/>
          <w:szCs w:val="40"/>
        </w:rPr>
      </w:pPr>
      <w:r w:rsidRPr="003E03E2">
        <w:rPr>
          <w:rFonts w:ascii="Calibri" w:eastAsia="Times New Roman" w:hAnsi="Calibri" w:cs="Times New Roman"/>
          <w:color w:val="0D0D0D"/>
          <w:sz w:val="40"/>
          <w:szCs w:val="40"/>
        </w:rPr>
        <w:t xml:space="preserve">Адрес:  </w:t>
      </w:r>
      <w:r w:rsidRPr="003E03E2">
        <w:rPr>
          <w:color w:val="0D0D0D" w:themeColor="text1" w:themeTint="F2"/>
          <w:sz w:val="40"/>
          <w:szCs w:val="40"/>
        </w:rPr>
        <w:t xml:space="preserve">412031, </w:t>
      </w:r>
      <w:r w:rsidRPr="003E03E2">
        <w:rPr>
          <w:rFonts w:ascii="Calibri" w:eastAsia="Times New Roman" w:hAnsi="Calibri" w:cs="Times New Roman"/>
          <w:color w:val="0D0D0D"/>
          <w:sz w:val="40"/>
          <w:szCs w:val="40"/>
        </w:rPr>
        <w:t xml:space="preserve"> Саратовская область, </w:t>
      </w:r>
    </w:p>
    <w:p w:rsidR="003E03E2" w:rsidRPr="003E03E2" w:rsidRDefault="003E03E2" w:rsidP="003E03E2">
      <w:pPr>
        <w:autoSpaceDE w:val="0"/>
        <w:autoSpaceDN w:val="0"/>
        <w:adjustRightInd w:val="0"/>
        <w:jc w:val="center"/>
        <w:rPr>
          <w:rFonts w:ascii="Calibri" w:eastAsia="Times New Roman" w:hAnsi="Calibri" w:cs="Times New Roman"/>
          <w:color w:val="0D0D0D"/>
          <w:sz w:val="40"/>
          <w:szCs w:val="40"/>
        </w:rPr>
      </w:pPr>
      <w:r w:rsidRPr="003E03E2">
        <w:rPr>
          <w:rFonts w:ascii="Calibri" w:eastAsia="Times New Roman" w:hAnsi="Calibri" w:cs="Times New Roman"/>
          <w:color w:val="0D0D0D"/>
          <w:sz w:val="40"/>
          <w:szCs w:val="40"/>
        </w:rPr>
        <w:t xml:space="preserve">г. </w:t>
      </w:r>
      <w:r w:rsidRPr="003E03E2">
        <w:rPr>
          <w:color w:val="0D0D0D" w:themeColor="text1" w:themeTint="F2"/>
          <w:sz w:val="40"/>
          <w:szCs w:val="40"/>
        </w:rPr>
        <w:t>Ртищево, ул. Красная, 6</w:t>
      </w:r>
    </w:p>
    <w:p w:rsidR="003E03E2" w:rsidRPr="002E5986" w:rsidRDefault="003E03E2" w:rsidP="003E03E2">
      <w:pPr>
        <w:autoSpaceDE w:val="0"/>
        <w:autoSpaceDN w:val="0"/>
        <w:adjustRightInd w:val="0"/>
        <w:jc w:val="center"/>
        <w:rPr>
          <w:color w:val="0D0D0D" w:themeColor="text1" w:themeTint="F2"/>
          <w:sz w:val="40"/>
          <w:szCs w:val="40"/>
        </w:rPr>
      </w:pPr>
      <w:r w:rsidRPr="003E03E2">
        <w:rPr>
          <w:rFonts w:ascii="Calibri" w:eastAsia="Times New Roman" w:hAnsi="Calibri" w:cs="Times New Roman"/>
          <w:color w:val="0D0D0D"/>
          <w:sz w:val="40"/>
          <w:szCs w:val="40"/>
        </w:rPr>
        <w:t>Телефоны:  (</w:t>
      </w:r>
      <w:r w:rsidRPr="003E03E2">
        <w:rPr>
          <w:color w:val="0D0D0D" w:themeColor="text1" w:themeTint="F2"/>
          <w:sz w:val="40"/>
          <w:szCs w:val="40"/>
        </w:rPr>
        <w:t>8 845 40) 4-18-86</w:t>
      </w:r>
      <w:r w:rsidRPr="003E03E2">
        <w:rPr>
          <w:rFonts w:ascii="Calibri" w:eastAsia="Times New Roman" w:hAnsi="Calibri" w:cs="Times New Roman"/>
          <w:color w:val="0D0D0D"/>
          <w:sz w:val="40"/>
          <w:szCs w:val="40"/>
        </w:rPr>
        <w:t xml:space="preserve">, </w:t>
      </w:r>
      <w:r w:rsidRPr="003E03E2">
        <w:rPr>
          <w:color w:val="0D0D0D" w:themeColor="text1" w:themeTint="F2"/>
          <w:sz w:val="40"/>
          <w:szCs w:val="40"/>
        </w:rPr>
        <w:t>4-17-54</w:t>
      </w:r>
    </w:p>
    <w:p w:rsidR="003E03E2" w:rsidRPr="002E5986" w:rsidRDefault="003E03E2" w:rsidP="003E03E2">
      <w:pPr>
        <w:autoSpaceDE w:val="0"/>
        <w:autoSpaceDN w:val="0"/>
        <w:adjustRightInd w:val="0"/>
        <w:jc w:val="center"/>
        <w:rPr>
          <w:rFonts w:ascii="Calibri" w:eastAsia="Times New Roman" w:hAnsi="Calibri" w:cs="Times New Roman"/>
          <w:color w:val="0D0D0D"/>
          <w:sz w:val="40"/>
          <w:szCs w:val="40"/>
        </w:rPr>
      </w:pPr>
    </w:p>
    <w:p w:rsidR="003E03E2" w:rsidRPr="003E03E2" w:rsidRDefault="003E03E2" w:rsidP="003E03E2">
      <w:pPr>
        <w:jc w:val="center"/>
        <w:rPr>
          <w:rFonts w:ascii="Calibri" w:eastAsia="Times New Roman" w:hAnsi="Calibri" w:cs="Times New Roman"/>
          <w:color w:val="0D0D0D"/>
          <w:sz w:val="40"/>
          <w:szCs w:val="40"/>
        </w:rPr>
      </w:pPr>
      <w:r w:rsidRPr="003E03E2">
        <w:rPr>
          <w:rFonts w:ascii="Calibri" w:eastAsia="Times New Roman" w:hAnsi="Calibri" w:cs="Times New Roman"/>
          <w:color w:val="0D0D0D"/>
          <w:sz w:val="40"/>
          <w:szCs w:val="40"/>
        </w:rPr>
        <w:t xml:space="preserve">Электронная почта:   </w:t>
      </w:r>
      <w:hyperlink r:id="rId42" w:history="1">
        <w:r w:rsidRPr="003E03E2">
          <w:rPr>
            <w:rStyle w:val="af0"/>
            <w:color w:val="0D0D0D" w:themeColor="text1" w:themeTint="F2"/>
            <w:sz w:val="40"/>
            <w:szCs w:val="40"/>
            <w:lang w:val="en-US"/>
          </w:rPr>
          <w:t>fo</w:t>
        </w:r>
        <w:r w:rsidRPr="003E03E2">
          <w:rPr>
            <w:rStyle w:val="af0"/>
            <w:color w:val="0D0D0D" w:themeColor="text1" w:themeTint="F2"/>
            <w:sz w:val="40"/>
            <w:szCs w:val="40"/>
          </w:rPr>
          <w:t>36</w:t>
        </w:r>
        <w:r w:rsidRPr="003E03E2">
          <w:rPr>
            <w:rStyle w:val="af0"/>
            <w:color w:val="0D0D0D" w:themeColor="text1" w:themeTint="F2"/>
            <w:sz w:val="40"/>
            <w:szCs w:val="40"/>
            <w:lang w:val="en-US"/>
          </w:rPr>
          <w:t>rt</w:t>
        </w:r>
        <w:r w:rsidRPr="003E03E2">
          <w:rPr>
            <w:rStyle w:val="af0"/>
            <w:rFonts w:ascii="Calibri" w:eastAsia="Times New Roman" w:hAnsi="Calibri" w:cs="Times New Roman"/>
            <w:color w:val="0D0D0D"/>
            <w:sz w:val="40"/>
            <w:szCs w:val="40"/>
          </w:rPr>
          <w:t>@</w:t>
        </w:r>
        <w:r w:rsidRPr="003E03E2">
          <w:rPr>
            <w:rStyle w:val="af0"/>
            <w:rFonts w:ascii="Calibri" w:eastAsia="Times New Roman" w:hAnsi="Calibri" w:cs="Times New Roman"/>
            <w:color w:val="0D0D0D"/>
            <w:sz w:val="40"/>
            <w:szCs w:val="40"/>
            <w:lang w:val="en-US"/>
          </w:rPr>
          <w:t>mail</w:t>
        </w:r>
        <w:r w:rsidRPr="003E03E2">
          <w:rPr>
            <w:rStyle w:val="af0"/>
            <w:rFonts w:ascii="Calibri" w:eastAsia="Times New Roman" w:hAnsi="Calibri" w:cs="Times New Roman"/>
            <w:color w:val="0D0D0D"/>
            <w:sz w:val="40"/>
            <w:szCs w:val="40"/>
          </w:rPr>
          <w:t>.</w:t>
        </w:r>
        <w:r w:rsidRPr="003E03E2">
          <w:rPr>
            <w:rStyle w:val="af0"/>
            <w:rFonts w:ascii="Calibri" w:eastAsia="Times New Roman" w:hAnsi="Calibri" w:cs="Times New Roman"/>
            <w:color w:val="0D0D0D"/>
            <w:sz w:val="40"/>
            <w:szCs w:val="40"/>
            <w:lang w:val="en-US"/>
          </w:rPr>
          <w:t>ru</w:t>
        </w:r>
      </w:hyperlink>
    </w:p>
    <w:p w:rsidR="003E03E2" w:rsidRPr="0082077B" w:rsidRDefault="003E03E2" w:rsidP="003E03E2">
      <w:pPr>
        <w:tabs>
          <w:tab w:val="left" w:pos="6015"/>
        </w:tabs>
        <w:ind w:firstLine="851"/>
        <w:jc w:val="both"/>
        <w:rPr>
          <w:rFonts w:ascii="Calibri" w:eastAsia="Times New Roman" w:hAnsi="Calibri" w:cs="Times New Roman"/>
          <w:b/>
          <w:color w:val="002060"/>
          <w:sz w:val="40"/>
          <w:szCs w:val="40"/>
        </w:rPr>
      </w:pPr>
    </w:p>
    <w:sectPr w:rsidR="003E03E2" w:rsidRPr="0082077B" w:rsidSect="00931F38">
      <w:pgSz w:w="16838" w:h="11906" w:orient="landscape"/>
      <w:pgMar w:top="426" w:right="993" w:bottom="426" w:left="993" w:header="142"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7FBE" w:rsidRDefault="00D77FBE" w:rsidP="00931F38">
      <w:pPr>
        <w:spacing w:after="0" w:line="240" w:lineRule="auto"/>
      </w:pPr>
      <w:r>
        <w:separator/>
      </w:r>
    </w:p>
  </w:endnote>
  <w:endnote w:type="continuationSeparator" w:id="1">
    <w:p w:rsidR="00D77FBE" w:rsidRDefault="00D77FBE" w:rsidP="00931F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7FBE" w:rsidRDefault="00D77FBE" w:rsidP="00931F38">
      <w:pPr>
        <w:spacing w:after="0" w:line="240" w:lineRule="auto"/>
      </w:pPr>
      <w:r>
        <w:separator/>
      </w:r>
    </w:p>
  </w:footnote>
  <w:footnote w:type="continuationSeparator" w:id="1">
    <w:p w:rsidR="00D77FBE" w:rsidRDefault="00D77FBE" w:rsidP="00931F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29517"/>
      <w:docPartObj>
        <w:docPartGallery w:val="Page Numbers (Top of Page)"/>
        <w:docPartUnique/>
      </w:docPartObj>
    </w:sdtPr>
    <w:sdtContent>
      <w:p w:rsidR="005D20AC" w:rsidRDefault="00EA292A">
        <w:pPr>
          <w:pStyle w:val="ac"/>
          <w:jc w:val="right"/>
        </w:pPr>
        <w:fldSimple w:instr=" PAGE   \* MERGEFORMAT ">
          <w:r w:rsidR="00007E9A">
            <w:rPr>
              <w:noProof/>
            </w:rPr>
            <w:t>4</w:t>
          </w:r>
        </w:fldSimple>
      </w:p>
    </w:sdtContent>
  </w:sdt>
  <w:p w:rsidR="005D20AC" w:rsidRDefault="005D20AC">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C6908"/>
    <w:multiLevelType w:val="hybridMultilevel"/>
    <w:tmpl w:val="2B280D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E15554"/>
    <w:multiLevelType w:val="hybridMultilevel"/>
    <w:tmpl w:val="9EBE7374"/>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185C257D"/>
    <w:multiLevelType w:val="hybridMultilevel"/>
    <w:tmpl w:val="C1600CB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8F9432D"/>
    <w:multiLevelType w:val="hybridMultilevel"/>
    <w:tmpl w:val="9CF83B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0821C9"/>
    <w:multiLevelType w:val="hybridMultilevel"/>
    <w:tmpl w:val="A78879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695234E4"/>
    <w:multiLevelType w:val="hybridMultilevel"/>
    <w:tmpl w:val="A21EF3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9F322C2"/>
    <w:multiLevelType w:val="hybridMultilevel"/>
    <w:tmpl w:val="A21460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3"/>
  </w:num>
  <w:num w:numId="5">
    <w:abstractNumId w:val="2"/>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57C31"/>
    <w:rsid w:val="00007E9A"/>
    <w:rsid w:val="00057C31"/>
    <w:rsid w:val="00065EFE"/>
    <w:rsid w:val="00074BA5"/>
    <w:rsid w:val="0007670D"/>
    <w:rsid w:val="000B63AC"/>
    <w:rsid w:val="000C3BD4"/>
    <w:rsid w:val="0011738F"/>
    <w:rsid w:val="00127738"/>
    <w:rsid w:val="00154124"/>
    <w:rsid w:val="00187C0F"/>
    <w:rsid w:val="001C0215"/>
    <w:rsid w:val="001D7A0E"/>
    <w:rsid w:val="001F4375"/>
    <w:rsid w:val="00204D10"/>
    <w:rsid w:val="0020689F"/>
    <w:rsid w:val="002459D0"/>
    <w:rsid w:val="002B5ED3"/>
    <w:rsid w:val="002C5B32"/>
    <w:rsid w:val="002E2D13"/>
    <w:rsid w:val="002E5986"/>
    <w:rsid w:val="002F171D"/>
    <w:rsid w:val="002F3CAB"/>
    <w:rsid w:val="002F6822"/>
    <w:rsid w:val="00333D21"/>
    <w:rsid w:val="0034148C"/>
    <w:rsid w:val="00351556"/>
    <w:rsid w:val="00364508"/>
    <w:rsid w:val="00366109"/>
    <w:rsid w:val="00372388"/>
    <w:rsid w:val="003A4193"/>
    <w:rsid w:val="003A45C4"/>
    <w:rsid w:val="003A48E5"/>
    <w:rsid w:val="003C4003"/>
    <w:rsid w:val="003D2291"/>
    <w:rsid w:val="003D443A"/>
    <w:rsid w:val="003E03E2"/>
    <w:rsid w:val="004055FE"/>
    <w:rsid w:val="00407D1A"/>
    <w:rsid w:val="004222C4"/>
    <w:rsid w:val="00433980"/>
    <w:rsid w:val="004372C0"/>
    <w:rsid w:val="00444E36"/>
    <w:rsid w:val="00464CEE"/>
    <w:rsid w:val="0049608A"/>
    <w:rsid w:val="004A5AE7"/>
    <w:rsid w:val="004E68C8"/>
    <w:rsid w:val="004F0F6B"/>
    <w:rsid w:val="00535AF8"/>
    <w:rsid w:val="005805B5"/>
    <w:rsid w:val="005A4628"/>
    <w:rsid w:val="005D106F"/>
    <w:rsid w:val="005D20AC"/>
    <w:rsid w:val="005D7422"/>
    <w:rsid w:val="00610AD6"/>
    <w:rsid w:val="0061665A"/>
    <w:rsid w:val="0062687B"/>
    <w:rsid w:val="0063102C"/>
    <w:rsid w:val="00683ADC"/>
    <w:rsid w:val="006A245F"/>
    <w:rsid w:val="006B38C0"/>
    <w:rsid w:val="006B4253"/>
    <w:rsid w:val="006C21FD"/>
    <w:rsid w:val="006D1DE0"/>
    <w:rsid w:val="006E4C2F"/>
    <w:rsid w:val="0070225F"/>
    <w:rsid w:val="00706271"/>
    <w:rsid w:val="0071643D"/>
    <w:rsid w:val="00716F66"/>
    <w:rsid w:val="0074178D"/>
    <w:rsid w:val="007477BE"/>
    <w:rsid w:val="00757D7C"/>
    <w:rsid w:val="00786B80"/>
    <w:rsid w:val="00797148"/>
    <w:rsid w:val="007A5F93"/>
    <w:rsid w:val="007C2FAB"/>
    <w:rsid w:val="007C749D"/>
    <w:rsid w:val="00863106"/>
    <w:rsid w:val="00880193"/>
    <w:rsid w:val="008949A2"/>
    <w:rsid w:val="008A39C4"/>
    <w:rsid w:val="008B0AC4"/>
    <w:rsid w:val="008D4943"/>
    <w:rsid w:val="008D7277"/>
    <w:rsid w:val="008F2595"/>
    <w:rsid w:val="00911BE8"/>
    <w:rsid w:val="00931F38"/>
    <w:rsid w:val="009453B1"/>
    <w:rsid w:val="00962DDA"/>
    <w:rsid w:val="009675CB"/>
    <w:rsid w:val="0097154B"/>
    <w:rsid w:val="00981FAE"/>
    <w:rsid w:val="00983F7D"/>
    <w:rsid w:val="009A6356"/>
    <w:rsid w:val="009C16DB"/>
    <w:rsid w:val="009C3566"/>
    <w:rsid w:val="009C3D06"/>
    <w:rsid w:val="009C582E"/>
    <w:rsid w:val="009D406B"/>
    <w:rsid w:val="009E0EAF"/>
    <w:rsid w:val="009E3877"/>
    <w:rsid w:val="00A0452B"/>
    <w:rsid w:val="00A05485"/>
    <w:rsid w:val="00A21D29"/>
    <w:rsid w:val="00A425EC"/>
    <w:rsid w:val="00A612A7"/>
    <w:rsid w:val="00A708BB"/>
    <w:rsid w:val="00A73FC6"/>
    <w:rsid w:val="00AB03D9"/>
    <w:rsid w:val="00AC713A"/>
    <w:rsid w:val="00B149B7"/>
    <w:rsid w:val="00B23C78"/>
    <w:rsid w:val="00B4170F"/>
    <w:rsid w:val="00B51069"/>
    <w:rsid w:val="00B51104"/>
    <w:rsid w:val="00B7266C"/>
    <w:rsid w:val="00B9591E"/>
    <w:rsid w:val="00BA785E"/>
    <w:rsid w:val="00C0627E"/>
    <w:rsid w:val="00C07A5E"/>
    <w:rsid w:val="00C56868"/>
    <w:rsid w:val="00C65241"/>
    <w:rsid w:val="00C67A2A"/>
    <w:rsid w:val="00C938BD"/>
    <w:rsid w:val="00C9486B"/>
    <w:rsid w:val="00C961F0"/>
    <w:rsid w:val="00CD73D6"/>
    <w:rsid w:val="00D030C0"/>
    <w:rsid w:val="00D0717F"/>
    <w:rsid w:val="00D339EA"/>
    <w:rsid w:val="00D41C0E"/>
    <w:rsid w:val="00D762A5"/>
    <w:rsid w:val="00D77FBE"/>
    <w:rsid w:val="00D918A6"/>
    <w:rsid w:val="00DC0D58"/>
    <w:rsid w:val="00DD49B1"/>
    <w:rsid w:val="00DD66C9"/>
    <w:rsid w:val="00DF4368"/>
    <w:rsid w:val="00E068EE"/>
    <w:rsid w:val="00E0751E"/>
    <w:rsid w:val="00E07F27"/>
    <w:rsid w:val="00E15940"/>
    <w:rsid w:val="00E27007"/>
    <w:rsid w:val="00E37C07"/>
    <w:rsid w:val="00E54973"/>
    <w:rsid w:val="00E55900"/>
    <w:rsid w:val="00E733C3"/>
    <w:rsid w:val="00E97574"/>
    <w:rsid w:val="00EA292A"/>
    <w:rsid w:val="00EB0067"/>
    <w:rsid w:val="00EC772E"/>
    <w:rsid w:val="00F009A9"/>
    <w:rsid w:val="00F11A44"/>
    <w:rsid w:val="00F22452"/>
    <w:rsid w:val="00F32991"/>
    <w:rsid w:val="00F373CE"/>
    <w:rsid w:val="00F41D9D"/>
    <w:rsid w:val="00F71116"/>
    <w:rsid w:val="00F91E39"/>
    <w:rsid w:val="00FB7DE8"/>
    <w:rsid w:val="00FD17E5"/>
    <w:rsid w:val="00FD5C58"/>
    <w:rsid w:val="00FD7094"/>
    <w:rsid w:val="00FD79CA"/>
    <w:rsid w:val="00FD7D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colormenu v:ext="edit" fillcolor="#fc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51E"/>
  </w:style>
  <w:style w:type="paragraph" w:styleId="1">
    <w:name w:val="heading 1"/>
    <w:basedOn w:val="a"/>
    <w:next w:val="a"/>
    <w:link w:val="10"/>
    <w:qFormat/>
    <w:rsid w:val="00AC713A"/>
    <w:pPr>
      <w:keepNext/>
      <w:spacing w:after="0" w:line="240" w:lineRule="auto"/>
      <w:jc w:val="center"/>
      <w:outlineLvl w:val="0"/>
    </w:pPr>
    <w:rPr>
      <w:rFonts w:ascii="Times New Roman" w:eastAsia="Times New Roman" w:hAnsi="Times New Roman" w:cs="Times New Roman"/>
      <w:b/>
      <w:bCs/>
      <w:sz w:val="24"/>
      <w:szCs w:val="24"/>
    </w:rPr>
  </w:style>
  <w:style w:type="paragraph" w:styleId="5">
    <w:name w:val="heading 5"/>
    <w:basedOn w:val="a"/>
    <w:next w:val="a"/>
    <w:link w:val="50"/>
    <w:qFormat/>
    <w:rsid w:val="00AC713A"/>
    <w:pPr>
      <w:keepNext/>
      <w:spacing w:after="0" w:line="240" w:lineRule="auto"/>
      <w:jc w:val="both"/>
      <w:outlineLvl w:val="4"/>
    </w:pPr>
    <w:rPr>
      <w:rFonts w:ascii="Times New Roman" w:eastAsia="Times New Roman" w:hAnsi="Times New Roman" w:cs="Times New Roman"/>
      <w:b/>
      <w:bCs/>
      <w:sz w:val="24"/>
      <w:szCs w:val="24"/>
    </w:rPr>
  </w:style>
  <w:style w:type="paragraph" w:styleId="8">
    <w:name w:val="heading 8"/>
    <w:basedOn w:val="a"/>
    <w:next w:val="a"/>
    <w:link w:val="80"/>
    <w:qFormat/>
    <w:rsid w:val="00AC713A"/>
    <w:pPr>
      <w:keepNext/>
      <w:spacing w:after="0" w:line="240" w:lineRule="auto"/>
      <w:jc w:val="center"/>
      <w:outlineLvl w:val="7"/>
    </w:pPr>
    <w:rPr>
      <w:rFonts w:ascii="Times New Roman" w:eastAsia="Times New Roman" w:hAnsi="Times New Roman" w:cs="Times New Roman"/>
      <w:b/>
      <w:bCs/>
      <w:sz w:val="28"/>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mailrucssattributepostfix">
    <w:name w:val="msonormal_mailru_css_attribute_postfix"/>
    <w:basedOn w:val="a"/>
    <w:rsid w:val="00F91E39"/>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F91E39"/>
    <w:rPr>
      <w:rFonts w:cs="Times New Roman"/>
      <w:b/>
      <w:bCs/>
    </w:rPr>
  </w:style>
  <w:style w:type="paragraph" w:customStyle="1" w:styleId="a4">
    <w:name w:val="Нормальный (таблица)"/>
    <w:basedOn w:val="a"/>
    <w:next w:val="a"/>
    <w:uiPriority w:val="99"/>
    <w:rsid w:val="00F71116"/>
    <w:pPr>
      <w:widowControl w:val="0"/>
      <w:autoSpaceDE w:val="0"/>
      <w:autoSpaceDN w:val="0"/>
      <w:adjustRightInd w:val="0"/>
      <w:spacing w:after="0" w:line="240" w:lineRule="auto"/>
      <w:jc w:val="both"/>
    </w:pPr>
    <w:rPr>
      <w:rFonts w:ascii="Arial" w:hAnsi="Arial" w:cs="Arial"/>
      <w:sz w:val="24"/>
      <w:szCs w:val="24"/>
    </w:rPr>
  </w:style>
  <w:style w:type="paragraph" w:customStyle="1" w:styleId="a5">
    <w:name w:val="Прижатый влево"/>
    <w:basedOn w:val="a"/>
    <w:next w:val="a"/>
    <w:uiPriority w:val="99"/>
    <w:rsid w:val="00F71116"/>
    <w:pPr>
      <w:widowControl w:val="0"/>
      <w:autoSpaceDE w:val="0"/>
      <w:autoSpaceDN w:val="0"/>
      <w:adjustRightInd w:val="0"/>
      <w:spacing w:after="0" w:line="240" w:lineRule="auto"/>
    </w:pPr>
    <w:rPr>
      <w:rFonts w:ascii="Arial" w:hAnsi="Arial" w:cs="Arial"/>
      <w:sz w:val="24"/>
      <w:szCs w:val="24"/>
    </w:rPr>
  </w:style>
  <w:style w:type="paragraph" w:customStyle="1" w:styleId="ConsPlusNormal">
    <w:name w:val="ConsPlusNormal"/>
    <w:link w:val="ConsPlusNormal0"/>
    <w:uiPriority w:val="99"/>
    <w:rsid w:val="00B149B7"/>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6">
    <w:name w:val="Знак Знак Знак Знак Знак Знак Знак"/>
    <w:basedOn w:val="a"/>
    <w:rsid w:val="00B149B7"/>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ConsPlusCell">
    <w:name w:val="ConsPlusCell"/>
    <w:rsid w:val="00B149B7"/>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onsPlusNormal0">
    <w:name w:val="ConsPlusNormal Знак"/>
    <w:basedOn w:val="a0"/>
    <w:link w:val="ConsPlusNormal"/>
    <w:uiPriority w:val="99"/>
    <w:rsid w:val="00E37C07"/>
    <w:rPr>
      <w:rFonts w:ascii="Arial" w:eastAsia="Times New Roman" w:hAnsi="Arial" w:cs="Arial"/>
      <w:sz w:val="20"/>
      <w:szCs w:val="20"/>
    </w:rPr>
  </w:style>
  <w:style w:type="character" w:customStyle="1" w:styleId="FontStyle43">
    <w:name w:val="Font Style43"/>
    <w:uiPriority w:val="99"/>
    <w:rsid w:val="007C2FAB"/>
    <w:rPr>
      <w:rFonts w:ascii="Times New Roman" w:hAnsi="Times New Roman" w:cs="Times New Roman"/>
      <w:sz w:val="24"/>
      <w:szCs w:val="24"/>
    </w:rPr>
  </w:style>
  <w:style w:type="paragraph" w:styleId="a7">
    <w:name w:val="Balloon Text"/>
    <w:basedOn w:val="a"/>
    <w:link w:val="a8"/>
    <w:uiPriority w:val="99"/>
    <w:semiHidden/>
    <w:unhideWhenUsed/>
    <w:rsid w:val="006B425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B4253"/>
    <w:rPr>
      <w:rFonts w:ascii="Tahoma" w:hAnsi="Tahoma" w:cs="Tahoma"/>
      <w:sz w:val="16"/>
      <w:szCs w:val="16"/>
    </w:rPr>
  </w:style>
  <w:style w:type="paragraph" w:styleId="a9">
    <w:name w:val="Body Text"/>
    <w:basedOn w:val="a"/>
    <w:link w:val="aa"/>
    <w:rsid w:val="00E733C3"/>
    <w:pPr>
      <w:spacing w:after="0" w:line="240" w:lineRule="auto"/>
      <w:jc w:val="both"/>
    </w:pPr>
    <w:rPr>
      <w:rFonts w:ascii="Times New Roman" w:eastAsia="Times New Roman" w:hAnsi="Times New Roman" w:cs="Times New Roman"/>
      <w:sz w:val="26"/>
      <w:szCs w:val="20"/>
    </w:rPr>
  </w:style>
  <w:style w:type="character" w:customStyle="1" w:styleId="aa">
    <w:name w:val="Основной текст Знак"/>
    <w:basedOn w:val="a0"/>
    <w:link w:val="a9"/>
    <w:rsid w:val="00E733C3"/>
    <w:rPr>
      <w:rFonts w:ascii="Times New Roman" w:eastAsia="Times New Roman" w:hAnsi="Times New Roman" w:cs="Times New Roman"/>
      <w:sz w:val="26"/>
      <w:szCs w:val="20"/>
    </w:rPr>
  </w:style>
  <w:style w:type="character" w:customStyle="1" w:styleId="7">
    <w:name w:val="Основной текст (7)_"/>
    <w:basedOn w:val="a0"/>
    <w:link w:val="70"/>
    <w:rsid w:val="00797148"/>
    <w:rPr>
      <w:rFonts w:ascii="Times New Roman" w:hAnsi="Times New Roman" w:cs="Times New Roman"/>
      <w:b/>
      <w:bCs/>
      <w:shd w:val="clear" w:color="auto" w:fill="FFFFFF"/>
    </w:rPr>
  </w:style>
  <w:style w:type="paragraph" w:customStyle="1" w:styleId="70">
    <w:name w:val="Основной текст (7)"/>
    <w:basedOn w:val="a"/>
    <w:link w:val="7"/>
    <w:rsid w:val="00797148"/>
    <w:pPr>
      <w:widowControl w:val="0"/>
      <w:shd w:val="clear" w:color="auto" w:fill="FFFFFF"/>
      <w:spacing w:before="240" w:after="60" w:line="240" w:lineRule="atLeast"/>
      <w:jc w:val="center"/>
    </w:pPr>
    <w:rPr>
      <w:rFonts w:ascii="Times New Roman" w:hAnsi="Times New Roman" w:cs="Times New Roman"/>
      <w:b/>
      <w:bCs/>
    </w:rPr>
  </w:style>
  <w:style w:type="table" w:styleId="-2">
    <w:name w:val="Light List Accent 2"/>
    <w:basedOn w:val="a1"/>
    <w:uiPriority w:val="61"/>
    <w:rsid w:val="0062687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ab">
    <w:name w:val="List Paragraph"/>
    <w:basedOn w:val="a"/>
    <w:uiPriority w:val="34"/>
    <w:qFormat/>
    <w:rsid w:val="002459D0"/>
    <w:pPr>
      <w:ind w:left="720"/>
      <w:contextualSpacing/>
    </w:pPr>
  </w:style>
  <w:style w:type="character" w:customStyle="1" w:styleId="10">
    <w:name w:val="Заголовок 1 Знак"/>
    <w:basedOn w:val="a0"/>
    <w:link w:val="1"/>
    <w:rsid w:val="00AC713A"/>
    <w:rPr>
      <w:rFonts w:ascii="Times New Roman" w:eastAsia="Times New Roman" w:hAnsi="Times New Roman" w:cs="Times New Roman"/>
      <w:b/>
      <w:bCs/>
      <w:sz w:val="24"/>
      <w:szCs w:val="24"/>
    </w:rPr>
  </w:style>
  <w:style w:type="character" w:customStyle="1" w:styleId="50">
    <w:name w:val="Заголовок 5 Знак"/>
    <w:basedOn w:val="a0"/>
    <w:link w:val="5"/>
    <w:rsid w:val="00AC713A"/>
    <w:rPr>
      <w:rFonts w:ascii="Times New Roman" w:eastAsia="Times New Roman" w:hAnsi="Times New Roman" w:cs="Times New Roman"/>
      <w:b/>
      <w:bCs/>
      <w:sz w:val="24"/>
      <w:szCs w:val="24"/>
    </w:rPr>
  </w:style>
  <w:style w:type="character" w:customStyle="1" w:styleId="80">
    <w:name w:val="Заголовок 8 Знак"/>
    <w:basedOn w:val="a0"/>
    <w:link w:val="8"/>
    <w:rsid w:val="00AC713A"/>
    <w:rPr>
      <w:rFonts w:ascii="Times New Roman" w:eastAsia="Times New Roman" w:hAnsi="Times New Roman" w:cs="Times New Roman"/>
      <w:b/>
      <w:bCs/>
      <w:sz w:val="28"/>
      <w:szCs w:val="24"/>
      <w:lang w:val="en-US"/>
    </w:rPr>
  </w:style>
  <w:style w:type="paragraph" w:styleId="ac">
    <w:name w:val="header"/>
    <w:basedOn w:val="a"/>
    <w:link w:val="ad"/>
    <w:uiPriority w:val="99"/>
    <w:rsid w:val="00AC713A"/>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uiPriority w:val="99"/>
    <w:rsid w:val="00AC713A"/>
    <w:rPr>
      <w:rFonts w:ascii="Times New Roman" w:eastAsia="Times New Roman" w:hAnsi="Times New Roman" w:cs="Times New Roman"/>
      <w:sz w:val="24"/>
      <w:szCs w:val="24"/>
    </w:rPr>
  </w:style>
  <w:style w:type="paragraph" w:styleId="ae">
    <w:name w:val="No Spacing"/>
    <w:link w:val="af"/>
    <w:uiPriority w:val="1"/>
    <w:qFormat/>
    <w:rsid w:val="009453B1"/>
    <w:pPr>
      <w:spacing w:after="0" w:line="240" w:lineRule="auto"/>
    </w:pPr>
    <w:rPr>
      <w:rFonts w:ascii="Calibri" w:eastAsia="Times New Roman" w:hAnsi="Calibri" w:cs="Times New Roman"/>
    </w:rPr>
  </w:style>
  <w:style w:type="character" w:customStyle="1" w:styleId="af">
    <w:name w:val="Без интервала Знак"/>
    <w:basedOn w:val="a0"/>
    <w:link w:val="ae"/>
    <w:uiPriority w:val="1"/>
    <w:rsid w:val="009453B1"/>
    <w:rPr>
      <w:rFonts w:ascii="Calibri" w:eastAsia="Times New Roman" w:hAnsi="Calibri" w:cs="Times New Roman"/>
    </w:rPr>
  </w:style>
  <w:style w:type="character" w:customStyle="1" w:styleId="apple-converted-space">
    <w:name w:val="apple-converted-space"/>
    <w:basedOn w:val="a0"/>
    <w:rsid w:val="009453B1"/>
  </w:style>
  <w:style w:type="character" w:styleId="af0">
    <w:name w:val="Hyperlink"/>
    <w:uiPriority w:val="99"/>
    <w:rsid w:val="003C4003"/>
    <w:rPr>
      <w:color w:val="0000FF"/>
      <w:u w:val="single"/>
    </w:rPr>
  </w:style>
  <w:style w:type="paragraph" w:styleId="af1">
    <w:name w:val="Body Text Indent"/>
    <w:basedOn w:val="a"/>
    <w:link w:val="af2"/>
    <w:uiPriority w:val="99"/>
    <w:semiHidden/>
    <w:unhideWhenUsed/>
    <w:rsid w:val="003C4003"/>
    <w:pPr>
      <w:spacing w:after="120"/>
      <w:ind w:left="283"/>
    </w:pPr>
    <w:rPr>
      <w:rFonts w:ascii="Calibri" w:eastAsia="Calibri" w:hAnsi="Calibri" w:cs="Calibri"/>
      <w:lang w:eastAsia="en-US"/>
    </w:rPr>
  </w:style>
  <w:style w:type="character" w:customStyle="1" w:styleId="af2">
    <w:name w:val="Основной текст с отступом Знак"/>
    <w:basedOn w:val="a0"/>
    <w:link w:val="af1"/>
    <w:uiPriority w:val="99"/>
    <w:semiHidden/>
    <w:rsid w:val="003C4003"/>
    <w:rPr>
      <w:rFonts w:ascii="Calibri" w:eastAsia="Calibri" w:hAnsi="Calibri" w:cs="Calibri"/>
      <w:lang w:eastAsia="en-US"/>
    </w:rPr>
  </w:style>
  <w:style w:type="paragraph" w:styleId="2">
    <w:name w:val="Body Text 2"/>
    <w:basedOn w:val="a"/>
    <w:link w:val="20"/>
    <w:uiPriority w:val="99"/>
    <w:unhideWhenUsed/>
    <w:rsid w:val="003C4003"/>
    <w:pPr>
      <w:spacing w:after="120" w:line="480" w:lineRule="auto"/>
    </w:pPr>
    <w:rPr>
      <w:rFonts w:ascii="Calibri" w:eastAsia="Calibri" w:hAnsi="Calibri" w:cs="Calibri"/>
      <w:lang w:eastAsia="en-US"/>
    </w:rPr>
  </w:style>
  <w:style w:type="character" w:customStyle="1" w:styleId="20">
    <w:name w:val="Основной текст 2 Знак"/>
    <w:basedOn w:val="a0"/>
    <w:link w:val="2"/>
    <w:uiPriority w:val="99"/>
    <w:rsid w:val="003C4003"/>
    <w:rPr>
      <w:rFonts w:ascii="Calibri" w:eastAsia="Calibri" w:hAnsi="Calibri" w:cs="Calibri"/>
      <w:lang w:eastAsia="en-US"/>
    </w:rPr>
  </w:style>
  <w:style w:type="paragraph" w:styleId="af3">
    <w:name w:val="footer"/>
    <w:basedOn w:val="a"/>
    <w:link w:val="af4"/>
    <w:uiPriority w:val="99"/>
    <w:semiHidden/>
    <w:unhideWhenUsed/>
    <w:rsid w:val="00931F38"/>
    <w:pPr>
      <w:tabs>
        <w:tab w:val="center" w:pos="4677"/>
        <w:tab w:val="right" w:pos="9355"/>
      </w:tabs>
      <w:spacing w:after="0" w:line="240" w:lineRule="auto"/>
    </w:pPr>
  </w:style>
  <w:style w:type="character" w:customStyle="1" w:styleId="af4">
    <w:name w:val="Нижний колонтитул Знак"/>
    <w:basedOn w:val="a0"/>
    <w:link w:val="af3"/>
    <w:uiPriority w:val="99"/>
    <w:semiHidden/>
    <w:rsid w:val="00931F38"/>
  </w:style>
</w:styles>
</file>

<file path=word/webSettings.xml><?xml version="1.0" encoding="utf-8"?>
<w:webSettings xmlns:r="http://schemas.openxmlformats.org/officeDocument/2006/relationships" xmlns:w="http://schemas.openxmlformats.org/wordprocessingml/2006/main">
  <w:divs>
    <w:div w:id="628438799">
      <w:bodyDiv w:val="1"/>
      <w:marLeft w:val="0"/>
      <w:marRight w:val="0"/>
      <w:marTop w:val="0"/>
      <w:marBottom w:val="0"/>
      <w:divBdr>
        <w:top w:val="none" w:sz="0" w:space="0" w:color="auto"/>
        <w:left w:val="none" w:sz="0" w:space="0" w:color="auto"/>
        <w:bottom w:val="none" w:sz="0" w:space="0" w:color="auto"/>
        <w:right w:val="none" w:sz="0" w:space="0" w:color="auto"/>
      </w:divBdr>
    </w:div>
    <w:div w:id="667900199">
      <w:bodyDiv w:val="1"/>
      <w:marLeft w:val="0"/>
      <w:marRight w:val="0"/>
      <w:marTop w:val="0"/>
      <w:marBottom w:val="0"/>
      <w:divBdr>
        <w:top w:val="none" w:sz="0" w:space="0" w:color="auto"/>
        <w:left w:val="none" w:sz="0" w:space="0" w:color="auto"/>
        <w:bottom w:val="none" w:sz="0" w:space="0" w:color="auto"/>
        <w:right w:val="none" w:sz="0" w:space="0" w:color="auto"/>
      </w:divBdr>
    </w:div>
    <w:div w:id="777335071">
      <w:bodyDiv w:val="1"/>
      <w:marLeft w:val="0"/>
      <w:marRight w:val="0"/>
      <w:marTop w:val="0"/>
      <w:marBottom w:val="0"/>
      <w:divBdr>
        <w:top w:val="none" w:sz="0" w:space="0" w:color="auto"/>
        <w:left w:val="none" w:sz="0" w:space="0" w:color="auto"/>
        <w:bottom w:val="none" w:sz="0" w:space="0" w:color="auto"/>
        <w:right w:val="none" w:sz="0" w:space="0" w:color="auto"/>
      </w:divBdr>
    </w:div>
    <w:div w:id="792866803">
      <w:bodyDiv w:val="1"/>
      <w:marLeft w:val="0"/>
      <w:marRight w:val="0"/>
      <w:marTop w:val="0"/>
      <w:marBottom w:val="0"/>
      <w:divBdr>
        <w:top w:val="none" w:sz="0" w:space="0" w:color="auto"/>
        <w:left w:val="none" w:sz="0" w:space="0" w:color="auto"/>
        <w:bottom w:val="none" w:sz="0" w:space="0" w:color="auto"/>
        <w:right w:val="none" w:sz="0" w:space="0" w:color="auto"/>
      </w:divBdr>
    </w:div>
    <w:div w:id="822280494">
      <w:bodyDiv w:val="1"/>
      <w:marLeft w:val="0"/>
      <w:marRight w:val="0"/>
      <w:marTop w:val="0"/>
      <w:marBottom w:val="0"/>
      <w:divBdr>
        <w:top w:val="none" w:sz="0" w:space="0" w:color="auto"/>
        <w:left w:val="none" w:sz="0" w:space="0" w:color="auto"/>
        <w:bottom w:val="none" w:sz="0" w:space="0" w:color="auto"/>
        <w:right w:val="none" w:sz="0" w:space="0" w:color="auto"/>
      </w:divBdr>
    </w:div>
    <w:div w:id="890313547">
      <w:bodyDiv w:val="1"/>
      <w:marLeft w:val="0"/>
      <w:marRight w:val="0"/>
      <w:marTop w:val="0"/>
      <w:marBottom w:val="0"/>
      <w:divBdr>
        <w:top w:val="none" w:sz="0" w:space="0" w:color="auto"/>
        <w:left w:val="none" w:sz="0" w:space="0" w:color="auto"/>
        <w:bottom w:val="none" w:sz="0" w:space="0" w:color="auto"/>
        <w:right w:val="none" w:sz="0" w:space="0" w:color="auto"/>
      </w:divBdr>
    </w:div>
    <w:div w:id="1031419197">
      <w:bodyDiv w:val="1"/>
      <w:marLeft w:val="0"/>
      <w:marRight w:val="0"/>
      <w:marTop w:val="0"/>
      <w:marBottom w:val="0"/>
      <w:divBdr>
        <w:top w:val="none" w:sz="0" w:space="0" w:color="auto"/>
        <w:left w:val="none" w:sz="0" w:space="0" w:color="auto"/>
        <w:bottom w:val="none" w:sz="0" w:space="0" w:color="auto"/>
        <w:right w:val="none" w:sz="0" w:space="0" w:color="auto"/>
      </w:divBdr>
    </w:div>
    <w:div w:id="1081561978">
      <w:bodyDiv w:val="1"/>
      <w:marLeft w:val="0"/>
      <w:marRight w:val="0"/>
      <w:marTop w:val="0"/>
      <w:marBottom w:val="0"/>
      <w:divBdr>
        <w:top w:val="none" w:sz="0" w:space="0" w:color="auto"/>
        <w:left w:val="none" w:sz="0" w:space="0" w:color="auto"/>
        <w:bottom w:val="none" w:sz="0" w:space="0" w:color="auto"/>
        <w:right w:val="none" w:sz="0" w:space="0" w:color="auto"/>
      </w:divBdr>
    </w:div>
    <w:div w:id="1103382404">
      <w:bodyDiv w:val="1"/>
      <w:marLeft w:val="0"/>
      <w:marRight w:val="0"/>
      <w:marTop w:val="0"/>
      <w:marBottom w:val="0"/>
      <w:divBdr>
        <w:top w:val="none" w:sz="0" w:space="0" w:color="auto"/>
        <w:left w:val="none" w:sz="0" w:space="0" w:color="auto"/>
        <w:bottom w:val="none" w:sz="0" w:space="0" w:color="auto"/>
        <w:right w:val="none" w:sz="0" w:space="0" w:color="auto"/>
      </w:divBdr>
    </w:div>
    <w:div w:id="1509444286">
      <w:bodyDiv w:val="1"/>
      <w:marLeft w:val="0"/>
      <w:marRight w:val="0"/>
      <w:marTop w:val="0"/>
      <w:marBottom w:val="0"/>
      <w:divBdr>
        <w:top w:val="none" w:sz="0" w:space="0" w:color="auto"/>
        <w:left w:val="none" w:sz="0" w:space="0" w:color="auto"/>
        <w:bottom w:val="none" w:sz="0" w:space="0" w:color="auto"/>
        <w:right w:val="none" w:sz="0" w:space="0" w:color="auto"/>
      </w:divBdr>
    </w:div>
    <w:div w:id="1511993756">
      <w:bodyDiv w:val="1"/>
      <w:marLeft w:val="0"/>
      <w:marRight w:val="0"/>
      <w:marTop w:val="0"/>
      <w:marBottom w:val="0"/>
      <w:divBdr>
        <w:top w:val="none" w:sz="0" w:space="0" w:color="auto"/>
        <w:left w:val="none" w:sz="0" w:space="0" w:color="auto"/>
        <w:bottom w:val="none" w:sz="0" w:space="0" w:color="auto"/>
        <w:right w:val="none" w:sz="0" w:space="0" w:color="auto"/>
      </w:divBdr>
    </w:div>
    <w:div w:id="1521818270">
      <w:bodyDiv w:val="1"/>
      <w:marLeft w:val="0"/>
      <w:marRight w:val="0"/>
      <w:marTop w:val="0"/>
      <w:marBottom w:val="0"/>
      <w:divBdr>
        <w:top w:val="none" w:sz="0" w:space="0" w:color="auto"/>
        <w:left w:val="none" w:sz="0" w:space="0" w:color="auto"/>
        <w:bottom w:val="none" w:sz="0" w:space="0" w:color="auto"/>
        <w:right w:val="none" w:sz="0" w:space="0" w:color="auto"/>
      </w:divBdr>
    </w:div>
    <w:div w:id="1577787071">
      <w:bodyDiv w:val="1"/>
      <w:marLeft w:val="0"/>
      <w:marRight w:val="0"/>
      <w:marTop w:val="0"/>
      <w:marBottom w:val="0"/>
      <w:divBdr>
        <w:top w:val="none" w:sz="0" w:space="0" w:color="auto"/>
        <w:left w:val="none" w:sz="0" w:space="0" w:color="auto"/>
        <w:bottom w:val="none" w:sz="0" w:space="0" w:color="auto"/>
        <w:right w:val="none" w:sz="0" w:space="0" w:color="auto"/>
      </w:divBdr>
    </w:div>
    <w:div w:id="1772892668">
      <w:bodyDiv w:val="1"/>
      <w:marLeft w:val="0"/>
      <w:marRight w:val="0"/>
      <w:marTop w:val="0"/>
      <w:marBottom w:val="0"/>
      <w:divBdr>
        <w:top w:val="none" w:sz="0" w:space="0" w:color="auto"/>
        <w:left w:val="none" w:sz="0" w:space="0" w:color="auto"/>
        <w:bottom w:val="none" w:sz="0" w:space="0" w:color="auto"/>
        <w:right w:val="none" w:sz="0" w:space="0" w:color="auto"/>
      </w:divBdr>
    </w:div>
    <w:div w:id="1798141233">
      <w:bodyDiv w:val="1"/>
      <w:marLeft w:val="0"/>
      <w:marRight w:val="0"/>
      <w:marTop w:val="0"/>
      <w:marBottom w:val="0"/>
      <w:divBdr>
        <w:top w:val="none" w:sz="0" w:space="0" w:color="auto"/>
        <w:left w:val="none" w:sz="0" w:space="0" w:color="auto"/>
        <w:bottom w:val="none" w:sz="0" w:space="0" w:color="auto"/>
        <w:right w:val="none" w:sz="0" w:space="0" w:color="auto"/>
      </w:divBdr>
    </w:div>
    <w:div w:id="1808548328">
      <w:bodyDiv w:val="1"/>
      <w:marLeft w:val="0"/>
      <w:marRight w:val="0"/>
      <w:marTop w:val="0"/>
      <w:marBottom w:val="0"/>
      <w:divBdr>
        <w:top w:val="none" w:sz="0" w:space="0" w:color="auto"/>
        <w:left w:val="none" w:sz="0" w:space="0" w:color="auto"/>
        <w:bottom w:val="none" w:sz="0" w:space="0" w:color="auto"/>
        <w:right w:val="none" w:sz="0" w:space="0" w:color="auto"/>
      </w:divBdr>
    </w:div>
    <w:div w:id="1949510072">
      <w:bodyDiv w:val="1"/>
      <w:marLeft w:val="0"/>
      <w:marRight w:val="0"/>
      <w:marTop w:val="0"/>
      <w:marBottom w:val="0"/>
      <w:divBdr>
        <w:top w:val="none" w:sz="0" w:space="0" w:color="auto"/>
        <w:left w:val="none" w:sz="0" w:space="0" w:color="auto"/>
        <w:bottom w:val="none" w:sz="0" w:space="0" w:color="auto"/>
        <w:right w:val="none" w:sz="0" w:space="0" w:color="auto"/>
      </w:divBdr>
    </w:div>
    <w:div w:id="2032805315">
      <w:bodyDiv w:val="1"/>
      <w:marLeft w:val="0"/>
      <w:marRight w:val="0"/>
      <w:marTop w:val="0"/>
      <w:marBottom w:val="0"/>
      <w:divBdr>
        <w:top w:val="none" w:sz="0" w:space="0" w:color="auto"/>
        <w:left w:val="none" w:sz="0" w:space="0" w:color="auto"/>
        <w:bottom w:val="none" w:sz="0" w:space="0" w:color="auto"/>
        <w:right w:val="none" w:sz="0" w:space="0" w:color="auto"/>
      </w:divBdr>
    </w:div>
    <w:div w:id="214337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yperlink" Target="mailto:fo36rt@mail.ru"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diagramData" Target="diagrams/data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1040;&#1076;&#1084;&#1080;&#1085;\&#1056;&#1072;&#1073;&#1086;&#1095;&#1080;&#1081;%20&#1089;&#1090;&#1086;&#1083;\&#1041;&#1102;&#1076;&#1078;&#1077;&#1090;%20&#1076;&#1083;&#1103;%20&#1075;&#1088;&#1072;&#1078;&#1076;&#1072;&#1085;%20&#1080;&#1089;&#1087;&#1086;&#1083;&#1085;&#1077;&#1085;&#1080;&#1077;%20&#1079;&#1072;%202019\&#1058;&#1072;&#1073;&#1083;&#1080;&#1094;&#1099;%20&#1082;%20&#1080;&#1089;&#1087;&#1086;&#1083;&#1085;&#1077;&#1085;&#1080;&#1102;%20&#1079;&#1072;%202019%20&#1075;&#1086;&#107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73;&#1102;&#1076;&#1078;&#1077;&#1090;%20&#1076;&#1083;&#1103;%20&#1075;&#1088;&#1072;&#1078;&#1076;&#1072;&#1085;%20&#1089;&#1080;&#1076;&#1086;&#1088;&#1086;&#1074;&#1072;\&#1041;&#1102;&#1076;&#1078;&#1077;&#1090;%20&#1076;&#1083;&#1103;%20&#1075;&#1088;&#1072;&#1078;&#1076;&#1072;&#1085;%20&#1082;%20&#1080;&#1089;&#1087;&#1086;&#1083;&#1085;&#1077;&#1085;&#1080;&#1102;%20&#1073;&#1102;&#1076;&#1078;&#1077;&#1090;&#1072;%20&#1079;&#1072;%202019%20&#1075;&#1086;&#1076;\&#1058;&#1072;&#1073;&#1083;&#1080;&#1094;&#1099;%20&#1082;%20&#1080;&#1089;&#1087;&#1086;&#1083;&#1085;&#1077;&#1085;&#1080;&#1102;%20&#1079;&#1072;%202019%20&#1075;&#1086;&#107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1040;&#1076;&#1084;&#1080;&#1085;\&#1056;&#1072;&#1073;&#1086;&#1095;&#1080;&#1081;%20&#1089;&#1090;&#1086;&#1083;\&#1041;&#1102;&#1076;&#1078;&#1077;&#1090;%20&#1076;&#1083;&#1103;%20&#1075;&#1088;&#1072;&#1078;&#1076;&#1072;&#1085;%20&#1080;&#1089;&#1087;&#1086;&#1083;&#1085;&#1077;&#1085;&#1080;&#1077;%20&#1079;&#1072;%202019\&#1058;&#1072;&#1073;&#1083;&#1080;&#1094;&#1099;%20&#1082;%20&#1080;&#1089;&#1087;&#1086;&#1083;&#1085;&#1077;&#1085;&#1080;&#1102;%20&#1079;&#1072;%202019%20&#1075;&#1086;&#107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800">
                <a:solidFill>
                  <a:schemeClr val="tx2">
                    <a:lumMod val="75000"/>
                  </a:schemeClr>
                </a:solidFill>
              </a:defRPr>
            </a:pPr>
            <a:r>
              <a:rPr lang="ru-RU" sz="1800">
                <a:solidFill>
                  <a:schemeClr val="tx2">
                    <a:lumMod val="75000"/>
                  </a:schemeClr>
                </a:solidFill>
              </a:rPr>
              <a:t>Структура доходов бюджета Ртищевского муниципального района</a:t>
            </a:r>
            <a:r>
              <a:rPr lang="en-US" sz="1800">
                <a:solidFill>
                  <a:schemeClr val="tx2">
                    <a:lumMod val="75000"/>
                  </a:schemeClr>
                </a:solidFill>
              </a:rPr>
              <a:t> (</a:t>
            </a:r>
            <a:r>
              <a:rPr lang="ru-RU" sz="1800">
                <a:solidFill>
                  <a:schemeClr val="tx2">
                    <a:lumMod val="75000"/>
                  </a:schemeClr>
                </a:solidFill>
              </a:rPr>
              <a:t>тыс.</a:t>
            </a:r>
            <a:r>
              <a:rPr lang="ru-RU" sz="1800" baseline="0">
                <a:solidFill>
                  <a:schemeClr val="tx2">
                    <a:lumMod val="75000"/>
                  </a:schemeClr>
                </a:solidFill>
              </a:rPr>
              <a:t> руб)</a:t>
            </a:r>
            <a:r>
              <a:rPr lang="ru-RU" sz="1800">
                <a:solidFill>
                  <a:schemeClr val="tx2">
                    <a:lumMod val="75000"/>
                  </a:schemeClr>
                </a:solidFill>
              </a:rPr>
              <a:t> </a:t>
            </a:r>
          </a:p>
        </c:rich>
      </c:tx>
    </c:title>
    <c:view3D>
      <c:rotX val="30"/>
      <c:perspective val="30"/>
    </c:view3D>
    <c:plotArea>
      <c:layout>
        <c:manualLayout>
          <c:layoutTarget val="inner"/>
          <c:xMode val="edge"/>
          <c:yMode val="edge"/>
          <c:x val="1.0961634280019989E-2"/>
          <c:y val="0.1761508561429822"/>
          <c:w val="0.62711556795310963"/>
          <c:h val="0.71432533433321077"/>
        </c:manualLayout>
      </c:layout>
      <c:pie3DChart>
        <c:varyColors val="1"/>
        <c:ser>
          <c:idx val="0"/>
          <c:order val="0"/>
          <c:tx>
            <c:strRef>
              <c:f>Лист1!$B$2</c:f>
              <c:strCache>
                <c:ptCount val="1"/>
                <c:pt idx="0">
                  <c:v>План</c:v>
                </c:pt>
              </c:strCache>
            </c:strRef>
          </c:tx>
          <c:dPt>
            <c:idx val="3"/>
            <c:spPr>
              <a:solidFill>
                <a:srgbClr val="DEF5FA">
                  <a:lumMod val="50000"/>
                </a:srgbClr>
              </a:solidFill>
            </c:spPr>
          </c:dPt>
          <c:dPt>
            <c:idx val="4"/>
            <c:spPr>
              <a:solidFill>
                <a:srgbClr val="FFFF00"/>
              </a:solidFill>
            </c:spPr>
          </c:dPt>
          <c:dPt>
            <c:idx val="5"/>
            <c:spPr>
              <a:solidFill>
                <a:schemeClr val="accent6">
                  <a:lumMod val="75000"/>
                </a:schemeClr>
              </a:solidFill>
            </c:spPr>
          </c:dPt>
          <c:dLbls>
            <c:dLbl>
              <c:idx val="0"/>
              <c:delete val="1"/>
            </c:dLbl>
            <c:txPr>
              <a:bodyPr/>
              <a:lstStyle/>
              <a:p>
                <a:pPr>
                  <a:defRPr sz="1400">
                    <a:solidFill>
                      <a:schemeClr val="tx2">
                        <a:lumMod val="75000"/>
                      </a:schemeClr>
                    </a:solidFill>
                    <a:latin typeface="Arial Black" pitchFamily="34" charset="0"/>
                  </a:defRPr>
                </a:pPr>
                <a:endParaRPr lang="ru-RU"/>
              </a:p>
            </c:txPr>
            <c:dLblPos val="inEnd"/>
            <c:showVal val="1"/>
            <c:showLeaderLines val="1"/>
          </c:dLbls>
          <c:cat>
            <c:strRef>
              <c:f>'[Таблицы к исполнению за 2019 год.xlsx]Лист1'!$A$3:$A$6,'[Таблицы к исполнению за 2019 год.xlsx]Лист1'!$A$15,'[Таблицы к исполнению за 2019 год.xlsx]Лист1'!$A$25</c:f>
              <c:strCache>
                <c:ptCount val="6"/>
                <c:pt idx="3">
                  <c:v>Налоговые доходы всего:</c:v>
                </c:pt>
                <c:pt idx="4">
                  <c:v>Неналоговые доходы всего:</c:v>
                </c:pt>
                <c:pt idx="5">
                  <c:v>Безвозмездные поступления всего:</c:v>
                </c:pt>
              </c:strCache>
            </c:strRef>
          </c:cat>
          <c:val>
            <c:numRef>
              <c:f>'[Таблицы к исполнению за 2019 год.xlsx]Лист1'!$B$3:$B$6,'[Таблицы к исполнению за 2019 год.xlsx]Лист1'!$B$15,'[Таблицы к исполнению за 2019 год.xlsx]Лист1'!$B$25</c:f>
              <c:numCache>
                <c:formatCode>General</c:formatCode>
                <c:ptCount val="6"/>
                <c:pt idx="0">
                  <c:v>0</c:v>
                </c:pt>
                <c:pt idx="3" formatCode="0.00">
                  <c:v>176987.3</c:v>
                </c:pt>
                <c:pt idx="4" formatCode="0.00">
                  <c:v>25811.4</c:v>
                </c:pt>
                <c:pt idx="5" formatCode="0.00">
                  <c:v>628863.4</c:v>
                </c:pt>
              </c:numCache>
            </c:numRef>
          </c:val>
        </c:ser>
        <c:ser>
          <c:idx val="1"/>
          <c:order val="1"/>
          <c:tx>
            <c:strRef>
              <c:f>Лист1!$C$2</c:f>
              <c:strCache>
                <c:ptCount val="1"/>
                <c:pt idx="0">
                  <c:v>Факт</c:v>
                </c:pt>
              </c:strCache>
            </c:strRef>
          </c:tx>
          <c:cat>
            <c:strRef>
              <c:f>'[Таблицы к исполнению за 2019 год.xlsx]Лист1'!$A$3:$A$6,'[Таблицы к исполнению за 2019 год.xlsx]Лист1'!$A$15,'[Таблицы к исполнению за 2019 год.xlsx]Лист1'!$A$25</c:f>
              <c:strCache>
                <c:ptCount val="6"/>
                <c:pt idx="3">
                  <c:v>Налоговые доходы всего:</c:v>
                </c:pt>
                <c:pt idx="4">
                  <c:v>Неналоговые доходы всего:</c:v>
                </c:pt>
                <c:pt idx="5">
                  <c:v>Безвозмездные поступления всего:</c:v>
                </c:pt>
              </c:strCache>
            </c:strRef>
          </c:cat>
          <c:val>
            <c:numRef>
              <c:f>'[Таблицы к исполнению за 2019 год.xlsx]Лист1'!$C$3:$C$6,'[Таблицы к исполнению за 2019 год.xlsx]Лист1'!$C$15,'[Таблицы к исполнению за 2019 год.xlsx]Лист1'!$C$25</c:f>
              <c:numCache>
                <c:formatCode>General</c:formatCode>
                <c:ptCount val="6"/>
                <c:pt idx="0">
                  <c:v>0</c:v>
                </c:pt>
                <c:pt idx="1">
                  <c:v>0</c:v>
                </c:pt>
                <c:pt idx="3" formatCode="0.00">
                  <c:v>186272.7</c:v>
                </c:pt>
                <c:pt idx="4" formatCode="0.00">
                  <c:v>27285.8</c:v>
                </c:pt>
                <c:pt idx="5" formatCode="0.00">
                  <c:v>622867</c:v>
                </c:pt>
              </c:numCache>
            </c:numRef>
          </c:val>
        </c:ser>
        <c:ser>
          <c:idx val="2"/>
          <c:order val="2"/>
          <c:tx>
            <c:strRef>
              <c:f>Лист1!$D$2</c:f>
              <c:strCache>
                <c:ptCount val="1"/>
                <c:pt idx="0">
                  <c:v>% исполнения</c:v>
                </c:pt>
              </c:strCache>
            </c:strRef>
          </c:tx>
          <c:cat>
            <c:strRef>
              <c:f>'[Таблицы к исполнению за 2019 год.xlsx]Лист1'!$A$3:$A$6,'[Таблицы к исполнению за 2019 год.xlsx]Лист1'!$A$15,'[Таблицы к исполнению за 2019 год.xlsx]Лист1'!$A$25</c:f>
              <c:strCache>
                <c:ptCount val="6"/>
                <c:pt idx="3">
                  <c:v>Налоговые доходы всего:</c:v>
                </c:pt>
                <c:pt idx="4">
                  <c:v>Неналоговые доходы всего:</c:v>
                </c:pt>
                <c:pt idx="5">
                  <c:v>Безвозмездные поступления всего:</c:v>
                </c:pt>
              </c:strCache>
            </c:strRef>
          </c:cat>
          <c:val>
            <c:numRef>
              <c:f>'[Таблицы к исполнению за 2019 год.xlsx]Лист1'!$D$3:$D$6,'[Таблицы к исполнению за 2019 год.xlsx]Лист1'!$D$15,'[Таблицы к исполнению за 2019 год.xlsx]Лист1'!$D$25</c:f>
              <c:numCache>
                <c:formatCode>General</c:formatCode>
                <c:ptCount val="6"/>
                <c:pt idx="3" formatCode="0.00%">
                  <c:v>1.0524636513467351</c:v>
                </c:pt>
                <c:pt idx="4" formatCode="0.00%">
                  <c:v>1.0571220468475169</c:v>
                </c:pt>
                <c:pt idx="5" formatCode="0.00%">
                  <c:v>0.99046470187324709</c:v>
                </c:pt>
              </c:numCache>
            </c:numRef>
          </c:val>
        </c:ser>
      </c:pie3DChart>
    </c:plotArea>
    <c:legend>
      <c:legendPos val="r"/>
      <c:legendEntry>
        <c:idx val="0"/>
        <c:delete val="1"/>
      </c:legendEntry>
      <c:legendEntry>
        <c:idx val="1"/>
        <c:delete val="1"/>
      </c:legendEntry>
      <c:legendEntry>
        <c:idx val="2"/>
        <c:delete val="1"/>
      </c:legendEntry>
      <c:layout>
        <c:manualLayout>
          <c:xMode val="edge"/>
          <c:yMode val="edge"/>
          <c:x val="0.61570651065932991"/>
          <c:y val="0.21783927009123957"/>
          <c:w val="0.35838416700556019"/>
          <c:h val="0.69444044494438395"/>
        </c:manualLayout>
      </c:layout>
      <c:txPr>
        <a:bodyPr/>
        <a:lstStyle/>
        <a:p>
          <a:pPr>
            <a:defRPr sz="1600"/>
          </a:pPr>
          <a:endParaRPr lang="ru-RU"/>
        </a:p>
      </c:txPr>
    </c:legend>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pieChart>
        <c:varyColors val="1"/>
        <c:ser>
          <c:idx val="2"/>
          <c:order val="2"/>
          <c:explosion val="25"/>
          <c:dLbls>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dLblPos val="bestFit"/>
            <c:showVal val="1"/>
            <c:showLeaderLines val="1"/>
          </c:dLbls>
          <c:cat>
            <c:strRef>
              <c:f>Лист3!$A$7:$A$23</c:f>
              <c:strCache>
                <c:ptCount val="15"/>
                <c:pt idx="0">
                  <c:v>НДФЛ</c:v>
                </c:pt>
                <c:pt idx="1">
                  <c:v>Акцизы</c:v>
                </c:pt>
                <c:pt idx="2">
                  <c:v>ЕНВД</c:v>
                </c:pt>
                <c:pt idx="3">
                  <c:v>С/х налог</c:v>
                </c:pt>
                <c:pt idx="5">
                  <c:v>налог, взимаемый в связи с применением патентной системы</c:v>
                </c:pt>
                <c:pt idx="6">
                  <c:v>госпошлина</c:v>
                </c:pt>
                <c:pt idx="7">
                  <c:v>арендная плата за земли</c:v>
                </c:pt>
                <c:pt idx="8">
                  <c:v>доход от аренды имущества</c:v>
                </c:pt>
                <c:pt idx="9">
                  <c:v>доход от прибыли МУПов</c:v>
                </c:pt>
                <c:pt idx="10">
                  <c:v>плата за негативное воздействие</c:v>
                </c:pt>
                <c:pt idx="12">
                  <c:v>Доходы от компенсации затрат</c:v>
                </c:pt>
                <c:pt idx="13">
                  <c:v>доходы от продажи материальных и нематериальных активов</c:v>
                </c:pt>
                <c:pt idx="14">
                  <c:v>штрафы, санкции и возмещение ущерба</c:v>
                </c:pt>
              </c:strCache>
            </c:strRef>
          </c:cat>
          <c:val>
            <c:numRef>
              <c:f>Лист3!$D$7:$D$23</c:f>
              <c:numCache>
                <c:formatCode>0.00%</c:formatCode>
                <c:ptCount val="15"/>
                <c:pt idx="0">
                  <c:v>0.15011498334280854</c:v>
                </c:pt>
                <c:pt idx="1">
                  <c:v>3.0507439096488568E-2</c:v>
                </c:pt>
                <c:pt idx="2">
                  <c:v>1.5531927230817366E-2</c:v>
                </c:pt>
                <c:pt idx="3">
                  <c:v>2.006562449375348E-2</c:v>
                </c:pt>
                <c:pt idx="5">
                  <c:v>4.665089718092048E-4</c:v>
                </c:pt>
                <c:pt idx="6">
                  <c:v>6.0144029563900196E-3</c:v>
                </c:pt>
                <c:pt idx="7">
                  <c:v>6.0776482782985523E-3</c:v>
                </c:pt>
                <c:pt idx="8">
                  <c:v>5.4302505124485248E-4</c:v>
                </c:pt>
                <c:pt idx="9">
                  <c:v>4.9018113388460883E-5</c:v>
                </c:pt>
                <c:pt idx="10">
                  <c:v>6.864927001866873E-4</c:v>
                </c:pt>
                <c:pt idx="12">
                  <c:v>2.4580790518701385E-4</c:v>
                </c:pt>
                <c:pt idx="13">
                  <c:v>2.1894000123143117E-2</c:v>
                </c:pt>
                <c:pt idx="14">
                  <c:v>2.7525464013232501E-3</c:v>
                </c:pt>
              </c:numCache>
            </c:numRef>
          </c:val>
        </c:ser>
        <c:ser>
          <c:idx val="1"/>
          <c:order val="1"/>
          <c:explosion val="25"/>
          <c:cat>
            <c:strRef>
              <c:f>Лист3!$A$7:$A$23</c:f>
              <c:strCache>
                <c:ptCount val="15"/>
                <c:pt idx="0">
                  <c:v>НДФЛ</c:v>
                </c:pt>
                <c:pt idx="1">
                  <c:v>Акцизы</c:v>
                </c:pt>
                <c:pt idx="2">
                  <c:v>ЕНВД</c:v>
                </c:pt>
                <c:pt idx="3">
                  <c:v>С/х налог</c:v>
                </c:pt>
                <c:pt idx="5">
                  <c:v>налог, взимаемый в связи с применением патентной системы</c:v>
                </c:pt>
                <c:pt idx="6">
                  <c:v>госпошлина</c:v>
                </c:pt>
                <c:pt idx="7">
                  <c:v>арендная плата за земли</c:v>
                </c:pt>
                <c:pt idx="8">
                  <c:v>доход от аренды имущества</c:v>
                </c:pt>
                <c:pt idx="9">
                  <c:v>доход от прибыли МУПов</c:v>
                </c:pt>
                <c:pt idx="10">
                  <c:v>плата за негативное воздействие</c:v>
                </c:pt>
                <c:pt idx="12">
                  <c:v>Доходы от компенсации затрат</c:v>
                </c:pt>
                <c:pt idx="13">
                  <c:v>доходы от продажи материальных и нематериальных активов</c:v>
                </c:pt>
                <c:pt idx="14">
                  <c:v>штрафы, санкции и возмещение ущерба</c:v>
                </c:pt>
              </c:strCache>
            </c:strRef>
          </c:cat>
          <c:val>
            <c:numRef>
              <c:f>Лист3!$C$7:$C$23</c:f>
            </c:numRef>
          </c:val>
        </c:ser>
        <c:ser>
          <c:idx val="0"/>
          <c:order val="0"/>
          <c:explosion val="25"/>
          <c:cat>
            <c:strRef>
              <c:f>Лист3!$A$7:$A$23</c:f>
              <c:strCache>
                <c:ptCount val="15"/>
                <c:pt idx="0">
                  <c:v>НДФЛ</c:v>
                </c:pt>
                <c:pt idx="1">
                  <c:v>Акцизы</c:v>
                </c:pt>
                <c:pt idx="2">
                  <c:v>ЕНВД</c:v>
                </c:pt>
                <c:pt idx="3">
                  <c:v>С/х налог</c:v>
                </c:pt>
                <c:pt idx="5">
                  <c:v>налог, взимаемый в связи с применением патентной системы</c:v>
                </c:pt>
                <c:pt idx="6">
                  <c:v>госпошлина</c:v>
                </c:pt>
                <c:pt idx="7">
                  <c:v>арендная плата за земли</c:v>
                </c:pt>
                <c:pt idx="8">
                  <c:v>доход от аренды имущества</c:v>
                </c:pt>
                <c:pt idx="9">
                  <c:v>доход от прибыли МУПов</c:v>
                </c:pt>
                <c:pt idx="10">
                  <c:v>плата за негативное воздействие</c:v>
                </c:pt>
                <c:pt idx="12">
                  <c:v>Доходы от компенсации затрат</c:v>
                </c:pt>
                <c:pt idx="13">
                  <c:v>доходы от продажи материальных и нематериальных активов</c:v>
                </c:pt>
                <c:pt idx="14">
                  <c:v>штрафы, санкции и возмещение ущерба</c:v>
                </c:pt>
              </c:strCache>
            </c:strRef>
          </c:cat>
          <c:val>
            <c:numRef>
              <c:f>Лист3!$B$7:$B$23</c:f>
            </c:numRef>
          </c:val>
        </c:ser>
        <c:firstSliceAng val="0"/>
      </c:pieChart>
    </c:plotArea>
    <c:legend>
      <c:legendPos val="r"/>
      <c:layout>
        <c:manualLayout>
          <c:xMode val="edge"/>
          <c:yMode val="edge"/>
          <c:x val="0.68865756251311105"/>
          <c:y val="7.5432915560111363E-2"/>
          <c:w val="0.27758721525490643"/>
          <c:h val="0.7466153082216076"/>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a:solidFill>
                <a:schemeClr val="accent2">
                  <a:lumMod val="75000"/>
                </a:schemeClr>
              </a:solidFill>
            </a:defRPr>
          </a:pPr>
          <a:endParaRPr lang="ru-RU"/>
        </a:p>
      </c:txPr>
    </c:title>
    <c:view3D>
      <c:rAngAx val="1"/>
    </c:view3D>
    <c:plotArea>
      <c:layout/>
      <c:bar3DChart>
        <c:barDir val="col"/>
        <c:grouping val="clustered"/>
        <c:varyColors val="1"/>
        <c:ser>
          <c:idx val="1"/>
          <c:order val="0"/>
          <c:tx>
            <c:strRef>
              <c:f>'мрот диаграмма'!$A$4</c:f>
              <c:strCache>
                <c:ptCount val="1"/>
                <c:pt idx="0">
                  <c:v>Размер МРОТ, рублей</c:v>
                </c:pt>
              </c:strCache>
            </c:strRef>
          </c:tx>
          <c:dLbls>
            <c:txPr>
              <a:bodyPr/>
              <a:lstStyle/>
              <a:p>
                <a:pPr>
                  <a:defRPr sz="900" b="1" i="0">
                    <a:solidFill>
                      <a:schemeClr val="accent1">
                        <a:lumMod val="50000"/>
                      </a:schemeClr>
                    </a:solidFill>
                    <a:latin typeface="Arial Black" pitchFamily="34" charset="0"/>
                  </a:defRPr>
                </a:pPr>
                <a:endParaRPr lang="ru-RU"/>
              </a:p>
            </c:txPr>
            <c:showVal val="1"/>
          </c:dLbls>
          <c:cat>
            <c:strRef>
              <c:f>'мрот диаграмма'!$B$1:$I$2</c:f>
              <c:strCache>
                <c:ptCount val="8"/>
                <c:pt idx="0">
                  <c:v>с 1 января 2015 года</c:v>
                </c:pt>
                <c:pt idx="1">
                  <c:v>с 1 января 2016 года</c:v>
                </c:pt>
                <c:pt idx="2">
                  <c:v>с 1 июля 2016 года</c:v>
                </c:pt>
                <c:pt idx="3">
                  <c:v>с 1 июля 2017 года</c:v>
                </c:pt>
                <c:pt idx="4">
                  <c:v>с 1 января 2018 года</c:v>
                </c:pt>
                <c:pt idx="5">
                  <c:v>с 1 мая 2018 года</c:v>
                </c:pt>
                <c:pt idx="6">
                  <c:v>с 1 января 2019 года</c:v>
                </c:pt>
                <c:pt idx="7">
                  <c:v>с 1 января 2020 года</c:v>
                </c:pt>
              </c:strCache>
            </c:strRef>
          </c:cat>
          <c:val>
            <c:numRef>
              <c:f>'мрот диаграмма'!$B$4:$I$4</c:f>
              <c:numCache>
                <c:formatCode>General</c:formatCode>
                <c:ptCount val="8"/>
                <c:pt idx="0">
                  <c:v>5965</c:v>
                </c:pt>
                <c:pt idx="1">
                  <c:v>6204</c:v>
                </c:pt>
                <c:pt idx="2">
                  <c:v>7500</c:v>
                </c:pt>
                <c:pt idx="3" formatCode="#,##0">
                  <c:v>7800</c:v>
                </c:pt>
                <c:pt idx="4" formatCode="#,##0">
                  <c:v>9489</c:v>
                </c:pt>
                <c:pt idx="5" formatCode="#,##0">
                  <c:v>11163</c:v>
                </c:pt>
                <c:pt idx="6" formatCode="#,##0">
                  <c:v>11280</c:v>
                </c:pt>
                <c:pt idx="7" formatCode="#,##0">
                  <c:v>12130</c:v>
                </c:pt>
              </c:numCache>
            </c:numRef>
          </c:val>
        </c:ser>
        <c:shape val="box"/>
        <c:axId val="92340608"/>
        <c:axId val="92342144"/>
        <c:axId val="0"/>
      </c:bar3DChart>
      <c:catAx>
        <c:axId val="92340608"/>
        <c:scaling>
          <c:orientation val="minMax"/>
        </c:scaling>
        <c:axPos val="b"/>
        <c:tickLblPos val="nextTo"/>
        <c:txPr>
          <a:bodyPr/>
          <a:lstStyle/>
          <a:p>
            <a:pPr>
              <a:defRPr sz="1200" b="1">
                <a:solidFill>
                  <a:srgbClr val="000000"/>
                </a:solidFill>
              </a:defRPr>
            </a:pPr>
            <a:endParaRPr lang="ru-RU"/>
          </a:p>
        </c:txPr>
        <c:crossAx val="92342144"/>
        <c:crosses val="autoZero"/>
        <c:auto val="1"/>
        <c:lblAlgn val="ctr"/>
        <c:lblOffset val="100"/>
      </c:catAx>
      <c:valAx>
        <c:axId val="92342144"/>
        <c:scaling>
          <c:orientation val="minMax"/>
        </c:scaling>
        <c:axPos val="l"/>
        <c:majorGridlines/>
        <c:numFmt formatCode="General" sourceLinked="1"/>
        <c:tickLblPos val="nextTo"/>
        <c:crossAx val="92340608"/>
        <c:crosses val="autoZero"/>
        <c:crossBetween val="between"/>
      </c:valAx>
    </c:plotArea>
    <c:legend>
      <c:legendPos val="r"/>
      <c:layout>
        <c:manualLayout>
          <c:xMode val="edge"/>
          <c:yMode val="edge"/>
          <c:x val="0.75180758850700613"/>
          <c:y val="0.16279779353128596"/>
          <c:w val="0.24035457707961633"/>
          <c:h val="0.75256202255965754"/>
        </c:manualLayout>
      </c:layout>
      <c:txPr>
        <a:bodyPr/>
        <a:lstStyle/>
        <a:p>
          <a:pPr>
            <a:defRPr sz="1200" b="1">
              <a:solidFill>
                <a:srgbClr val="FFFF00"/>
              </a:solidFill>
            </a:defRPr>
          </a:pPr>
          <a:endParaRPr lang="ru-RU"/>
        </a:p>
      </c:txPr>
    </c:legend>
    <c:plotVisOnly val="1"/>
  </c:chart>
  <c:spPr>
    <a:gradFill>
      <a:gsLst>
        <a:gs pos="0">
          <a:srgbClr val="DDEBCF"/>
        </a:gs>
        <a:gs pos="50000">
          <a:srgbClr val="9CB86E"/>
        </a:gs>
        <a:gs pos="100000">
          <a:srgbClr val="156B13"/>
        </a:gs>
      </a:gsLst>
      <a:lin ang="2700000" scaled="0"/>
    </a:gradFill>
    <a:ln w="31750">
      <a:solidFill>
        <a:schemeClr val="accent3">
          <a:lumMod val="50000"/>
        </a:schemeClr>
      </a:solidFill>
    </a:ln>
    <a:effectLst>
      <a:outerShdw blurRad="50800" dist="50800" dir="5400000" algn="ctr" rotWithShape="0">
        <a:schemeClr val="accent1">
          <a:lumMod val="60000"/>
          <a:lumOff val="40000"/>
        </a:schemeClr>
      </a:outerShdw>
    </a:effectLst>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BB4115-E405-4CD1-A2FD-6AA8AFD8E1A9}" type="doc">
      <dgm:prSet loTypeId="urn:microsoft.com/office/officeart/2005/8/layout/vList5" loCatId="list" qsTypeId="urn:microsoft.com/office/officeart/2005/8/quickstyle/simple5" qsCatId="simple" csTypeId="urn:microsoft.com/office/officeart/2005/8/colors/accent3_4" csCatId="accent3" phldr="1"/>
      <dgm:spPr/>
      <dgm:t>
        <a:bodyPr/>
        <a:lstStyle/>
        <a:p>
          <a:endParaRPr lang="ru-RU"/>
        </a:p>
      </dgm:t>
    </dgm:pt>
    <dgm:pt modelId="{D686C2A3-942B-489F-8724-AFA53A9B9E0D}">
      <dgm:prSet phldrT="[Текст]" custT="1"/>
      <dgm:spPr>
        <a:solidFill>
          <a:srgbClr val="FFFFCC"/>
        </a:solidFill>
      </dgm:spPr>
      <dgm:t>
        <a:bodyPr/>
        <a:lstStyle/>
        <a:p>
          <a:r>
            <a:rPr lang="ru-RU" sz="2000" b="1">
              <a:solidFill>
                <a:schemeClr val="tx2">
                  <a:lumMod val="75000"/>
                </a:schemeClr>
              </a:solidFill>
              <a:latin typeface="Times New Roman" pitchFamily="18" charset="0"/>
              <a:cs typeface="Times New Roman" pitchFamily="18" charset="0"/>
            </a:rPr>
            <a:t>ОБЩИЙ ОБЪЕМ ДОХОДОВ МЕСТНОГО БЮДЖЕТА</a:t>
          </a:r>
        </a:p>
      </dgm:t>
    </dgm:pt>
    <dgm:pt modelId="{BF1F1680-5EAB-45A1-8352-FE03887746FB}" type="parTrans" cxnId="{912F4FBC-2278-43CE-B6AB-AF1138CD5090}">
      <dgm:prSet/>
      <dgm:spPr/>
      <dgm:t>
        <a:bodyPr/>
        <a:lstStyle/>
        <a:p>
          <a:endParaRPr lang="ru-RU"/>
        </a:p>
      </dgm:t>
    </dgm:pt>
    <dgm:pt modelId="{FD2F0F92-81AB-467F-925E-67A877383A82}" type="sibTrans" cxnId="{912F4FBC-2278-43CE-B6AB-AF1138CD5090}">
      <dgm:prSet/>
      <dgm:spPr/>
      <dgm:t>
        <a:bodyPr/>
        <a:lstStyle/>
        <a:p>
          <a:endParaRPr lang="ru-RU"/>
        </a:p>
      </dgm:t>
    </dgm:pt>
    <dgm:pt modelId="{8EED13BE-8BA7-40CB-B55F-4723619C0FC0}">
      <dgm:prSet phldrT="[Текст]" custT="1"/>
      <dgm:spPr/>
      <dgm:t>
        <a:bodyPr/>
        <a:lstStyle/>
        <a:p>
          <a:r>
            <a:rPr lang="ru-RU" sz="1400" b="1">
              <a:solidFill>
                <a:schemeClr val="tx2">
                  <a:lumMod val="75000"/>
                </a:schemeClr>
              </a:solidFill>
              <a:latin typeface="Times New Roman" pitchFamily="18" charset="0"/>
              <a:cs typeface="Times New Roman" pitchFamily="18" charset="0"/>
            </a:rPr>
            <a:t>ПЛАН НА 2019 ГОД - 831 662,1 тыс. руб.</a:t>
          </a:r>
        </a:p>
      </dgm:t>
    </dgm:pt>
    <dgm:pt modelId="{D6F83DA9-EDB7-4EE0-8E7E-705FBD5D3C42}" type="parTrans" cxnId="{C33F3821-5136-4420-BF73-F63D36823D64}">
      <dgm:prSet/>
      <dgm:spPr/>
      <dgm:t>
        <a:bodyPr/>
        <a:lstStyle/>
        <a:p>
          <a:endParaRPr lang="ru-RU"/>
        </a:p>
      </dgm:t>
    </dgm:pt>
    <dgm:pt modelId="{A078F2C0-F06D-427F-B553-CBD779CAE81F}" type="sibTrans" cxnId="{C33F3821-5136-4420-BF73-F63D36823D64}">
      <dgm:prSet/>
      <dgm:spPr/>
      <dgm:t>
        <a:bodyPr/>
        <a:lstStyle/>
        <a:p>
          <a:endParaRPr lang="ru-RU"/>
        </a:p>
      </dgm:t>
    </dgm:pt>
    <dgm:pt modelId="{840AE360-E7D9-400F-83F0-75BE50B656D7}">
      <dgm:prSet phldrT="[Текст]" custT="1"/>
      <dgm:spPr/>
      <dgm:t>
        <a:bodyPr/>
        <a:lstStyle/>
        <a:p>
          <a:r>
            <a:rPr lang="ru-RU" sz="1400" b="1">
              <a:solidFill>
                <a:schemeClr val="tx2">
                  <a:lumMod val="75000"/>
                </a:schemeClr>
              </a:solidFill>
              <a:latin typeface="Times New Roman" pitchFamily="18" charset="0"/>
              <a:cs typeface="Times New Roman" pitchFamily="18" charset="0"/>
            </a:rPr>
            <a:t>ИСПОЛНЕНО ЗА 2019 ГОД - 836 425,5тыс. руб.</a:t>
          </a:r>
        </a:p>
      </dgm:t>
    </dgm:pt>
    <dgm:pt modelId="{8FACC33C-3A34-4BEA-B0EC-841CAEBF04FF}" type="parTrans" cxnId="{CCEDA112-A00E-4515-9DF6-5D7233F1772D}">
      <dgm:prSet/>
      <dgm:spPr/>
      <dgm:t>
        <a:bodyPr/>
        <a:lstStyle/>
        <a:p>
          <a:endParaRPr lang="ru-RU"/>
        </a:p>
      </dgm:t>
    </dgm:pt>
    <dgm:pt modelId="{68EF7F94-132D-423D-AFE1-87B50D2DE989}" type="sibTrans" cxnId="{CCEDA112-A00E-4515-9DF6-5D7233F1772D}">
      <dgm:prSet/>
      <dgm:spPr/>
      <dgm:t>
        <a:bodyPr/>
        <a:lstStyle/>
        <a:p>
          <a:endParaRPr lang="ru-RU"/>
        </a:p>
      </dgm:t>
    </dgm:pt>
    <dgm:pt modelId="{2DE7FB4F-F871-45A5-9946-33A5D2DD64EA}">
      <dgm:prSet phldrT="[Текст]" custT="1"/>
      <dgm:spPr>
        <a:solidFill>
          <a:srgbClr val="FFFFCC"/>
        </a:solidFill>
      </dgm:spPr>
      <dgm:t>
        <a:bodyPr/>
        <a:lstStyle/>
        <a:p>
          <a:r>
            <a:rPr lang="ru-RU" sz="2000" b="1">
              <a:solidFill>
                <a:schemeClr val="tx2">
                  <a:lumMod val="75000"/>
                </a:schemeClr>
              </a:solidFill>
              <a:latin typeface="Times New Roman" pitchFamily="18" charset="0"/>
              <a:cs typeface="Times New Roman" pitchFamily="18" charset="0"/>
            </a:rPr>
            <a:t>ОБЩИЙ ОБЪЕМ РАСХОДОВ МЕСТНОГО БЮДЖЕТА</a:t>
          </a:r>
        </a:p>
      </dgm:t>
    </dgm:pt>
    <dgm:pt modelId="{8B6EEFEC-F64D-4358-B930-CD077A950090}" type="parTrans" cxnId="{40D15F4C-22A4-43F6-94C4-64C9D0F42396}">
      <dgm:prSet/>
      <dgm:spPr/>
      <dgm:t>
        <a:bodyPr/>
        <a:lstStyle/>
        <a:p>
          <a:endParaRPr lang="ru-RU"/>
        </a:p>
      </dgm:t>
    </dgm:pt>
    <dgm:pt modelId="{0A53E4DA-7924-4D2E-AAE2-E4155DE11B51}" type="sibTrans" cxnId="{40D15F4C-22A4-43F6-94C4-64C9D0F42396}">
      <dgm:prSet/>
      <dgm:spPr/>
      <dgm:t>
        <a:bodyPr/>
        <a:lstStyle/>
        <a:p>
          <a:endParaRPr lang="ru-RU"/>
        </a:p>
      </dgm:t>
    </dgm:pt>
    <dgm:pt modelId="{F3E197E8-CEED-43FC-8652-57B6558D3651}">
      <dgm:prSet phldrT="[Текст]" custT="1"/>
      <dgm:spPr/>
      <dgm:t>
        <a:bodyPr/>
        <a:lstStyle/>
        <a:p>
          <a:r>
            <a:rPr lang="ru-RU" sz="1400" b="1">
              <a:solidFill>
                <a:schemeClr val="tx2">
                  <a:lumMod val="75000"/>
                </a:schemeClr>
              </a:solidFill>
              <a:latin typeface="Times New Roman" pitchFamily="18" charset="0"/>
              <a:cs typeface="Times New Roman" pitchFamily="18" charset="0"/>
            </a:rPr>
            <a:t>ПЛАН НА 2019 ГОД - 839 642,4тыс. руб.</a:t>
          </a:r>
        </a:p>
      </dgm:t>
    </dgm:pt>
    <dgm:pt modelId="{2B134F85-B2A2-4421-AF69-D4A24645785D}" type="parTrans" cxnId="{60CFBC9E-F431-48BC-A157-9CF901A4194D}">
      <dgm:prSet/>
      <dgm:spPr/>
      <dgm:t>
        <a:bodyPr/>
        <a:lstStyle/>
        <a:p>
          <a:endParaRPr lang="ru-RU"/>
        </a:p>
      </dgm:t>
    </dgm:pt>
    <dgm:pt modelId="{E1C00E37-BDE6-4647-BFBA-AFA4EF686B99}" type="sibTrans" cxnId="{60CFBC9E-F431-48BC-A157-9CF901A4194D}">
      <dgm:prSet/>
      <dgm:spPr/>
      <dgm:t>
        <a:bodyPr/>
        <a:lstStyle/>
        <a:p>
          <a:endParaRPr lang="ru-RU"/>
        </a:p>
      </dgm:t>
    </dgm:pt>
    <dgm:pt modelId="{2D8B65F3-C55C-4E8B-A756-E79B065738EB}">
      <dgm:prSet phldrT="[Текст]" custT="1"/>
      <dgm:spPr/>
      <dgm:t>
        <a:bodyPr/>
        <a:lstStyle/>
        <a:p>
          <a:r>
            <a:rPr lang="ru-RU" sz="1400" b="1">
              <a:solidFill>
                <a:schemeClr val="tx2">
                  <a:lumMod val="75000"/>
                </a:schemeClr>
              </a:solidFill>
              <a:latin typeface="Times New Roman" pitchFamily="18" charset="0"/>
              <a:cs typeface="Times New Roman" pitchFamily="18" charset="0"/>
            </a:rPr>
            <a:t>ИСПОЛНЕНО ЗА 2019 ГОД </a:t>
          </a:r>
          <a:r>
            <a:rPr lang="ru-RU" sz="1400" b="1">
              <a:latin typeface="Times New Roman" pitchFamily="18" charset="0"/>
              <a:cs typeface="Times New Roman" pitchFamily="18" charset="0"/>
            </a:rPr>
            <a:t>- </a:t>
          </a:r>
          <a:r>
            <a:rPr lang="ru-RU" sz="1400" b="1">
              <a:solidFill>
                <a:schemeClr val="tx2">
                  <a:lumMod val="75000"/>
                </a:schemeClr>
              </a:solidFill>
              <a:latin typeface="Times New Roman" pitchFamily="18" charset="0"/>
              <a:cs typeface="Times New Roman" pitchFamily="18" charset="0"/>
            </a:rPr>
            <a:t>811 849,2тыс. руб.</a:t>
          </a:r>
        </a:p>
      </dgm:t>
    </dgm:pt>
    <dgm:pt modelId="{2877DBED-F473-46AD-AED6-D0EF4A3382FB}" type="parTrans" cxnId="{5F6CE716-C826-4052-B82C-7CABA98CC1DD}">
      <dgm:prSet/>
      <dgm:spPr/>
      <dgm:t>
        <a:bodyPr/>
        <a:lstStyle/>
        <a:p>
          <a:endParaRPr lang="ru-RU"/>
        </a:p>
      </dgm:t>
    </dgm:pt>
    <dgm:pt modelId="{C02F0B1B-5ED2-41EC-8BCC-EC538A6C25BD}" type="sibTrans" cxnId="{5F6CE716-C826-4052-B82C-7CABA98CC1DD}">
      <dgm:prSet/>
      <dgm:spPr/>
      <dgm:t>
        <a:bodyPr/>
        <a:lstStyle/>
        <a:p>
          <a:endParaRPr lang="ru-RU"/>
        </a:p>
      </dgm:t>
    </dgm:pt>
    <dgm:pt modelId="{8B988465-DD75-4473-9568-1565823175FA}">
      <dgm:prSet phldrT="[Текст]" custT="1"/>
      <dgm:spPr>
        <a:solidFill>
          <a:srgbClr val="FFFFCC"/>
        </a:solidFill>
      </dgm:spPr>
      <dgm:t>
        <a:bodyPr/>
        <a:lstStyle/>
        <a:p>
          <a:r>
            <a:rPr lang="ru-RU" sz="1600" b="1">
              <a:solidFill>
                <a:schemeClr val="tx2">
                  <a:lumMod val="75000"/>
                </a:schemeClr>
              </a:solidFill>
              <a:latin typeface="Times New Roman" pitchFamily="18" charset="0"/>
              <a:cs typeface="Times New Roman" pitchFamily="18" charset="0"/>
            </a:rPr>
            <a:t>ДЕФИЦИТ (ПРОФИЦИТ) БЮДЖЕТА РТИЩЕВСКОГО МУНИЦИПАЛЬНОГО РАЙОНА</a:t>
          </a:r>
        </a:p>
      </dgm:t>
    </dgm:pt>
    <dgm:pt modelId="{56769E1D-9139-4B3B-9FFD-FE1EEFFA3A1B}" type="parTrans" cxnId="{6789839D-DA2F-4540-BCA5-A9A822A31A4E}">
      <dgm:prSet/>
      <dgm:spPr/>
      <dgm:t>
        <a:bodyPr/>
        <a:lstStyle/>
        <a:p>
          <a:endParaRPr lang="ru-RU"/>
        </a:p>
      </dgm:t>
    </dgm:pt>
    <dgm:pt modelId="{1389A97E-9323-4DBA-B0BE-9971646AB29C}" type="sibTrans" cxnId="{6789839D-DA2F-4540-BCA5-A9A822A31A4E}">
      <dgm:prSet/>
      <dgm:spPr/>
      <dgm:t>
        <a:bodyPr/>
        <a:lstStyle/>
        <a:p>
          <a:endParaRPr lang="ru-RU"/>
        </a:p>
      </dgm:t>
    </dgm:pt>
    <dgm:pt modelId="{FAC6EEE1-3E9C-44C1-9E3C-0ACC83A1E106}">
      <dgm:prSet phldrT="[Текст]" custT="1"/>
      <dgm:spPr/>
      <dgm:t>
        <a:bodyPr/>
        <a:lstStyle/>
        <a:p>
          <a:r>
            <a:rPr lang="ru-RU" sz="1400" b="1">
              <a:solidFill>
                <a:schemeClr val="tx2">
                  <a:lumMod val="75000"/>
                </a:schemeClr>
              </a:solidFill>
              <a:latin typeface="Times New Roman" pitchFamily="18" charset="0"/>
              <a:cs typeface="Times New Roman" pitchFamily="18" charset="0"/>
            </a:rPr>
            <a:t>ПЛАН НА 2019 ГОД - 7 980,1тыс. руб.</a:t>
          </a:r>
        </a:p>
      </dgm:t>
    </dgm:pt>
    <dgm:pt modelId="{0101E1F0-3A30-4B1F-9241-29AAD34E64CF}" type="parTrans" cxnId="{7EBB1527-2249-411C-93E9-E84688B13DE3}">
      <dgm:prSet/>
      <dgm:spPr/>
      <dgm:t>
        <a:bodyPr/>
        <a:lstStyle/>
        <a:p>
          <a:endParaRPr lang="ru-RU"/>
        </a:p>
      </dgm:t>
    </dgm:pt>
    <dgm:pt modelId="{232BE63A-F51B-4BDC-A45E-029DD83766CB}" type="sibTrans" cxnId="{7EBB1527-2249-411C-93E9-E84688B13DE3}">
      <dgm:prSet/>
      <dgm:spPr/>
      <dgm:t>
        <a:bodyPr/>
        <a:lstStyle/>
        <a:p>
          <a:endParaRPr lang="ru-RU"/>
        </a:p>
      </dgm:t>
    </dgm:pt>
    <dgm:pt modelId="{EB396081-CFCC-437D-9430-D450C4DEC0AC}">
      <dgm:prSet phldrT="[Текст]" custT="1"/>
      <dgm:spPr/>
      <dgm:t>
        <a:bodyPr/>
        <a:lstStyle/>
        <a:p>
          <a:r>
            <a:rPr lang="ru-RU" sz="1400" b="1">
              <a:solidFill>
                <a:schemeClr val="tx2">
                  <a:lumMod val="75000"/>
                </a:schemeClr>
              </a:solidFill>
              <a:latin typeface="Times New Roman" pitchFamily="18" charset="0"/>
              <a:cs typeface="Times New Roman" pitchFamily="18" charset="0"/>
            </a:rPr>
            <a:t>ИСПОЛНЕНО ЗА 2019 ГОД - (-) 24 576,4 тыс. руб.</a:t>
          </a:r>
        </a:p>
      </dgm:t>
    </dgm:pt>
    <dgm:pt modelId="{0EEB05F8-0F6E-4D75-940A-0BBBAED2541A}" type="parTrans" cxnId="{DD8FD5F8-7631-4E18-B2B2-0F74FF7F9BC1}">
      <dgm:prSet/>
      <dgm:spPr/>
      <dgm:t>
        <a:bodyPr/>
        <a:lstStyle/>
        <a:p>
          <a:endParaRPr lang="ru-RU"/>
        </a:p>
      </dgm:t>
    </dgm:pt>
    <dgm:pt modelId="{BC744D14-0ED1-45CA-B57A-89B1389369D5}" type="sibTrans" cxnId="{DD8FD5F8-7631-4E18-B2B2-0F74FF7F9BC1}">
      <dgm:prSet/>
      <dgm:spPr/>
      <dgm:t>
        <a:bodyPr/>
        <a:lstStyle/>
        <a:p>
          <a:endParaRPr lang="ru-RU"/>
        </a:p>
      </dgm:t>
    </dgm:pt>
    <dgm:pt modelId="{CF4C3C03-F204-4026-B995-35D8708AE29F}" type="pres">
      <dgm:prSet presAssocID="{6ABB4115-E405-4CD1-A2FD-6AA8AFD8E1A9}" presName="Name0" presStyleCnt="0">
        <dgm:presLayoutVars>
          <dgm:dir/>
          <dgm:animLvl val="lvl"/>
          <dgm:resizeHandles val="exact"/>
        </dgm:presLayoutVars>
      </dgm:prSet>
      <dgm:spPr/>
      <dgm:t>
        <a:bodyPr/>
        <a:lstStyle/>
        <a:p>
          <a:endParaRPr lang="ru-RU"/>
        </a:p>
      </dgm:t>
    </dgm:pt>
    <dgm:pt modelId="{F9C26062-6AD1-4322-A286-31FDB2931D13}" type="pres">
      <dgm:prSet presAssocID="{D686C2A3-942B-489F-8724-AFA53A9B9E0D}" presName="linNode" presStyleCnt="0"/>
      <dgm:spPr/>
    </dgm:pt>
    <dgm:pt modelId="{9AE29923-1E41-44B9-A095-D98EE1D07DD7}" type="pres">
      <dgm:prSet presAssocID="{D686C2A3-942B-489F-8724-AFA53A9B9E0D}" presName="parentText" presStyleLbl="node1" presStyleIdx="0" presStyleCnt="3" custScaleX="143745" custLinFactNeighborX="1146" custLinFactNeighborY="4361">
        <dgm:presLayoutVars>
          <dgm:chMax val="1"/>
          <dgm:bulletEnabled val="1"/>
        </dgm:presLayoutVars>
      </dgm:prSet>
      <dgm:spPr>
        <a:prstGeom prst="rightArrowCallout">
          <a:avLst/>
        </a:prstGeom>
      </dgm:spPr>
      <dgm:t>
        <a:bodyPr/>
        <a:lstStyle/>
        <a:p>
          <a:endParaRPr lang="ru-RU"/>
        </a:p>
      </dgm:t>
    </dgm:pt>
    <dgm:pt modelId="{CB489912-4133-4EA3-B2A7-DFA2C885FE12}" type="pres">
      <dgm:prSet presAssocID="{D686C2A3-942B-489F-8724-AFA53A9B9E0D}" presName="descendantText" presStyleLbl="alignAccFollowNode1" presStyleIdx="0" presStyleCnt="3" custScaleX="79405" custLinFactNeighborX="19" custLinFactNeighborY="-1447">
        <dgm:presLayoutVars>
          <dgm:bulletEnabled val="1"/>
        </dgm:presLayoutVars>
      </dgm:prSet>
      <dgm:spPr/>
      <dgm:t>
        <a:bodyPr/>
        <a:lstStyle/>
        <a:p>
          <a:endParaRPr lang="ru-RU"/>
        </a:p>
      </dgm:t>
    </dgm:pt>
    <dgm:pt modelId="{9BB0BA8F-CFD0-4CAD-B56F-B53ADDEBD04D}" type="pres">
      <dgm:prSet presAssocID="{FD2F0F92-81AB-467F-925E-67A877383A82}" presName="sp" presStyleCnt="0"/>
      <dgm:spPr/>
    </dgm:pt>
    <dgm:pt modelId="{D8C609EB-87F3-4C97-AE10-F9E72EFD9051}" type="pres">
      <dgm:prSet presAssocID="{2DE7FB4F-F871-45A5-9946-33A5D2DD64EA}" presName="linNode" presStyleCnt="0"/>
      <dgm:spPr/>
    </dgm:pt>
    <dgm:pt modelId="{790F91B9-A398-4C4C-BBB1-A0EDE5A65093}" type="pres">
      <dgm:prSet presAssocID="{2DE7FB4F-F871-45A5-9946-33A5D2DD64EA}" presName="parentText" presStyleLbl="node1" presStyleIdx="1" presStyleCnt="3" custScaleX="190955">
        <dgm:presLayoutVars>
          <dgm:chMax val="1"/>
          <dgm:bulletEnabled val="1"/>
        </dgm:presLayoutVars>
      </dgm:prSet>
      <dgm:spPr>
        <a:prstGeom prst="rightArrowCallout">
          <a:avLst/>
        </a:prstGeom>
      </dgm:spPr>
      <dgm:t>
        <a:bodyPr/>
        <a:lstStyle/>
        <a:p>
          <a:endParaRPr lang="ru-RU"/>
        </a:p>
      </dgm:t>
    </dgm:pt>
    <dgm:pt modelId="{FBF0DF63-4637-4D11-84D7-7764392AACB5}" type="pres">
      <dgm:prSet presAssocID="{2DE7FB4F-F871-45A5-9946-33A5D2DD64EA}" presName="descendantText" presStyleLbl="alignAccFollowNode1" presStyleIdx="1" presStyleCnt="3">
        <dgm:presLayoutVars>
          <dgm:bulletEnabled val="1"/>
        </dgm:presLayoutVars>
      </dgm:prSet>
      <dgm:spPr/>
      <dgm:t>
        <a:bodyPr/>
        <a:lstStyle/>
        <a:p>
          <a:endParaRPr lang="ru-RU"/>
        </a:p>
      </dgm:t>
    </dgm:pt>
    <dgm:pt modelId="{591FDBFE-1FCD-4376-B640-BD0D058610AB}" type="pres">
      <dgm:prSet presAssocID="{0A53E4DA-7924-4D2E-AAE2-E4155DE11B51}" presName="sp" presStyleCnt="0"/>
      <dgm:spPr/>
    </dgm:pt>
    <dgm:pt modelId="{59F17207-4F25-4217-9EA6-E7DB8F70256A}" type="pres">
      <dgm:prSet presAssocID="{8B988465-DD75-4473-9568-1565823175FA}" presName="linNode" presStyleCnt="0"/>
      <dgm:spPr/>
    </dgm:pt>
    <dgm:pt modelId="{474B3743-5EA4-4147-BEB5-6C680ED87616}" type="pres">
      <dgm:prSet presAssocID="{8B988465-DD75-4473-9568-1565823175FA}" presName="parentText" presStyleLbl="node1" presStyleIdx="2" presStyleCnt="3" custScaleX="143047">
        <dgm:presLayoutVars>
          <dgm:chMax val="1"/>
          <dgm:bulletEnabled val="1"/>
        </dgm:presLayoutVars>
      </dgm:prSet>
      <dgm:spPr>
        <a:prstGeom prst="rightArrowCallout">
          <a:avLst/>
        </a:prstGeom>
      </dgm:spPr>
      <dgm:t>
        <a:bodyPr/>
        <a:lstStyle/>
        <a:p>
          <a:endParaRPr lang="ru-RU"/>
        </a:p>
      </dgm:t>
    </dgm:pt>
    <dgm:pt modelId="{7A5EBBF2-306F-49EE-B4C2-86886485E077}" type="pres">
      <dgm:prSet presAssocID="{8B988465-DD75-4473-9568-1565823175FA}" presName="descendantText" presStyleLbl="alignAccFollowNode1" presStyleIdx="2" presStyleCnt="3" custScaleX="74481" custLinFactNeighborX="-1591" custLinFactNeighborY="2589">
        <dgm:presLayoutVars>
          <dgm:bulletEnabled val="1"/>
        </dgm:presLayoutVars>
      </dgm:prSet>
      <dgm:spPr/>
      <dgm:t>
        <a:bodyPr/>
        <a:lstStyle/>
        <a:p>
          <a:endParaRPr lang="ru-RU"/>
        </a:p>
      </dgm:t>
    </dgm:pt>
  </dgm:ptLst>
  <dgm:cxnLst>
    <dgm:cxn modelId="{3F5218E5-3A4A-49F9-9CB8-31E3F612A131}" type="presOf" srcId="{2D8B65F3-C55C-4E8B-A756-E79B065738EB}" destId="{FBF0DF63-4637-4D11-84D7-7764392AACB5}" srcOrd="0" destOrd="1" presId="urn:microsoft.com/office/officeart/2005/8/layout/vList5"/>
    <dgm:cxn modelId="{DD8FD5F8-7631-4E18-B2B2-0F74FF7F9BC1}" srcId="{8B988465-DD75-4473-9568-1565823175FA}" destId="{EB396081-CFCC-437D-9430-D450C4DEC0AC}" srcOrd="1" destOrd="0" parTransId="{0EEB05F8-0F6E-4D75-940A-0BBBAED2541A}" sibTransId="{BC744D14-0ED1-45CA-B57A-89B1389369D5}"/>
    <dgm:cxn modelId="{60CFBC9E-F431-48BC-A157-9CF901A4194D}" srcId="{2DE7FB4F-F871-45A5-9946-33A5D2DD64EA}" destId="{F3E197E8-CEED-43FC-8652-57B6558D3651}" srcOrd="0" destOrd="0" parTransId="{2B134F85-B2A2-4421-AF69-D4A24645785D}" sibTransId="{E1C00E37-BDE6-4647-BFBA-AFA4EF686B99}"/>
    <dgm:cxn modelId="{912F4FBC-2278-43CE-B6AB-AF1138CD5090}" srcId="{6ABB4115-E405-4CD1-A2FD-6AA8AFD8E1A9}" destId="{D686C2A3-942B-489F-8724-AFA53A9B9E0D}" srcOrd="0" destOrd="0" parTransId="{BF1F1680-5EAB-45A1-8352-FE03887746FB}" sibTransId="{FD2F0F92-81AB-467F-925E-67A877383A82}"/>
    <dgm:cxn modelId="{6789839D-DA2F-4540-BCA5-A9A822A31A4E}" srcId="{6ABB4115-E405-4CD1-A2FD-6AA8AFD8E1A9}" destId="{8B988465-DD75-4473-9568-1565823175FA}" srcOrd="2" destOrd="0" parTransId="{56769E1D-9139-4B3B-9FFD-FE1EEFFA3A1B}" sibTransId="{1389A97E-9323-4DBA-B0BE-9971646AB29C}"/>
    <dgm:cxn modelId="{8FA98BAF-3685-4422-8B65-02AA9756CB50}" type="presOf" srcId="{840AE360-E7D9-400F-83F0-75BE50B656D7}" destId="{CB489912-4133-4EA3-B2A7-DFA2C885FE12}" srcOrd="0" destOrd="1" presId="urn:microsoft.com/office/officeart/2005/8/layout/vList5"/>
    <dgm:cxn modelId="{C33F3821-5136-4420-BF73-F63D36823D64}" srcId="{D686C2A3-942B-489F-8724-AFA53A9B9E0D}" destId="{8EED13BE-8BA7-40CB-B55F-4723619C0FC0}" srcOrd="0" destOrd="0" parTransId="{D6F83DA9-EDB7-4EE0-8E7E-705FBD5D3C42}" sibTransId="{A078F2C0-F06D-427F-B553-CBD779CAE81F}"/>
    <dgm:cxn modelId="{E431DE44-F178-461E-AA94-04011F712F77}" type="presOf" srcId="{FAC6EEE1-3E9C-44C1-9E3C-0ACC83A1E106}" destId="{7A5EBBF2-306F-49EE-B4C2-86886485E077}" srcOrd="0" destOrd="0" presId="urn:microsoft.com/office/officeart/2005/8/layout/vList5"/>
    <dgm:cxn modelId="{7EBB1527-2249-411C-93E9-E84688B13DE3}" srcId="{8B988465-DD75-4473-9568-1565823175FA}" destId="{FAC6EEE1-3E9C-44C1-9E3C-0ACC83A1E106}" srcOrd="0" destOrd="0" parTransId="{0101E1F0-3A30-4B1F-9241-29AAD34E64CF}" sibTransId="{232BE63A-F51B-4BDC-A45E-029DD83766CB}"/>
    <dgm:cxn modelId="{CCEDA112-A00E-4515-9DF6-5D7233F1772D}" srcId="{D686C2A3-942B-489F-8724-AFA53A9B9E0D}" destId="{840AE360-E7D9-400F-83F0-75BE50B656D7}" srcOrd="1" destOrd="0" parTransId="{8FACC33C-3A34-4BEA-B0EC-841CAEBF04FF}" sibTransId="{68EF7F94-132D-423D-AFE1-87B50D2DE989}"/>
    <dgm:cxn modelId="{5F6CE716-C826-4052-B82C-7CABA98CC1DD}" srcId="{2DE7FB4F-F871-45A5-9946-33A5D2DD64EA}" destId="{2D8B65F3-C55C-4E8B-A756-E79B065738EB}" srcOrd="1" destOrd="0" parTransId="{2877DBED-F473-46AD-AED6-D0EF4A3382FB}" sibTransId="{C02F0B1B-5ED2-41EC-8BCC-EC538A6C25BD}"/>
    <dgm:cxn modelId="{87398494-3E7F-436D-8163-8F4A743AA46C}" type="presOf" srcId="{8EED13BE-8BA7-40CB-B55F-4723619C0FC0}" destId="{CB489912-4133-4EA3-B2A7-DFA2C885FE12}" srcOrd="0" destOrd="0" presId="urn:microsoft.com/office/officeart/2005/8/layout/vList5"/>
    <dgm:cxn modelId="{FF85DD9A-D0B9-4AE5-B599-1E784F0C73DF}" type="presOf" srcId="{2DE7FB4F-F871-45A5-9946-33A5D2DD64EA}" destId="{790F91B9-A398-4C4C-BBB1-A0EDE5A65093}" srcOrd="0" destOrd="0" presId="urn:microsoft.com/office/officeart/2005/8/layout/vList5"/>
    <dgm:cxn modelId="{408748C5-9A36-46B4-8A3E-3B2DB3078960}" type="presOf" srcId="{6ABB4115-E405-4CD1-A2FD-6AA8AFD8E1A9}" destId="{CF4C3C03-F204-4026-B995-35D8708AE29F}" srcOrd="0" destOrd="0" presId="urn:microsoft.com/office/officeart/2005/8/layout/vList5"/>
    <dgm:cxn modelId="{5528D9F6-93D8-4EE0-B17B-AE06BB70274D}" type="presOf" srcId="{F3E197E8-CEED-43FC-8652-57B6558D3651}" destId="{FBF0DF63-4637-4D11-84D7-7764392AACB5}" srcOrd="0" destOrd="0" presId="urn:microsoft.com/office/officeart/2005/8/layout/vList5"/>
    <dgm:cxn modelId="{5B6CA235-E5BE-4C98-B15D-5F16FB73BA74}" type="presOf" srcId="{8B988465-DD75-4473-9568-1565823175FA}" destId="{474B3743-5EA4-4147-BEB5-6C680ED87616}" srcOrd="0" destOrd="0" presId="urn:microsoft.com/office/officeart/2005/8/layout/vList5"/>
    <dgm:cxn modelId="{40D15F4C-22A4-43F6-94C4-64C9D0F42396}" srcId="{6ABB4115-E405-4CD1-A2FD-6AA8AFD8E1A9}" destId="{2DE7FB4F-F871-45A5-9946-33A5D2DD64EA}" srcOrd="1" destOrd="0" parTransId="{8B6EEFEC-F64D-4358-B930-CD077A950090}" sibTransId="{0A53E4DA-7924-4D2E-AAE2-E4155DE11B51}"/>
    <dgm:cxn modelId="{856E56C1-54B6-49B4-B751-0B39712B7CC5}" type="presOf" srcId="{EB396081-CFCC-437D-9430-D450C4DEC0AC}" destId="{7A5EBBF2-306F-49EE-B4C2-86886485E077}" srcOrd="0" destOrd="1" presId="urn:microsoft.com/office/officeart/2005/8/layout/vList5"/>
    <dgm:cxn modelId="{42A2D9FC-2A38-4120-86E9-582EB9BAF115}" type="presOf" srcId="{D686C2A3-942B-489F-8724-AFA53A9B9E0D}" destId="{9AE29923-1E41-44B9-A095-D98EE1D07DD7}" srcOrd="0" destOrd="0" presId="urn:microsoft.com/office/officeart/2005/8/layout/vList5"/>
    <dgm:cxn modelId="{DCF017A7-CC8F-4151-96B1-0910DB02CF5F}" type="presParOf" srcId="{CF4C3C03-F204-4026-B995-35D8708AE29F}" destId="{F9C26062-6AD1-4322-A286-31FDB2931D13}" srcOrd="0" destOrd="0" presId="urn:microsoft.com/office/officeart/2005/8/layout/vList5"/>
    <dgm:cxn modelId="{88EA4D4A-E707-477B-8ABC-BB059A4EBC66}" type="presParOf" srcId="{F9C26062-6AD1-4322-A286-31FDB2931D13}" destId="{9AE29923-1E41-44B9-A095-D98EE1D07DD7}" srcOrd="0" destOrd="0" presId="urn:microsoft.com/office/officeart/2005/8/layout/vList5"/>
    <dgm:cxn modelId="{EBD650DC-05D3-47F6-8F0F-CB612ADB5428}" type="presParOf" srcId="{F9C26062-6AD1-4322-A286-31FDB2931D13}" destId="{CB489912-4133-4EA3-B2A7-DFA2C885FE12}" srcOrd="1" destOrd="0" presId="urn:microsoft.com/office/officeart/2005/8/layout/vList5"/>
    <dgm:cxn modelId="{A11040A7-0259-42A8-9668-6A7C1FB08022}" type="presParOf" srcId="{CF4C3C03-F204-4026-B995-35D8708AE29F}" destId="{9BB0BA8F-CFD0-4CAD-B56F-B53ADDEBD04D}" srcOrd="1" destOrd="0" presId="urn:microsoft.com/office/officeart/2005/8/layout/vList5"/>
    <dgm:cxn modelId="{912E0E6D-EAAE-4938-8B3F-2CF9E1AC2CBF}" type="presParOf" srcId="{CF4C3C03-F204-4026-B995-35D8708AE29F}" destId="{D8C609EB-87F3-4C97-AE10-F9E72EFD9051}" srcOrd="2" destOrd="0" presId="urn:microsoft.com/office/officeart/2005/8/layout/vList5"/>
    <dgm:cxn modelId="{6681E4D0-8626-4EC0-9B56-EDD866D699D0}" type="presParOf" srcId="{D8C609EB-87F3-4C97-AE10-F9E72EFD9051}" destId="{790F91B9-A398-4C4C-BBB1-A0EDE5A65093}" srcOrd="0" destOrd="0" presId="urn:microsoft.com/office/officeart/2005/8/layout/vList5"/>
    <dgm:cxn modelId="{8ACFB81C-23C1-4764-9B6B-CB353561827E}" type="presParOf" srcId="{D8C609EB-87F3-4C97-AE10-F9E72EFD9051}" destId="{FBF0DF63-4637-4D11-84D7-7764392AACB5}" srcOrd="1" destOrd="0" presId="urn:microsoft.com/office/officeart/2005/8/layout/vList5"/>
    <dgm:cxn modelId="{663C99FC-550E-4C21-A6E8-9348692BE427}" type="presParOf" srcId="{CF4C3C03-F204-4026-B995-35D8708AE29F}" destId="{591FDBFE-1FCD-4376-B640-BD0D058610AB}" srcOrd="3" destOrd="0" presId="urn:microsoft.com/office/officeart/2005/8/layout/vList5"/>
    <dgm:cxn modelId="{089C1D14-2831-45B6-825F-0EE0695F6007}" type="presParOf" srcId="{CF4C3C03-F204-4026-B995-35D8708AE29F}" destId="{59F17207-4F25-4217-9EA6-E7DB8F70256A}" srcOrd="4" destOrd="0" presId="urn:microsoft.com/office/officeart/2005/8/layout/vList5"/>
    <dgm:cxn modelId="{03E5A2F4-71B4-455B-8918-7F48A1FAC585}" type="presParOf" srcId="{59F17207-4F25-4217-9EA6-E7DB8F70256A}" destId="{474B3743-5EA4-4147-BEB5-6C680ED87616}" srcOrd="0" destOrd="0" presId="urn:microsoft.com/office/officeart/2005/8/layout/vList5"/>
    <dgm:cxn modelId="{39BC2B18-9299-4B33-B753-CE379651C959}" type="presParOf" srcId="{59F17207-4F25-4217-9EA6-E7DB8F70256A}" destId="{7A5EBBF2-306F-49EE-B4C2-86886485E077}" srcOrd="1" destOrd="0" presId="urn:microsoft.com/office/officeart/2005/8/layout/vList5"/>
  </dgm:cxnLst>
  <dgm:bg/>
  <dgm:whole/>
</dgm:dataModel>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D4876-0E2E-45F6-818B-C8A347B12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47</Pages>
  <Words>5541</Words>
  <Characters>31585</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dcterms:created xsi:type="dcterms:W3CDTF">2020-04-03T08:03:00Z</dcterms:created>
  <dcterms:modified xsi:type="dcterms:W3CDTF">2020-08-03T05:00:00Z</dcterms:modified>
</cp:coreProperties>
</file>