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EB" w:rsidRDefault="007E01EB" w:rsidP="007E01EB">
      <w:pPr>
        <w:jc w:val="center"/>
        <w:rPr>
          <w:b/>
          <w:sz w:val="24"/>
          <w:szCs w:val="24"/>
        </w:rPr>
      </w:pPr>
    </w:p>
    <w:p w:rsidR="007E01EB" w:rsidRDefault="007E01EB" w:rsidP="007E01EB">
      <w:pPr>
        <w:jc w:val="center"/>
        <w:rPr>
          <w:b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680"/>
        <w:gridCol w:w="4722"/>
        <w:gridCol w:w="1984"/>
        <w:gridCol w:w="936"/>
        <w:gridCol w:w="1191"/>
      </w:tblGrid>
      <w:tr w:rsidR="007E01EB" w:rsidRPr="00317B2B" w:rsidTr="00EF08B5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Приложение № 9 к решению</w:t>
            </w:r>
          </w:p>
        </w:tc>
      </w:tr>
      <w:tr w:rsidR="007E01EB" w:rsidRPr="00317B2B" w:rsidTr="00EF08B5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Собрания депутатов Ртищевского</w:t>
            </w:r>
          </w:p>
        </w:tc>
      </w:tr>
      <w:tr w:rsidR="007E01EB" w:rsidRPr="00317B2B" w:rsidTr="00EF08B5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</w:p>
        </w:tc>
      </w:tr>
      <w:tr w:rsidR="007E01EB" w:rsidRPr="00317B2B" w:rsidTr="00EF08B5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1EB" w:rsidRPr="00317B2B" w:rsidRDefault="007E01EB" w:rsidP="00EF08B5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1EB" w:rsidRPr="00317B2B" w:rsidRDefault="007E01EB" w:rsidP="00EF08B5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от      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317B2B">
              <w:rPr>
                <w:b/>
                <w:bCs/>
                <w:sz w:val="24"/>
                <w:szCs w:val="24"/>
              </w:rPr>
              <w:t xml:space="preserve">2020 года № </w:t>
            </w:r>
          </w:p>
        </w:tc>
      </w:tr>
      <w:tr w:rsidR="007E01EB" w:rsidRPr="00317B2B" w:rsidTr="00EF08B5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E01EB" w:rsidRPr="00317B2B" w:rsidTr="00EF08B5">
        <w:trPr>
          <w:trHeight w:val="93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1EB" w:rsidRPr="003C3DAB" w:rsidRDefault="007E01EB" w:rsidP="00EF08B5">
            <w:pPr>
              <w:jc w:val="center"/>
              <w:rPr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br/>
            </w:r>
            <w:r w:rsidRPr="003C3DAB">
              <w:rPr>
                <w:bCs/>
                <w:sz w:val="24"/>
                <w:szCs w:val="24"/>
              </w:rPr>
              <w:t>Программа муниципальных внутренних заимствований Ртищевского муниципал</w:t>
            </w:r>
            <w:r w:rsidRPr="003C3DAB">
              <w:rPr>
                <w:bCs/>
                <w:sz w:val="24"/>
                <w:szCs w:val="24"/>
              </w:rPr>
              <w:t>ь</w:t>
            </w:r>
            <w:r w:rsidRPr="003C3DAB">
              <w:rPr>
                <w:bCs/>
                <w:sz w:val="24"/>
                <w:szCs w:val="24"/>
              </w:rPr>
              <w:t xml:space="preserve">ного района за 2019 год </w:t>
            </w:r>
          </w:p>
        </w:tc>
      </w:tr>
      <w:tr w:rsidR="007E01EB" w:rsidRPr="00317B2B" w:rsidTr="00EF08B5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jc w:val="right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7E01EB" w:rsidRPr="00317B2B" w:rsidTr="00EF08B5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EB" w:rsidRPr="00317B2B" w:rsidRDefault="007E01EB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EB" w:rsidRPr="00317B2B" w:rsidRDefault="007E01EB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Муниципальные внутренние заимств</w:t>
            </w:r>
            <w:r w:rsidRPr="00317B2B">
              <w:rPr>
                <w:b/>
                <w:bCs/>
                <w:sz w:val="24"/>
                <w:szCs w:val="24"/>
              </w:rPr>
              <w:t>о</w:t>
            </w:r>
            <w:r w:rsidRPr="00317B2B">
              <w:rPr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1EB" w:rsidRPr="00317B2B" w:rsidRDefault="007E01EB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E01EB" w:rsidRPr="00317B2B" w:rsidTr="00EF08B5">
        <w:trPr>
          <w:trHeight w:val="8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EB" w:rsidRPr="00317B2B" w:rsidRDefault="007E01EB" w:rsidP="00EF0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EB" w:rsidRPr="00317B2B" w:rsidRDefault="007E01EB" w:rsidP="00EF0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EB" w:rsidRPr="00317B2B" w:rsidRDefault="007E01EB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EB" w:rsidRPr="00317B2B" w:rsidRDefault="007E01EB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погашение о</w:t>
            </w:r>
            <w:r w:rsidRPr="00317B2B">
              <w:rPr>
                <w:b/>
                <w:bCs/>
                <w:sz w:val="24"/>
                <w:szCs w:val="24"/>
              </w:rPr>
              <w:t>с</w:t>
            </w:r>
            <w:r w:rsidRPr="00317B2B">
              <w:rPr>
                <w:b/>
                <w:bCs/>
                <w:sz w:val="24"/>
                <w:szCs w:val="24"/>
              </w:rPr>
              <w:t>новной суммы долга</w:t>
            </w:r>
          </w:p>
        </w:tc>
      </w:tr>
      <w:tr w:rsidR="007E01EB" w:rsidRPr="00317B2B" w:rsidTr="00EF08B5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7B2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1EB" w:rsidRPr="00317B2B" w:rsidRDefault="007E01EB" w:rsidP="00EF0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7B2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EB" w:rsidRPr="00317B2B" w:rsidRDefault="007E01EB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EB" w:rsidRPr="00317B2B" w:rsidRDefault="007E01EB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E01EB" w:rsidRPr="00317B2B" w:rsidTr="00EF08B5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EB" w:rsidRPr="00317B2B" w:rsidRDefault="007E01EB" w:rsidP="00EF08B5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EB" w:rsidRPr="00317B2B" w:rsidRDefault="007E01EB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Кредиты, полученные от кредитных орг</w:t>
            </w:r>
            <w:r w:rsidRPr="00317B2B">
              <w:rPr>
                <w:sz w:val="24"/>
                <w:szCs w:val="24"/>
              </w:rPr>
              <w:t>а</w:t>
            </w:r>
            <w:r w:rsidRPr="00317B2B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1EB" w:rsidRPr="00317B2B" w:rsidRDefault="007E01EB" w:rsidP="00EF08B5">
            <w:pPr>
              <w:jc w:val="center"/>
              <w:rPr>
                <w:color w:val="FFFFFF"/>
                <w:sz w:val="24"/>
                <w:szCs w:val="24"/>
              </w:rPr>
            </w:pPr>
            <w:r w:rsidRPr="00317B2B">
              <w:rPr>
                <w:color w:val="FFFFFF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1EB" w:rsidRPr="00317B2B" w:rsidRDefault="007E01EB" w:rsidP="00EF08B5">
            <w:pPr>
              <w:jc w:val="center"/>
              <w:rPr>
                <w:color w:val="FFFFFF"/>
                <w:sz w:val="24"/>
                <w:szCs w:val="24"/>
              </w:rPr>
            </w:pPr>
            <w:r w:rsidRPr="00317B2B">
              <w:rPr>
                <w:color w:val="FFFFFF"/>
                <w:sz w:val="24"/>
                <w:szCs w:val="24"/>
              </w:rPr>
              <w:t>0,0</w:t>
            </w:r>
          </w:p>
        </w:tc>
      </w:tr>
      <w:tr w:rsidR="007E01EB" w:rsidRPr="00317B2B" w:rsidTr="00EF08B5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EB" w:rsidRPr="00317B2B" w:rsidRDefault="007E01EB" w:rsidP="00EF08B5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EB" w:rsidRPr="00317B2B" w:rsidRDefault="007E01EB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Бюджетные кредиты, привлеченные от других бюджетов бюджетной системы Ро</w:t>
            </w:r>
            <w:r w:rsidRPr="00317B2B">
              <w:rPr>
                <w:sz w:val="24"/>
                <w:szCs w:val="24"/>
              </w:rPr>
              <w:t>с</w:t>
            </w:r>
            <w:r w:rsidRPr="00317B2B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1EB" w:rsidRPr="00317B2B" w:rsidRDefault="007E01EB" w:rsidP="00EF08B5">
            <w:pPr>
              <w:jc w:val="center"/>
              <w:rPr>
                <w:color w:val="FFFFFF"/>
                <w:sz w:val="24"/>
                <w:szCs w:val="24"/>
              </w:rPr>
            </w:pPr>
            <w:r w:rsidRPr="00317B2B">
              <w:rPr>
                <w:color w:val="FFFFFF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1EB" w:rsidRPr="00317B2B" w:rsidRDefault="007E01EB" w:rsidP="00EF08B5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-9 600,0</w:t>
            </w:r>
          </w:p>
        </w:tc>
      </w:tr>
      <w:tr w:rsidR="007E01EB" w:rsidRPr="00317B2B" w:rsidTr="00EF08B5">
        <w:trPr>
          <w:trHeight w:val="58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1EB" w:rsidRPr="00317B2B" w:rsidRDefault="007E01EB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EB" w:rsidRPr="00317B2B" w:rsidRDefault="007E01EB" w:rsidP="00EF08B5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317B2B">
              <w:rPr>
                <w:b/>
                <w:bCs/>
                <w:color w:val="FFFFFF"/>
                <w:sz w:val="24"/>
                <w:szCs w:val="24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EB" w:rsidRPr="00317B2B" w:rsidRDefault="007E01EB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-9 600,0</w:t>
            </w:r>
          </w:p>
        </w:tc>
      </w:tr>
    </w:tbl>
    <w:p w:rsidR="007E01EB" w:rsidRDefault="007E01EB" w:rsidP="007E01EB">
      <w:pPr>
        <w:jc w:val="center"/>
        <w:rPr>
          <w:b/>
          <w:sz w:val="24"/>
          <w:szCs w:val="24"/>
        </w:rPr>
      </w:pPr>
    </w:p>
    <w:p w:rsidR="006714D0" w:rsidRPr="007E01EB" w:rsidRDefault="006714D0" w:rsidP="007E01EB"/>
    <w:sectPr w:rsidR="006714D0" w:rsidRPr="007E01EB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01EB"/>
    <w:rsid w:val="00054E2A"/>
    <w:rsid w:val="00125D67"/>
    <w:rsid w:val="00505DFC"/>
    <w:rsid w:val="006714D0"/>
    <w:rsid w:val="007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EB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2020-07-10T12:50:00Z</dcterms:created>
  <dcterms:modified xsi:type="dcterms:W3CDTF">2020-07-10T12:50:00Z</dcterms:modified>
</cp:coreProperties>
</file>