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4038"/>
        <w:gridCol w:w="3317"/>
      </w:tblGrid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Приложение № 8 к решению</w:t>
            </w: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муниципального района</w:t>
            </w: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3952DB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 2022 года № </w:t>
            </w: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</w:p>
        </w:tc>
      </w:tr>
      <w:tr w:rsidR="003952DB" w:rsidRPr="001629DA" w:rsidTr="00E2107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Источники внутреннего финансирования дефицита бюджета Ртищевского муниципального района за 2021 год</w:t>
            </w:r>
          </w:p>
        </w:tc>
      </w:tr>
      <w:tr w:rsidR="003952DB" w:rsidRPr="001629DA" w:rsidTr="00E2107D"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2DB" w:rsidRPr="001629DA" w:rsidRDefault="003952DB" w:rsidP="00E2107D"/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/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3952DB" w:rsidRPr="001629DA" w:rsidTr="00E2107D"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</w:t>
            </w:r>
            <w:proofErr w:type="gramStart"/>
            <w:r w:rsidRPr="001629DA">
              <w:rPr>
                <w:b/>
                <w:bCs/>
              </w:rPr>
              <w:t>вида источника финансирования дефицита бюдж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та</w:t>
            </w:r>
            <w:proofErr w:type="gramEnd"/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center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01 00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</w:t>
            </w:r>
            <w:proofErr w:type="spellStart"/>
            <w:r w:rsidRPr="001629DA">
              <w:rPr>
                <w:b/>
                <w:bCs/>
              </w:rPr>
              <w:t>00</w:t>
            </w:r>
            <w:proofErr w:type="spellEnd"/>
            <w:r w:rsidRPr="001629DA">
              <w:rPr>
                <w:b/>
                <w:bCs/>
              </w:rPr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Источники внутреннего финансирования деф</w:t>
            </w:r>
            <w:r w:rsidRPr="001629DA">
              <w:rPr>
                <w:b/>
                <w:bCs/>
              </w:rPr>
              <w:t>и</w:t>
            </w:r>
            <w:r w:rsidRPr="001629DA">
              <w:rPr>
                <w:b/>
                <w:bCs/>
              </w:rPr>
              <w:t>цитов бюджетов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11 946,3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Кредиты кредитных организаций в валюте Росси</w:t>
            </w:r>
            <w:r w:rsidRPr="001629DA">
              <w:t>й</w:t>
            </w:r>
            <w:r w:rsidRPr="001629DA">
              <w:t xml:space="preserve">ской Федерации 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0,0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0000 700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Получение кредитов от кредитных организаций в в</w:t>
            </w:r>
            <w:r w:rsidRPr="001629DA">
              <w:t>а</w:t>
            </w:r>
            <w:r w:rsidRPr="001629DA">
              <w:t xml:space="preserve">люте Российской Федерации 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0,0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05 0000 710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Получение кредитов от кредитных организаций бюджетами муниципальных районов в валюте Ро</w:t>
            </w:r>
            <w:r w:rsidRPr="001629DA">
              <w:t>с</w:t>
            </w:r>
            <w:r w:rsidRPr="001629DA">
              <w:t>сийской Федерации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0,0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0000 800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Погашение кредитов, полученных от  кредитных организаций в вал</w:t>
            </w:r>
            <w:r w:rsidRPr="001629DA">
              <w:t>ю</w:t>
            </w:r>
            <w:r w:rsidRPr="001629DA">
              <w:t xml:space="preserve">те Российской Федерации 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0,0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 xml:space="preserve">01 02 00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05 0000 810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Погашение  кредитов, полученных от кредитных организаций бюдж</w:t>
            </w:r>
            <w:r w:rsidRPr="001629DA">
              <w:t>е</w:t>
            </w:r>
            <w:r w:rsidRPr="001629DA">
              <w:t>тами муниципальных районов в в</w:t>
            </w:r>
            <w:r w:rsidRPr="001629DA">
              <w:t>а</w:t>
            </w:r>
            <w:r w:rsidRPr="001629DA">
              <w:t>люте Российской Федерации</w:t>
            </w:r>
          </w:p>
        </w:tc>
        <w:tc>
          <w:tcPr>
            <w:tcW w:w="1607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0,0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r w:rsidRPr="001629DA">
              <w:t xml:space="preserve">01 05 00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00</w:t>
            </w:r>
            <w:proofErr w:type="spellEnd"/>
            <w:r w:rsidRPr="001629DA">
              <w:t xml:space="preserve"> 0000 000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Изменение остатков средств на счетах по учету средств бюджета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11 946,3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r w:rsidRPr="001629DA">
              <w:t>01 05 02 01 05 0000 510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Увеличение прочих остатков денежных средств бюджетов муниц</w:t>
            </w:r>
            <w:r w:rsidRPr="001629DA">
              <w:t>и</w:t>
            </w:r>
            <w:r w:rsidRPr="001629DA">
              <w:t>пальных районов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-942 858,8</w:t>
            </w:r>
          </w:p>
        </w:tc>
      </w:tr>
      <w:tr w:rsidR="003952DB" w:rsidRPr="001629DA" w:rsidTr="00E2107D"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r w:rsidRPr="001629DA">
              <w:t>01 05 02 01 05 0000 610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3952DB" w:rsidRPr="001629DA" w:rsidRDefault="003952DB" w:rsidP="00E2107D">
            <w:r w:rsidRPr="001629DA">
              <w:t>Уменьшение прочих остатков денежных средств бюджетов муниц</w:t>
            </w:r>
            <w:r w:rsidRPr="001629DA">
              <w:t>и</w:t>
            </w:r>
            <w:r w:rsidRPr="001629DA">
              <w:t>пальных районов</w:t>
            </w:r>
          </w:p>
        </w:tc>
        <w:tc>
          <w:tcPr>
            <w:tcW w:w="1607" w:type="pct"/>
            <w:shd w:val="clear" w:color="auto" w:fill="auto"/>
            <w:noWrap/>
            <w:vAlign w:val="bottom"/>
            <w:hideMark/>
          </w:tcPr>
          <w:p w:rsidR="003952DB" w:rsidRPr="001629DA" w:rsidRDefault="003952DB" w:rsidP="00E2107D">
            <w:pPr>
              <w:jc w:val="center"/>
            </w:pPr>
            <w:r w:rsidRPr="001629DA">
              <w:t>954 805,1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52DB"/>
    <w:rsid w:val="00051585"/>
    <w:rsid w:val="003952DB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2022-04-15T04:09:00Z</dcterms:created>
  <dcterms:modified xsi:type="dcterms:W3CDTF">2022-04-15T04:09:00Z</dcterms:modified>
</cp:coreProperties>
</file>