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72" w:rsidRDefault="00220172" w:rsidP="00220172">
      <w:pPr>
        <w:spacing w:after="120" w:line="276" w:lineRule="auto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ТЕРРИТОРИАЛЬНАЯ ИЗБИРАТЕЛЬНАЯ КОМИССИЯ</w:t>
      </w:r>
    </w:p>
    <w:p w:rsidR="00220172" w:rsidRDefault="00F91958" w:rsidP="00220172">
      <w:pPr>
        <w:spacing w:after="120" w:line="276" w:lineRule="auto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РТИЩЕВСКОГО</w:t>
      </w:r>
      <w:r w:rsidR="00220172">
        <w:rPr>
          <w:b/>
          <w:spacing w:val="-8"/>
          <w:sz w:val="28"/>
        </w:rPr>
        <w:t xml:space="preserve"> МУНИЦИПАЛЬНОГО РАЙОНА</w:t>
      </w:r>
    </w:p>
    <w:p w:rsidR="00220172" w:rsidRDefault="00220172" w:rsidP="00220172">
      <w:pPr>
        <w:spacing w:line="276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20172" w:rsidRDefault="00220172" w:rsidP="00220172">
      <w:pPr>
        <w:spacing w:line="360" w:lineRule="auto"/>
        <w:jc w:val="center"/>
        <w:rPr>
          <w:b/>
          <w:spacing w:val="60"/>
          <w:sz w:val="3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20"/>
        <w:gridCol w:w="3780"/>
        <w:gridCol w:w="2700"/>
      </w:tblGrid>
      <w:tr w:rsidR="00220172" w:rsidTr="00220172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0172" w:rsidRDefault="00433FC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февраля 2020</w:t>
            </w:r>
            <w:r w:rsidR="00784064">
              <w:rPr>
                <w:b/>
                <w:sz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780" w:type="dxa"/>
            <w:hideMark/>
          </w:tcPr>
          <w:p w:rsidR="00220172" w:rsidRDefault="00220172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0172" w:rsidRDefault="00433FC7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122/36</w:t>
            </w:r>
            <w:r w:rsidR="00784064">
              <w:rPr>
                <w:b/>
                <w:sz w:val="28"/>
              </w:rPr>
              <w:t>-Р</w:t>
            </w:r>
          </w:p>
        </w:tc>
      </w:tr>
    </w:tbl>
    <w:p w:rsidR="00220172" w:rsidRDefault="00220172" w:rsidP="00220172">
      <w:pPr>
        <w:spacing w:line="360" w:lineRule="auto"/>
        <w:jc w:val="center"/>
        <w:rPr>
          <w:b/>
          <w:sz w:val="10"/>
        </w:rPr>
      </w:pPr>
    </w:p>
    <w:p w:rsidR="00220172" w:rsidRDefault="00F91958" w:rsidP="00220172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г.Рти</w:t>
      </w:r>
      <w:r w:rsidR="00220172">
        <w:rPr>
          <w:b/>
          <w:sz w:val="28"/>
          <w:szCs w:val="28"/>
          <w:u w:val="single"/>
        </w:rPr>
        <w:t>щево</w:t>
      </w:r>
      <w:proofErr w:type="spellEnd"/>
    </w:p>
    <w:p w:rsidR="00220172" w:rsidRDefault="00220172" w:rsidP="00220172">
      <w:pPr>
        <w:rPr>
          <w:color w:val="000000"/>
        </w:rPr>
      </w:pPr>
    </w:p>
    <w:p w:rsidR="00220172" w:rsidRDefault="0089311E" w:rsidP="002201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20172">
        <w:rPr>
          <w:b/>
          <w:sz w:val="28"/>
          <w:szCs w:val="28"/>
        </w:rPr>
        <w:t>сборе предложений для дополнительного зачисления в резе</w:t>
      </w:r>
      <w:r>
        <w:rPr>
          <w:b/>
          <w:sz w:val="28"/>
          <w:szCs w:val="28"/>
        </w:rPr>
        <w:t>рв составов участковых комиссий</w:t>
      </w:r>
      <w:r w:rsidR="00220172">
        <w:rPr>
          <w:b/>
          <w:sz w:val="28"/>
          <w:szCs w:val="28"/>
        </w:rPr>
        <w:t xml:space="preserve"> для территориальной изб</w:t>
      </w:r>
      <w:r w:rsidR="00F91958">
        <w:rPr>
          <w:b/>
          <w:sz w:val="28"/>
          <w:szCs w:val="28"/>
        </w:rPr>
        <w:t>ирательной комиссии Ртищевского</w:t>
      </w:r>
      <w:r w:rsidR="00220172">
        <w:rPr>
          <w:b/>
          <w:sz w:val="28"/>
          <w:szCs w:val="28"/>
        </w:rPr>
        <w:t xml:space="preserve"> муниципального района</w:t>
      </w:r>
    </w:p>
    <w:p w:rsidR="00220172" w:rsidRDefault="00220172" w:rsidP="00220172">
      <w:pPr>
        <w:ind w:firstLine="708"/>
        <w:rPr>
          <w:sz w:val="28"/>
          <w:szCs w:val="28"/>
        </w:rPr>
      </w:pPr>
    </w:p>
    <w:p w:rsidR="00220172" w:rsidRDefault="00220172" w:rsidP="00220172">
      <w:pPr>
        <w:pStyle w:val="a5"/>
        <w:spacing w:before="0" w:line="360" w:lineRule="auto"/>
        <w:ind w:left="142" w:right="-1" w:firstLine="674"/>
        <w:jc w:val="both"/>
        <w:rPr>
          <w:b w:val="0"/>
        </w:rPr>
      </w:pPr>
      <w:r>
        <w:rPr>
          <w:b w:val="0"/>
        </w:rPr>
        <w:t xml:space="preserve">На основании </w:t>
      </w:r>
      <w:hyperlink r:id="rId4" w:history="1">
        <w:r>
          <w:rPr>
            <w:rStyle w:val="a6"/>
            <w:b w:val="0"/>
            <w:color w:val="000000"/>
            <w:u w:val="none"/>
          </w:rPr>
          <w:t>пункта 9 статьи 2</w:t>
        </w:r>
      </w:hyperlink>
      <w:r>
        <w:rPr>
          <w:b w:val="0"/>
        </w:rPr>
        <w:t xml:space="preserve">6 и </w:t>
      </w:r>
      <w:hyperlink r:id="rId5" w:history="1">
        <w:r>
          <w:rPr>
            <w:rStyle w:val="a6"/>
            <w:b w:val="0"/>
            <w:color w:val="000000"/>
            <w:u w:val="none"/>
          </w:rPr>
          <w:t>пункта 5.1 статьи 27</w:t>
        </w:r>
      </w:hyperlink>
      <w:r>
        <w:rPr>
          <w:b w:val="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в соответствии с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>
        <w:t xml:space="preserve"> </w:t>
      </w:r>
      <w:r>
        <w:rPr>
          <w:b w:val="0"/>
        </w:rPr>
        <w:t>территориальная изб</w:t>
      </w:r>
      <w:r w:rsidR="00F91958">
        <w:rPr>
          <w:b w:val="0"/>
        </w:rPr>
        <w:t>ирательная комиссия Ртищевского</w:t>
      </w:r>
      <w:r>
        <w:rPr>
          <w:b w:val="0"/>
        </w:rPr>
        <w:t xml:space="preserve"> муниципального района </w:t>
      </w:r>
      <w:r>
        <w:t>р е ш и л а:</w:t>
      </w:r>
    </w:p>
    <w:p w:rsidR="00220172" w:rsidRDefault="00433FC7" w:rsidP="002201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Объявить, в период с 10</w:t>
      </w:r>
      <w:r w:rsidR="0089311E">
        <w:rPr>
          <w:sz w:val="28"/>
          <w:szCs w:val="28"/>
        </w:rPr>
        <w:t xml:space="preserve"> </w:t>
      </w:r>
      <w:r>
        <w:rPr>
          <w:sz w:val="28"/>
          <w:szCs w:val="28"/>
        </w:rPr>
        <w:t>по 29 февраля 2020</w:t>
      </w:r>
      <w:r w:rsidR="00220172">
        <w:rPr>
          <w:sz w:val="28"/>
          <w:szCs w:val="28"/>
        </w:rPr>
        <w:t xml:space="preserve"> года, сбор предложений для дополнительного зачисления в резерв составов</w:t>
      </w:r>
      <w:r w:rsidR="002862C1">
        <w:rPr>
          <w:sz w:val="28"/>
          <w:szCs w:val="28"/>
        </w:rPr>
        <w:t xml:space="preserve"> </w:t>
      </w:r>
      <w:r w:rsidR="00F91958">
        <w:rPr>
          <w:sz w:val="28"/>
          <w:szCs w:val="28"/>
        </w:rPr>
        <w:t>участковых комиссий Ртищевского</w:t>
      </w:r>
      <w:r w:rsidR="00220172">
        <w:rPr>
          <w:sz w:val="28"/>
          <w:szCs w:val="28"/>
        </w:rPr>
        <w:t xml:space="preserve"> муниципального района.</w:t>
      </w:r>
    </w:p>
    <w:p w:rsidR="00220172" w:rsidRDefault="00220172" w:rsidP="002201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Сообщение о сборе предложений для дополнительного зачисления в резерв составов </w:t>
      </w:r>
      <w:r w:rsidR="00F91958">
        <w:rPr>
          <w:sz w:val="28"/>
          <w:szCs w:val="28"/>
        </w:rPr>
        <w:t>участковых комиссий Ртищевского</w:t>
      </w:r>
      <w:r>
        <w:rPr>
          <w:sz w:val="28"/>
          <w:szCs w:val="28"/>
        </w:rPr>
        <w:t xml:space="preserve"> муниципального района оп</w:t>
      </w:r>
      <w:r w:rsidR="00F91958">
        <w:rPr>
          <w:sz w:val="28"/>
          <w:szCs w:val="28"/>
        </w:rPr>
        <w:t>убликовать в газете Ртищевского муниципального района «Перекресток России</w:t>
      </w:r>
      <w:r>
        <w:rPr>
          <w:sz w:val="28"/>
          <w:szCs w:val="28"/>
        </w:rPr>
        <w:t xml:space="preserve">» и разместить на официальном сайте избирательной комиссии Саратовской области в сети Интернет. </w:t>
      </w:r>
    </w:p>
    <w:p w:rsidR="00220172" w:rsidRDefault="00220172" w:rsidP="00220172">
      <w:pPr>
        <w:spacing w:after="100" w:afterAutospacing="1" w:line="360" w:lineRule="auto"/>
        <w:jc w:val="both"/>
      </w:pPr>
      <w:r>
        <w:rPr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>Субъектам права внесения предложений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составу избирательных комиссий</w:t>
      </w:r>
      <w:r>
        <w:rPr>
          <w:sz w:val="28"/>
          <w:szCs w:val="28"/>
        </w:rPr>
        <w:t xml:space="preserve"> направить в территориальную изб</w:t>
      </w:r>
      <w:r w:rsidR="00F91958">
        <w:rPr>
          <w:sz w:val="28"/>
          <w:szCs w:val="28"/>
        </w:rPr>
        <w:t>ирательную комиссию Ртищевского</w:t>
      </w:r>
      <w:r>
        <w:rPr>
          <w:sz w:val="28"/>
          <w:szCs w:val="28"/>
        </w:rPr>
        <w:t xml:space="preserve"> муниципального района необходимые документы о предложении кандидатур для дополнительного зачисления в резерв составов у</w:t>
      </w:r>
      <w:r w:rsidR="00433FC7">
        <w:rPr>
          <w:sz w:val="28"/>
          <w:szCs w:val="28"/>
        </w:rPr>
        <w:t>частковых комиссий не позднее 29 февраля 2020</w:t>
      </w:r>
      <w:r>
        <w:rPr>
          <w:sz w:val="28"/>
          <w:szCs w:val="28"/>
        </w:rPr>
        <w:t xml:space="preserve"> года</w:t>
      </w:r>
      <w:r>
        <w:t>.</w:t>
      </w:r>
    </w:p>
    <w:p w:rsidR="00220172" w:rsidRDefault="00220172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 xml:space="preserve"> Контроль за исполнением настоящего решения возложить на председателя территориальной изб</w:t>
      </w:r>
      <w:r w:rsidR="00F91958">
        <w:rPr>
          <w:color w:val="000000"/>
          <w:sz w:val="28"/>
          <w:szCs w:val="28"/>
        </w:rPr>
        <w:t>ирательной комиссии Ртищевского</w:t>
      </w:r>
      <w:r>
        <w:rPr>
          <w:color w:val="000000"/>
          <w:sz w:val="28"/>
          <w:szCs w:val="28"/>
        </w:rPr>
        <w:t xml:space="preserve"> мун</w:t>
      </w:r>
      <w:r w:rsidR="00F91958">
        <w:rPr>
          <w:color w:val="000000"/>
          <w:sz w:val="28"/>
          <w:szCs w:val="28"/>
        </w:rPr>
        <w:t>иципального района Г</w:t>
      </w:r>
      <w:r>
        <w:rPr>
          <w:color w:val="000000"/>
          <w:sz w:val="28"/>
          <w:szCs w:val="28"/>
        </w:rPr>
        <w:t>.</w:t>
      </w:r>
      <w:r w:rsidR="00F91958">
        <w:rPr>
          <w:color w:val="000000"/>
          <w:sz w:val="28"/>
          <w:szCs w:val="28"/>
        </w:rPr>
        <w:t>Б.</w:t>
      </w:r>
      <w:r w:rsidR="006C6EB6">
        <w:rPr>
          <w:color w:val="000000"/>
          <w:sz w:val="28"/>
          <w:szCs w:val="28"/>
        </w:rPr>
        <w:t xml:space="preserve"> </w:t>
      </w:r>
      <w:r w:rsidR="00F91958">
        <w:rPr>
          <w:color w:val="000000"/>
          <w:sz w:val="28"/>
          <w:szCs w:val="28"/>
        </w:rPr>
        <w:t>Баринову.</w:t>
      </w:r>
    </w:p>
    <w:p w:rsidR="00F91958" w:rsidRDefault="00F91958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F91958" w:rsidRDefault="00F91958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220172" w:rsidRDefault="00220172" w:rsidP="00220172">
      <w:pPr>
        <w:pStyle w:val="2"/>
        <w:spacing w:line="276" w:lineRule="auto"/>
        <w:rPr>
          <w:b/>
          <w:szCs w:val="28"/>
        </w:rPr>
      </w:pP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220172" w:rsidRDefault="00F91958" w:rsidP="00220172">
      <w:pPr>
        <w:pStyle w:val="2"/>
        <w:tabs>
          <w:tab w:val="left" w:pos="7088"/>
        </w:tabs>
        <w:rPr>
          <w:b/>
          <w:szCs w:val="28"/>
        </w:rPr>
      </w:pPr>
      <w:r>
        <w:rPr>
          <w:b/>
          <w:szCs w:val="28"/>
        </w:rPr>
        <w:t>Ртищевского</w:t>
      </w:r>
      <w:r w:rsidR="00220172">
        <w:rPr>
          <w:b/>
          <w:szCs w:val="28"/>
        </w:rPr>
        <w:t xml:space="preserve"> муниципального района                             </w:t>
      </w:r>
      <w:r>
        <w:rPr>
          <w:b/>
          <w:szCs w:val="28"/>
        </w:rPr>
        <w:t xml:space="preserve">        Г.Б. Баринова</w:t>
      </w:r>
    </w:p>
    <w:p w:rsidR="00220172" w:rsidRDefault="00220172" w:rsidP="00220172">
      <w:pPr>
        <w:pStyle w:val="2"/>
        <w:tabs>
          <w:tab w:val="left" w:pos="7088"/>
        </w:tabs>
        <w:rPr>
          <w:b/>
          <w:szCs w:val="28"/>
        </w:rPr>
      </w:pPr>
    </w:p>
    <w:p w:rsidR="00433FC7" w:rsidRDefault="00433FC7" w:rsidP="00220172">
      <w:pPr>
        <w:pStyle w:val="2"/>
        <w:tabs>
          <w:tab w:val="left" w:pos="7088"/>
        </w:tabs>
        <w:rPr>
          <w:b/>
          <w:szCs w:val="28"/>
        </w:rPr>
      </w:pP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Секретарь</w:t>
      </w: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E27B8D" w:rsidRPr="00F91958" w:rsidRDefault="00F91958" w:rsidP="00220172">
      <w:pPr>
        <w:rPr>
          <w:sz w:val="28"/>
          <w:szCs w:val="28"/>
        </w:rPr>
      </w:pPr>
      <w:r w:rsidRPr="00F91958">
        <w:rPr>
          <w:b/>
          <w:sz w:val="28"/>
          <w:szCs w:val="28"/>
        </w:rPr>
        <w:t xml:space="preserve">Ртищевского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Ю.Н. Ожуховская</w:t>
      </w:r>
    </w:p>
    <w:sectPr w:rsidR="00E27B8D" w:rsidRPr="00F91958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72"/>
    <w:rsid w:val="00220172"/>
    <w:rsid w:val="002862C1"/>
    <w:rsid w:val="003C659A"/>
    <w:rsid w:val="00433FC7"/>
    <w:rsid w:val="006C6EB6"/>
    <w:rsid w:val="00784064"/>
    <w:rsid w:val="0089311E"/>
    <w:rsid w:val="00A70B33"/>
    <w:rsid w:val="00E27B8D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B0A5-D6B7-4622-BB15-FA418FD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01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017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20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220172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2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6ED2B2BF64CA8A0F56F78247E4C415AB2028EEA5CAFF68765CA05960D30C5733C783FFDEXBJCJ" TargetMode="External"/><Relationship Id="rId4" Type="http://schemas.openxmlformats.org/officeDocument/2006/relationships/hyperlink" Target="consultantplus://offline/ref=F76ED2B2BF64CA8A0F56F78247E4C415AB2028EEA5CAFF68765CA05960D30C5733C783FCD6BB2ADFX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2019-09-03T06:48:00Z</dcterms:created>
  <dcterms:modified xsi:type="dcterms:W3CDTF">2020-02-04T08:20:00Z</dcterms:modified>
</cp:coreProperties>
</file>