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95" w:rsidRDefault="00D27195" w:rsidP="00D2719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2719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Работнику на руки выдается оригинал трудового договора</w:t>
      </w:r>
    </w:p>
    <w:p w:rsidR="00D27195" w:rsidRPr="00D27195" w:rsidRDefault="00D27195" w:rsidP="00D2719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D27195">
        <w:rPr>
          <w:sz w:val="26"/>
          <w:szCs w:val="26"/>
        </w:rPr>
        <w:t>Роструд</w:t>
      </w:r>
      <w:proofErr w:type="spellEnd"/>
      <w:r w:rsidRPr="00D27195">
        <w:rPr>
          <w:sz w:val="26"/>
          <w:szCs w:val="26"/>
        </w:rPr>
        <w:t xml:space="preserve"> ответил на вопрос, заданный 14 сентября 2021 года на сайте </w:t>
      </w:r>
      <w:proofErr w:type="spellStart"/>
      <w:r w:rsidRPr="00D27195">
        <w:rPr>
          <w:sz w:val="26"/>
          <w:szCs w:val="26"/>
        </w:rPr>
        <w:t>Онлайнинспекция</w:t>
      </w:r>
      <w:proofErr w:type="gramStart"/>
      <w:r w:rsidRPr="00D27195">
        <w:rPr>
          <w:sz w:val="26"/>
          <w:szCs w:val="26"/>
        </w:rPr>
        <w:t>.р</w:t>
      </w:r>
      <w:proofErr w:type="gramEnd"/>
      <w:r w:rsidRPr="00D27195">
        <w:rPr>
          <w:sz w:val="26"/>
          <w:szCs w:val="26"/>
        </w:rPr>
        <w:t>ф</w:t>
      </w:r>
      <w:proofErr w:type="spellEnd"/>
      <w:r w:rsidRPr="00D27195">
        <w:rPr>
          <w:sz w:val="26"/>
          <w:szCs w:val="26"/>
        </w:rPr>
        <w:t>, о том, является ли официальной копия трудового договора, выданная работнику, в то время как оригинал, по заверению компании-работодателя, должен быть только у нее.</w:t>
      </w:r>
    </w:p>
    <w:p w:rsidR="00D27195" w:rsidRPr="00D27195" w:rsidRDefault="00D27195" w:rsidP="00D2719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7195">
        <w:rPr>
          <w:sz w:val="26"/>
          <w:szCs w:val="26"/>
        </w:rPr>
        <w:t xml:space="preserve">Ведомство сообщило, что в случае, если копия трудового договора заверена работодателем, то она является официальной. Вместе с тем, как отметил </w:t>
      </w:r>
      <w:proofErr w:type="spellStart"/>
      <w:r w:rsidRPr="00D27195">
        <w:rPr>
          <w:sz w:val="26"/>
          <w:szCs w:val="26"/>
        </w:rPr>
        <w:t>Роструд</w:t>
      </w:r>
      <w:proofErr w:type="spellEnd"/>
      <w:r w:rsidRPr="00D27195">
        <w:rPr>
          <w:sz w:val="26"/>
          <w:szCs w:val="26"/>
        </w:rPr>
        <w:t xml:space="preserve">, работодатель обязан был выдать работнику именно оригинал (второй экземпляр) трудового договора после его заключения, а не копию. Только в этом случае оформление трудового договора не будет противоречить </w:t>
      </w:r>
      <w:proofErr w:type="gramStart"/>
      <w:r w:rsidRPr="00D27195">
        <w:rPr>
          <w:sz w:val="26"/>
          <w:szCs w:val="26"/>
        </w:rPr>
        <w:t>ч</w:t>
      </w:r>
      <w:proofErr w:type="gramEnd"/>
      <w:r w:rsidRPr="00D27195">
        <w:rPr>
          <w:sz w:val="26"/>
          <w:szCs w:val="26"/>
        </w:rPr>
        <w:t>. 1 ст. 67 ТК РФ, по которой он заключается в письменной форме и составляется в двух экземплярах, каждый из которых подписывается сторонами.</w:t>
      </w:r>
    </w:p>
    <w:p w:rsidR="00D27195" w:rsidRPr="00D27195" w:rsidRDefault="00D27195" w:rsidP="00D2719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7195">
        <w:rPr>
          <w:sz w:val="26"/>
          <w:szCs w:val="26"/>
        </w:rPr>
        <w:t>Один экземпляр трудового договора, напоминает ведомство,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D27195" w:rsidRPr="00D27195" w:rsidRDefault="00D27195" w:rsidP="00D2719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7022" w:rsidRDefault="00C87022" w:rsidP="00D27195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195"/>
    <w:rsid w:val="000754B2"/>
    <w:rsid w:val="0013710E"/>
    <w:rsid w:val="001C6187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27195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D27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2021-09-29T05:03:00Z</dcterms:created>
  <dcterms:modified xsi:type="dcterms:W3CDTF">2021-09-29T05:03:00Z</dcterms:modified>
</cp:coreProperties>
</file>