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62" w:rsidRPr="00B43916" w:rsidRDefault="00547F62" w:rsidP="00963158">
      <w:pPr>
        <w:pStyle w:val="Heading1"/>
        <w:spacing w:before="0" w:beforeAutospacing="0" w:after="0" w:afterAutospacing="0"/>
        <w:ind w:right="-143"/>
        <w:jc w:val="center"/>
        <w:rPr>
          <w:color w:val="FFFFFF"/>
          <w:sz w:val="28"/>
          <w:szCs w:val="28"/>
        </w:rPr>
      </w:pPr>
      <w:r w:rsidRPr="00B43916">
        <w:rPr>
          <w:color w:val="FFFFFF"/>
          <w:sz w:val="28"/>
          <w:szCs w:val="28"/>
        </w:rPr>
        <w:t xml:space="preserve">АДМИНИСТРАЦИЯ </w:t>
      </w:r>
    </w:p>
    <w:p w:rsidR="00547F62" w:rsidRPr="00B43916" w:rsidRDefault="00547F62" w:rsidP="00963158">
      <w:pPr>
        <w:pStyle w:val="Heading1"/>
        <w:spacing w:before="0" w:beforeAutospacing="0" w:after="0" w:afterAutospacing="0"/>
        <w:ind w:right="-143"/>
        <w:jc w:val="center"/>
        <w:rPr>
          <w:color w:val="FFFFFF"/>
          <w:sz w:val="28"/>
          <w:szCs w:val="28"/>
        </w:rPr>
      </w:pPr>
      <w:r w:rsidRPr="00B43916">
        <w:rPr>
          <w:color w:val="FFFFFF"/>
          <w:sz w:val="28"/>
          <w:szCs w:val="28"/>
        </w:rPr>
        <w:t>РТИЩЕВСКОГО МУНИЦИПАЛЬНОГО РАЙОНА</w:t>
      </w:r>
    </w:p>
    <w:p w:rsidR="00547F62" w:rsidRPr="00B43916" w:rsidRDefault="00547F62" w:rsidP="00963158">
      <w:pPr>
        <w:pStyle w:val="Heading1"/>
        <w:spacing w:before="0" w:beforeAutospacing="0" w:after="0" w:afterAutospacing="0"/>
        <w:ind w:right="-143"/>
        <w:jc w:val="center"/>
        <w:rPr>
          <w:rStyle w:val="TitleChar"/>
          <w:color w:val="FFFFFF"/>
          <w:spacing w:val="2"/>
          <w:kern w:val="0"/>
          <w:sz w:val="28"/>
          <w:szCs w:val="28"/>
          <w:lang w:val="ru-RU"/>
        </w:rPr>
      </w:pPr>
      <w:r w:rsidRPr="00B43916">
        <w:rPr>
          <w:color w:val="FFFFFF"/>
          <w:sz w:val="28"/>
          <w:szCs w:val="28"/>
        </w:rPr>
        <w:t>САРАТОВСКОЙ ОБЛАСТИ</w:t>
      </w:r>
      <w:r w:rsidRPr="00B43916">
        <w:rPr>
          <w:color w:val="FFFFFF"/>
          <w:sz w:val="28"/>
          <w:szCs w:val="28"/>
        </w:rPr>
        <w:br/>
      </w:r>
    </w:p>
    <w:p w:rsidR="00547F62" w:rsidRPr="00B43916" w:rsidRDefault="00547F62" w:rsidP="00963158">
      <w:pPr>
        <w:pStyle w:val="Heading1"/>
        <w:spacing w:before="0" w:beforeAutospacing="0" w:after="0" w:afterAutospacing="0"/>
        <w:ind w:right="-143"/>
        <w:jc w:val="center"/>
        <w:rPr>
          <w:b w:val="0"/>
          <w:color w:val="FFFFFF"/>
          <w:sz w:val="28"/>
          <w:szCs w:val="28"/>
        </w:rPr>
      </w:pPr>
      <w:r w:rsidRPr="00B43916">
        <w:rPr>
          <w:b w:val="0"/>
          <w:color w:val="FFFFFF"/>
          <w:sz w:val="28"/>
          <w:szCs w:val="28"/>
        </w:rPr>
        <w:t>ПОСТАНОВЛЕНИЕ</w:t>
      </w:r>
    </w:p>
    <w:p w:rsidR="00547F62" w:rsidRPr="00B43916" w:rsidRDefault="00547F62" w:rsidP="00963158">
      <w:pPr>
        <w:ind w:right="-143"/>
        <w:rPr>
          <w:rStyle w:val="Strong"/>
          <w:color w:val="FFFFFF"/>
        </w:rPr>
      </w:pPr>
      <w:r w:rsidRPr="00B43916">
        <w:rPr>
          <w:color w:val="FFFFFF"/>
          <w:sz w:val="26"/>
        </w:rPr>
        <w:br/>
      </w:r>
      <w:r w:rsidRPr="00B43916">
        <w:rPr>
          <w:rStyle w:val="Strong"/>
          <w:color w:val="FFFFFF"/>
        </w:rPr>
        <w:t>от «____»  ____________ 2020 года №</w:t>
      </w:r>
    </w:p>
    <w:p w:rsidR="00547F62" w:rsidRPr="00B43916" w:rsidRDefault="00547F62" w:rsidP="00963158">
      <w:pPr>
        <w:shd w:val="clear" w:color="auto" w:fill="FFFFFF"/>
        <w:spacing w:line="288" w:lineRule="atLeast"/>
        <w:ind w:left="142" w:right="-143" w:hanging="142"/>
        <w:textAlignment w:val="baseline"/>
        <w:rPr>
          <w:b/>
          <w:color w:val="FFFFFF"/>
          <w:spacing w:val="2"/>
          <w:sz w:val="26"/>
          <w:szCs w:val="26"/>
        </w:rPr>
      </w:pPr>
    </w:p>
    <w:p w:rsidR="00547F62" w:rsidRPr="00B43916" w:rsidRDefault="00547F62" w:rsidP="00963158">
      <w:pPr>
        <w:ind w:right="-143"/>
        <w:jc w:val="both"/>
        <w:rPr>
          <w:b/>
          <w:color w:val="FFFFFF"/>
        </w:rPr>
      </w:pPr>
      <w:r w:rsidRPr="00B43916">
        <w:rPr>
          <w:b/>
          <w:color w:val="FFFFFF"/>
        </w:rPr>
        <w:t xml:space="preserve">О внесении изменений в постановление администрации </w:t>
      </w:r>
    </w:p>
    <w:p w:rsidR="00547F62" w:rsidRPr="00B43916" w:rsidRDefault="00547F62" w:rsidP="00963158">
      <w:pPr>
        <w:ind w:right="-143"/>
        <w:jc w:val="both"/>
        <w:rPr>
          <w:b/>
          <w:color w:val="FFFFFF"/>
        </w:rPr>
      </w:pPr>
      <w:r w:rsidRPr="00B43916">
        <w:rPr>
          <w:b/>
          <w:color w:val="FFFFFF"/>
        </w:rPr>
        <w:t xml:space="preserve">Ртищевского муниципального района  от 11.09.2019 года </w:t>
      </w:r>
    </w:p>
    <w:p w:rsidR="00547F62" w:rsidRPr="00B43916" w:rsidRDefault="00547F62" w:rsidP="00963158">
      <w:pPr>
        <w:ind w:right="-143"/>
        <w:jc w:val="both"/>
        <w:rPr>
          <w:b/>
          <w:color w:val="FFFFFF"/>
        </w:rPr>
      </w:pPr>
      <w:r w:rsidRPr="00B43916">
        <w:rPr>
          <w:b/>
          <w:color w:val="FFFFFF"/>
        </w:rPr>
        <w:t xml:space="preserve">№ 891 «Об утверждении Положения о комиссии по делам  </w:t>
      </w:r>
    </w:p>
    <w:p w:rsidR="00547F62" w:rsidRPr="00B43916" w:rsidRDefault="00547F62" w:rsidP="00963158">
      <w:pPr>
        <w:ind w:right="-143"/>
        <w:jc w:val="both"/>
        <w:rPr>
          <w:b/>
          <w:color w:val="FFFFFF"/>
        </w:rPr>
      </w:pPr>
      <w:r w:rsidRPr="00B43916">
        <w:rPr>
          <w:b/>
          <w:color w:val="FFFFFF"/>
        </w:rPr>
        <w:t xml:space="preserve">несовершеннолетних и защите их прав администрации </w:t>
      </w:r>
    </w:p>
    <w:p w:rsidR="00547F62" w:rsidRPr="00B43916" w:rsidRDefault="00547F62" w:rsidP="00963158">
      <w:pPr>
        <w:ind w:right="-143"/>
        <w:jc w:val="both"/>
        <w:rPr>
          <w:b/>
          <w:color w:val="FFFFFF"/>
        </w:rPr>
      </w:pPr>
      <w:r w:rsidRPr="00B43916">
        <w:rPr>
          <w:b/>
          <w:color w:val="FFFFFF"/>
        </w:rPr>
        <w:t>Ртищевского муниципального района»</w:t>
      </w:r>
    </w:p>
    <w:p w:rsidR="00547F62" w:rsidRPr="00B43916" w:rsidRDefault="00547F62" w:rsidP="00963158">
      <w:pPr>
        <w:ind w:right="-143"/>
        <w:jc w:val="both"/>
        <w:rPr>
          <w:color w:val="FFFFFF"/>
        </w:rPr>
      </w:pPr>
    </w:p>
    <w:p w:rsidR="00547F62" w:rsidRPr="00B43916" w:rsidRDefault="00547F62" w:rsidP="00963158">
      <w:pPr>
        <w:ind w:right="-143" w:firstLine="708"/>
        <w:jc w:val="both"/>
        <w:rPr>
          <w:color w:val="FFFFFF"/>
        </w:rPr>
      </w:pPr>
      <w:r w:rsidRPr="00B43916">
        <w:rPr>
          <w:color w:val="FFFFFF"/>
        </w:rPr>
        <w:t>На основании Постановления Правительства Российской Федерации от 10.02.2020 года №120 «О внесении изменений в примерное положение о комиссии по делам несовершеннолетних и защите их прав», Распоряжения губернатора Саратовской области от 02.06.2020 года №409-р «Об опубликовании Закона Саратовской области «О внесении изменений в Закон Саратовской области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 администрация Ртищевского муниципального района ПОСТАНОВЛЯЕТ:</w:t>
      </w:r>
    </w:p>
    <w:p w:rsidR="00547F62" w:rsidRPr="00B43916" w:rsidRDefault="00547F62" w:rsidP="00963158">
      <w:pPr>
        <w:ind w:right="-143"/>
        <w:jc w:val="both"/>
        <w:rPr>
          <w:color w:val="FFFFFF"/>
        </w:rPr>
      </w:pPr>
      <w:r w:rsidRPr="00B43916">
        <w:rPr>
          <w:color w:val="FFFFFF"/>
        </w:rPr>
        <w:tab/>
        <w:t>1. Приложение № 1 к постановлению администрации Ртищевского муниципального района от 11.09.2019 года №891 «Об утверждении Положения о комиссии по делам несовершеннолетних и защите их прав администрации Ртищевского муниципального района» изложить в новой редакции согласно приложению к настоящему постановлению.</w:t>
      </w:r>
    </w:p>
    <w:p w:rsidR="00547F62" w:rsidRPr="00B43916" w:rsidRDefault="00547F62" w:rsidP="00D3346E">
      <w:pPr>
        <w:ind w:right="-143" w:firstLine="709"/>
        <w:jc w:val="both"/>
        <w:rPr>
          <w:color w:val="FFFFFF"/>
        </w:rPr>
      </w:pPr>
      <w:r w:rsidRPr="00B43916">
        <w:rPr>
          <w:color w:val="FFFFFF"/>
        </w:rPr>
        <w:t xml:space="preserve">2. Настоящее постановление разместить на официальном сайте администрации Ртищевского муниципального района в информационно-телекоммуникационной сети «Интернет» </w:t>
      </w:r>
      <w:r w:rsidRPr="00B43916">
        <w:rPr>
          <w:color w:val="FFFFFF"/>
          <w:lang w:val="en-US"/>
        </w:rPr>
        <w:t>www</w:t>
      </w:r>
      <w:r w:rsidRPr="00B43916">
        <w:rPr>
          <w:color w:val="FFFFFF"/>
        </w:rPr>
        <w:t>.</w:t>
      </w:r>
      <w:r w:rsidRPr="00B43916">
        <w:rPr>
          <w:color w:val="FFFFFF"/>
          <w:lang w:val="en-US"/>
        </w:rPr>
        <w:t>rtishevo</w:t>
      </w:r>
      <w:r w:rsidRPr="00B43916">
        <w:rPr>
          <w:color w:val="FFFFFF"/>
        </w:rPr>
        <w:t>.</w:t>
      </w:r>
      <w:r w:rsidRPr="00B43916">
        <w:rPr>
          <w:color w:val="FFFFFF"/>
          <w:lang w:val="en-US"/>
        </w:rPr>
        <w:t>sarmo</w:t>
      </w:r>
      <w:r w:rsidRPr="00B43916">
        <w:rPr>
          <w:color w:val="FFFFFF"/>
        </w:rPr>
        <w:t>.</w:t>
      </w:r>
      <w:r w:rsidRPr="00B43916">
        <w:rPr>
          <w:color w:val="FFFFFF"/>
          <w:lang w:val="en-US"/>
        </w:rPr>
        <w:t>ru</w:t>
      </w:r>
    </w:p>
    <w:p w:rsidR="00547F62" w:rsidRPr="00B43916" w:rsidRDefault="00547F62" w:rsidP="00963158">
      <w:pPr>
        <w:ind w:right="-143"/>
        <w:jc w:val="both"/>
        <w:rPr>
          <w:color w:val="FFFFFF"/>
        </w:rPr>
      </w:pPr>
      <w:r w:rsidRPr="00B43916">
        <w:rPr>
          <w:color w:val="FFFFFF"/>
        </w:rPr>
        <w:tab/>
        <w:t>3. Контроль за исполнением настоящего постановления возложить на заместителя главы администрации по социальным вопросам Ртищевского муниципального района Сазанову В.А.</w:t>
      </w:r>
    </w:p>
    <w:p w:rsidR="00547F62" w:rsidRPr="00B43916" w:rsidRDefault="00547F62" w:rsidP="00963158">
      <w:pPr>
        <w:ind w:right="-143"/>
        <w:jc w:val="both"/>
        <w:rPr>
          <w:color w:val="FFFFFF"/>
        </w:rPr>
      </w:pPr>
      <w:r w:rsidRPr="00B43916">
        <w:rPr>
          <w:color w:val="FFFFFF"/>
        </w:rPr>
        <w:tab/>
        <w:t>4. Настоящее постановление вступает в силу со дня его подписания.</w:t>
      </w:r>
    </w:p>
    <w:p w:rsidR="00547F62" w:rsidRPr="00B43916" w:rsidRDefault="00547F62" w:rsidP="00963158">
      <w:pPr>
        <w:ind w:right="-143"/>
        <w:rPr>
          <w:color w:val="FFFFFF"/>
        </w:rPr>
      </w:pPr>
    </w:p>
    <w:p w:rsidR="00547F62" w:rsidRDefault="00547F62" w:rsidP="00963158">
      <w:pPr>
        <w:ind w:right="-143"/>
      </w:pPr>
    </w:p>
    <w:p w:rsidR="00547F62" w:rsidRDefault="00547F62" w:rsidP="00B43916">
      <w:pPr>
        <w:ind w:left="4956" w:firstLine="708"/>
        <w:rPr>
          <w:sz w:val="26"/>
          <w:szCs w:val="26"/>
        </w:rPr>
      </w:pPr>
      <w:r>
        <w:rPr>
          <w:b/>
          <w:spacing w:val="2"/>
          <w:szCs w:val="26"/>
        </w:rPr>
        <w:br w:type="page"/>
      </w:r>
      <w:r w:rsidRPr="00B43916">
        <w:rPr>
          <w:sz w:val="26"/>
          <w:szCs w:val="26"/>
        </w:rPr>
        <w:t xml:space="preserve">Приложение </w:t>
      </w:r>
    </w:p>
    <w:p w:rsidR="00547F62" w:rsidRDefault="00547F62" w:rsidP="00B43916">
      <w:pPr>
        <w:ind w:left="5103" w:right="-143"/>
        <w:jc w:val="both"/>
        <w:rPr>
          <w:sz w:val="26"/>
          <w:szCs w:val="26"/>
        </w:rPr>
      </w:pPr>
      <w:r w:rsidRPr="00B43916">
        <w:rPr>
          <w:sz w:val="26"/>
          <w:szCs w:val="26"/>
        </w:rPr>
        <w:t xml:space="preserve">к постановлению администрации </w:t>
      </w:r>
    </w:p>
    <w:p w:rsidR="00547F62" w:rsidRPr="00B43916" w:rsidRDefault="00547F62" w:rsidP="00B43916">
      <w:pPr>
        <w:ind w:left="5103" w:right="-143"/>
        <w:jc w:val="both"/>
        <w:rPr>
          <w:sz w:val="26"/>
          <w:szCs w:val="26"/>
        </w:rPr>
      </w:pPr>
      <w:r w:rsidRPr="00B43916">
        <w:rPr>
          <w:sz w:val="26"/>
          <w:szCs w:val="26"/>
        </w:rPr>
        <w:t>Ртищевского муниципального района</w:t>
      </w:r>
    </w:p>
    <w:p w:rsidR="00547F62" w:rsidRPr="00B43916" w:rsidRDefault="00547F62" w:rsidP="00B43916">
      <w:pPr>
        <w:ind w:left="5103" w:right="-143"/>
        <w:jc w:val="both"/>
        <w:rPr>
          <w:sz w:val="26"/>
          <w:szCs w:val="26"/>
        </w:rPr>
      </w:pPr>
      <w:r w:rsidRPr="00B43916">
        <w:rPr>
          <w:sz w:val="26"/>
          <w:szCs w:val="26"/>
        </w:rPr>
        <w:t>от</w:t>
      </w:r>
      <w:r>
        <w:rPr>
          <w:sz w:val="26"/>
          <w:szCs w:val="26"/>
        </w:rPr>
        <w:t xml:space="preserve"> 15 июля </w:t>
      </w:r>
      <w:r w:rsidRPr="00B43916">
        <w:rPr>
          <w:sz w:val="26"/>
          <w:szCs w:val="26"/>
        </w:rPr>
        <w:t>2020  г</w:t>
      </w:r>
      <w:r>
        <w:rPr>
          <w:sz w:val="26"/>
          <w:szCs w:val="26"/>
        </w:rPr>
        <w:t>ода № 522</w:t>
      </w:r>
    </w:p>
    <w:p w:rsidR="00547F62" w:rsidRPr="00B43916" w:rsidRDefault="00547F62" w:rsidP="00B43916">
      <w:pPr>
        <w:shd w:val="clear" w:color="auto" w:fill="FFFFFF"/>
        <w:ind w:right="-143" w:firstLine="426"/>
        <w:jc w:val="both"/>
        <w:textAlignment w:val="baseline"/>
        <w:outlineLvl w:val="1"/>
        <w:rPr>
          <w:b/>
          <w:spacing w:val="2"/>
          <w:sz w:val="26"/>
          <w:szCs w:val="26"/>
        </w:rPr>
      </w:pPr>
    </w:p>
    <w:p w:rsidR="00547F62" w:rsidRPr="00B43916" w:rsidRDefault="00547F62" w:rsidP="00B43916">
      <w:pPr>
        <w:jc w:val="center"/>
        <w:rPr>
          <w:b/>
          <w:sz w:val="26"/>
          <w:szCs w:val="26"/>
        </w:rPr>
      </w:pPr>
      <w:r w:rsidRPr="00B43916">
        <w:rPr>
          <w:b/>
          <w:sz w:val="26"/>
          <w:szCs w:val="26"/>
        </w:rPr>
        <w:t>ПОЛОЖЕНИЕ</w:t>
      </w:r>
    </w:p>
    <w:p w:rsidR="00547F62" w:rsidRDefault="00547F62" w:rsidP="00B43916">
      <w:pPr>
        <w:jc w:val="center"/>
        <w:rPr>
          <w:b/>
          <w:sz w:val="26"/>
          <w:szCs w:val="26"/>
        </w:rPr>
      </w:pPr>
      <w:r w:rsidRPr="00B43916">
        <w:rPr>
          <w:b/>
          <w:sz w:val="26"/>
          <w:szCs w:val="26"/>
        </w:rPr>
        <w:t xml:space="preserve">о комиссии по делам несовершеннолетних и защите их прав </w:t>
      </w:r>
    </w:p>
    <w:p w:rsidR="00547F62" w:rsidRPr="00B43916" w:rsidRDefault="00547F62" w:rsidP="00B43916">
      <w:pPr>
        <w:jc w:val="center"/>
        <w:rPr>
          <w:b/>
          <w:sz w:val="26"/>
          <w:szCs w:val="26"/>
        </w:rPr>
      </w:pPr>
      <w:r w:rsidRPr="00B43916">
        <w:rPr>
          <w:b/>
          <w:sz w:val="26"/>
          <w:szCs w:val="26"/>
        </w:rPr>
        <w:t>Ртищевского муниципального района</w:t>
      </w:r>
    </w:p>
    <w:p w:rsidR="00547F62" w:rsidRPr="00B43916" w:rsidRDefault="00547F62" w:rsidP="00B43916">
      <w:pPr>
        <w:ind w:firstLine="567"/>
        <w:jc w:val="both"/>
        <w:rPr>
          <w:b/>
          <w:sz w:val="26"/>
          <w:szCs w:val="26"/>
        </w:rPr>
      </w:pPr>
    </w:p>
    <w:p w:rsidR="00547F62" w:rsidRPr="00B43916" w:rsidRDefault="00547F62" w:rsidP="00B43916">
      <w:pPr>
        <w:ind w:firstLine="567"/>
        <w:jc w:val="center"/>
        <w:rPr>
          <w:b/>
          <w:sz w:val="26"/>
          <w:szCs w:val="26"/>
        </w:rPr>
      </w:pPr>
      <w:r w:rsidRPr="00B43916">
        <w:rPr>
          <w:b/>
          <w:sz w:val="26"/>
          <w:szCs w:val="26"/>
        </w:rPr>
        <w:t>I. Общие положения</w:t>
      </w:r>
    </w:p>
    <w:p w:rsidR="00547F62" w:rsidRPr="00B43916" w:rsidRDefault="00547F62" w:rsidP="00B43916">
      <w:pPr>
        <w:ind w:firstLine="567"/>
        <w:jc w:val="both"/>
        <w:rPr>
          <w:sz w:val="26"/>
          <w:szCs w:val="26"/>
        </w:rPr>
      </w:pPr>
      <w:r w:rsidRPr="00B43916">
        <w:rPr>
          <w:sz w:val="26"/>
          <w:szCs w:val="26"/>
        </w:rPr>
        <w:t>1. Комиссия по делам несовершеннолетних и защите их прав (далее – комиссия, комиссии) являются коллегиальными органами системы профилактики безнадзорности и правонарушений несовершеннолетних (далее – система профилактики) в Ртищевском муниципальном районе, обеспечивающими координацию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антиобщественных действий, а также случаев склонения их к суицидальным действиям.</w:t>
      </w:r>
    </w:p>
    <w:p w:rsidR="00547F62" w:rsidRPr="00B43916" w:rsidRDefault="00547F62" w:rsidP="00B43916">
      <w:pPr>
        <w:ind w:firstLine="567"/>
        <w:jc w:val="both"/>
        <w:rPr>
          <w:sz w:val="26"/>
          <w:szCs w:val="26"/>
        </w:rPr>
      </w:pPr>
      <w:r w:rsidRPr="00B43916">
        <w:rPr>
          <w:sz w:val="26"/>
          <w:szCs w:val="26"/>
        </w:rPr>
        <w:t>2. Комиссия руководствуется в своей деятельности </w:t>
      </w:r>
      <w:hyperlink r:id="rId5" w:history="1">
        <w:r w:rsidRPr="00B43916">
          <w:rPr>
            <w:sz w:val="26"/>
            <w:szCs w:val="26"/>
          </w:rPr>
          <w:t>Конституцией Российской Федерации</w:t>
        </w:r>
      </w:hyperlink>
      <w:r w:rsidRPr="00B43916">
        <w:rPr>
          <w:sz w:val="26"/>
          <w:szCs w:val="26"/>
        </w:rPr>
        <w:t>, </w:t>
      </w:r>
      <w:hyperlink r:id="rId6" w:history="1">
        <w:r w:rsidRPr="00B43916">
          <w:rPr>
            <w:sz w:val="26"/>
            <w:szCs w:val="26"/>
          </w:rPr>
          <w:t>Федеральным законом от 24.07.1998 N 124-ФЗ "Об основных гарантиях прав ребенка в Российской Федерации"</w:t>
        </w:r>
      </w:hyperlink>
      <w:r w:rsidRPr="00B43916">
        <w:rPr>
          <w:sz w:val="26"/>
          <w:szCs w:val="26"/>
        </w:rPr>
        <w:t>, </w:t>
      </w:r>
      <w:hyperlink r:id="rId7" w:history="1">
        <w:r w:rsidRPr="00B43916">
          <w:rPr>
            <w:sz w:val="26"/>
            <w:szCs w:val="26"/>
          </w:rPr>
          <w:t>Федеральным законом от 24.06.1999 N 120-ФЗ "Об основах системы профилактики безнадзорности и правонарушений несовершеннолетних"</w:t>
        </w:r>
      </w:hyperlink>
      <w:r w:rsidRPr="00B43916">
        <w:rPr>
          <w:sz w:val="26"/>
          <w:szCs w:val="26"/>
        </w:rPr>
        <w:t>, "</w:t>
      </w:r>
      <w:hyperlink r:id="rId8" w:history="1">
        <w:r w:rsidRPr="00B43916">
          <w:rPr>
            <w:sz w:val="26"/>
            <w:szCs w:val="26"/>
          </w:rPr>
          <w:t>Кодексом Российской Федерации об административных правонарушениях</w:t>
        </w:r>
      </w:hyperlink>
      <w:r w:rsidRPr="00B43916">
        <w:rPr>
          <w:sz w:val="26"/>
          <w:szCs w:val="26"/>
        </w:rPr>
        <w:t>", иными федеральными законами и нормативными правовыми актами Российской Федерации,  </w:t>
      </w:r>
      <w:hyperlink r:id="rId9" w:history="1">
        <w:r w:rsidRPr="00B43916">
          <w:rPr>
            <w:sz w:val="26"/>
            <w:szCs w:val="26"/>
          </w:rPr>
          <w:t>Законом Саратовской области от 05.08.2014 года N 89-ЗСО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hyperlink>
      <w:r w:rsidRPr="00B43916">
        <w:rPr>
          <w:sz w:val="26"/>
          <w:szCs w:val="26"/>
        </w:rPr>
        <w:t>, Законом Саратовской области от 29.07.2009 года № 104</w:t>
      </w:r>
      <w:r w:rsidRPr="00B43916">
        <w:rPr>
          <w:bCs/>
          <w:color w:val="0A0A0A"/>
          <w:sz w:val="26"/>
          <w:szCs w:val="26"/>
          <w:shd w:val="clear" w:color="auto" w:fill="FFFFFF"/>
        </w:rPr>
        <w:t xml:space="preserve"> «Об административных правонарушениях на территории Саратовской области», Уставом Ртищевского муниципального района, </w:t>
      </w:r>
      <w:r w:rsidRPr="00B43916">
        <w:rPr>
          <w:sz w:val="26"/>
          <w:szCs w:val="26"/>
        </w:rPr>
        <w:t xml:space="preserve"> нормативными правовыми актами Ртищевского муниципального района, а также настоящим Положением.</w:t>
      </w:r>
    </w:p>
    <w:p w:rsidR="00547F62" w:rsidRPr="00B43916" w:rsidRDefault="00547F62" w:rsidP="00B43916">
      <w:pPr>
        <w:ind w:firstLine="567"/>
        <w:jc w:val="both"/>
        <w:rPr>
          <w:sz w:val="26"/>
          <w:szCs w:val="26"/>
        </w:rPr>
      </w:pPr>
      <w:r w:rsidRPr="00B43916">
        <w:rPr>
          <w:sz w:val="26"/>
          <w:szCs w:val="26"/>
        </w:rPr>
        <w:t>3. Деятельность комиссии основывается на принципах законности, демократизма, поддержки семей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547F62" w:rsidRPr="00B43916" w:rsidRDefault="00547F62" w:rsidP="00B43916">
      <w:pPr>
        <w:ind w:firstLine="567"/>
        <w:jc w:val="both"/>
        <w:rPr>
          <w:sz w:val="26"/>
          <w:szCs w:val="26"/>
        </w:rPr>
      </w:pPr>
      <w:r w:rsidRPr="00B43916">
        <w:rPr>
          <w:sz w:val="26"/>
          <w:szCs w:val="26"/>
        </w:rPr>
        <w:t>4. Комиссия не является юридическим лицом, имеет необходимые для ее деятельности бланк установленного образца, штамп и печать.</w:t>
      </w:r>
    </w:p>
    <w:p w:rsidR="00547F62" w:rsidRDefault="00547F62" w:rsidP="00B43916">
      <w:pPr>
        <w:ind w:firstLine="567"/>
        <w:jc w:val="both"/>
        <w:rPr>
          <w:sz w:val="26"/>
          <w:szCs w:val="26"/>
        </w:rPr>
      </w:pPr>
      <w:r w:rsidRPr="00B43916">
        <w:rPr>
          <w:sz w:val="26"/>
          <w:szCs w:val="26"/>
        </w:rPr>
        <w:t>5. Комиссия осуществляет свою деятельность на территории Ртищевского муниципального района.</w:t>
      </w:r>
    </w:p>
    <w:p w:rsidR="00547F62" w:rsidRPr="00B43916" w:rsidRDefault="00547F62" w:rsidP="00B43916">
      <w:pPr>
        <w:ind w:firstLine="567"/>
        <w:jc w:val="both"/>
        <w:rPr>
          <w:sz w:val="26"/>
          <w:szCs w:val="26"/>
        </w:rPr>
      </w:pPr>
    </w:p>
    <w:p w:rsidR="00547F62" w:rsidRPr="00B43916" w:rsidRDefault="00547F62" w:rsidP="00B43916">
      <w:pPr>
        <w:ind w:firstLine="567"/>
        <w:jc w:val="center"/>
        <w:rPr>
          <w:b/>
          <w:sz w:val="26"/>
          <w:szCs w:val="26"/>
        </w:rPr>
      </w:pPr>
      <w:r w:rsidRPr="00B43916">
        <w:rPr>
          <w:b/>
          <w:sz w:val="26"/>
          <w:szCs w:val="26"/>
        </w:rPr>
        <w:t>II. Основные задачи и направления деятельности комиссии</w:t>
      </w:r>
    </w:p>
    <w:p w:rsidR="00547F62" w:rsidRPr="00B43916" w:rsidRDefault="00547F62" w:rsidP="00B43916">
      <w:pPr>
        <w:ind w:firstLine="567"/>
        <w:jc w:val="both"/>
        <w:rPr>
          <w:sz w:val="26"/>
          <w:szCs w:val="26"/>
        </w:rPr>
      </w:pPr>
      <w:r w:rsidRPr="00B43916">
        <w:rPr>
          <w:sz w:val="26"/>
          <w:szCs w:val="26"/>
        </w:rPr>
        <w:t>6. Основными задачами  комиссии являются:</w:t>
      </w:r>
    </w:p>
    <w:p w:rsidR="00547F62" w:rsidRPr="00B43916" w:rsidRDefault="00547F62" w:rsidP="00B43916">
      <w:pPr>
        <w:ind w:firstLine="567"/>
        <w:jc w:val="both"/>
        <w:rPr>
          <w:sz w:val="26"/>
          <w:szCs w:val="26"/>
        </w:rPr>
      </w:pPr>
      <w:r w:rsidRPr="00B43916">
        <w:rPr>
          <w:sz w:val="26"/>
          <w:szCs w:val="26"/>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47F62" w:rsidRPr="00B43916" w:rsidRDefault="00547F62" w:rsidP="00B43916">
      <w:pPr>
        <w:ind w:firstLine="567"/>
        <w:jc w:val="both"/>
        <w:rPr>
          <w:sz w:val="26"/>
          <w:szCs w:val="26"/>
        </w:rPr>
      </w:pPr>
      <w:r w:rsidRPr="00B43916">
        <w:rPr>
          <w:sz w:val="26"/>
          <w:szCs w:val="26"/>
        </w:rPr>
        <w:t>2) обеспечение защиты прав и законных интересов несовершеннолетних;</w:t>
      </w:r>
    </w:p>
    <w:p w:rsidR="00547F62" w:rsidRPr="00B43916" w:rsidRDefault="00547F62" w:rsidP="00B43916">
      <w:pPr>
        <w:ind w:firstLine="567"/>
        <w:jc w:val="both"/>
        <w:rPr>
          <w:sz w:val="26"/>
          <w:szCs w:val="26"/>
        </w:rPr>
      </w:pPr>
      <w:r w:rsidRPr="00B43916">
        <w:rPr>
          <w:sz w:val="26"/>
          <w:szCs w:val="26"/>
        </w:rPr>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547F62" w:rsidRDefault="00547F62" w:rsidP="00B43916">
      <w:pPr>
        <w:ind w:firstLine="567"/>
        <w:jc w:val="both"/>
        <w:rPr>
          <w:sz w:val="26"/>
          <w:szCs w:val="26"/>
        </w:rPr>
      </w:pPr>
      <w:r w:rsidRPr="00B43916">
        <w:rPr>
          <w:sz w:val="26"/>
          <w:szCs w:val="26"/>
        </w:rPr>
        <w:t>4) выявление и пресечение случаев вовлечения несовершеннолетних в совершение преступлений и</w:t>
      </w:r>
      <w:r>
        <w:rPr>
          <w:sz w:val="26"/>
          <w:szCs w:val="26"/>
        </w:rPr>
        <w:t xml:space="preserve"> </w:t>
      </w:r>
      <w:r w:rsidRPr="00B43916">
        <w:rPr>
          <w:sz w:val="26"/>
          <w:szCs w:val="26"/>
        </w:rPr>
        <w:t>(или) антиобщественных действий, а также случаев склонения их к суицидальным действиям.</w:t>
      </w:r>
    </w:p>
    <w:p w:rsidR="00547F62" w:rsidRPr="00B43916" w:rsidRDefault="00547F62" w:rsidP="00B43916">
      <w:pPr>
        <w:ind w:firstLine="567"/>
        <w:jc w:val="both"/>
        <w:rPr>
          <w:sz w:val="26"/>
          <w:szCs w:val="26"/>
        </w:rPr>
      </w:pPr>
      <w:r w:rsidRPr="00B43916">
        <w:rPr>
          <w:sz w:val="26"/>
          <w:szCs w:val="26"/>
        </w:rPr>
        <w:t>7. Комиссия по делам несовершеннолетних и защите их прав в пределах своей компетенции:</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координирует деятельность органов и учреждений системы профилактики Ртищевского района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федеральным законодательством и законодательством области;</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федеральным законодательством;</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принимает постановления об отчислении несовершеннолетних из специальных учебно-воспитательных учреждений закрытого типа;</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области;</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отнесенные </w:t>
      </w:r>
      <w:hyperlink r:id="rId10" w:history="1">
        <w:r w:rsidRPr="00B43916">
          <w:rPr>
            <w:rStyle w:val="Hyperlink"/>
            <w:rFonts w:ascii="Times New Roman" w:hAnsi="Times New Roman"/>
            <w:color w:val="auto"/>
            <w:sz w:val="26"/>
            <w:szCs w:val="26"/>
            <w:u w:val="none"/>
          </w:rPr>
          <w:t>Кодексом</w:t>
        </w:r>
      </w:hyperlink>
      <w:r w:rsidRPr="00B43916">
        <w:rPr>
          <w:rFonts w:ascii="Times New Roman" w:hAnsi="Times New Roman"/>
          <w:sz w:val="26"/>
          <w:szCs w:val="26"/>
        </w:rPr>
        <w:t> Российской Федерации об административных правонарушениях и Законом Саратовской области от 29 июля 2009 года №104-ЗСО «Об административных правонарушениях на территории Саратовской области» к компетенции комиссии;</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участвует в разработке проектов нормативных правовых актов по вопросам защиты прав и законных интересов несовершеннолетних;</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1" w:anchor="block_5" w:history="1">
        <w:r w:rsidRPr="00B43916">
          <w:rPr>
            <w:rStyle w:val="Hyperlink"/>
            <w:rFonts w:ascii="Times New Roman" w:hAnsi="Times New Roman"/>
            <w:color w:val="auto"/>
            <w:sz w:val="26"/>
            <w:szCs w:val="26"/>
            <w:u w:val="none"/>
          </w:rPr>
          <w:t>статье 5</w:t>
        </w:r>
      </w:hyperlink>
      <w:r w:rsidRPr="00B43916">
        <w:rPr>
          <w:rFonts w:ascii="Times New Roman" w:hAnsi="Times New Roman"/>
          <w:sz w:val="26"/>
          <w:szCs w:val="26"/>
        </w:rPr>
        <w:t> Федерального закона "Об основах системы профилактики безнадзорности и правонарушений несовершеннолетних";</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2" w:anchor="block_5" w:history="1">
        <w:r w:rsidRPr="00B43916">
          <w:rPr>
            <w:rStyle w:val="Hyperlink"/>
            <w:rFonts w:ascii="Times New Roman" w:hAnsi="Times New Roman"/>
            <w:color w:val="auto"/>
            <w:sz w:val="26"/>
            <w:szCs w:val="26"/>
            <w:u w:val="none"/>
          </w:rPr>
          <w:t>статье 5</w:t>
        </w:r>
      </w:hyperlink>
      <w:r w:rsidRPr="00B43916">
        <w:rPr>
          <w:rFonts w:ascii="Times New Roman" w:hAnsi="Times New Roman"/>
          <w:sz w:val="26"/>
          <w:szCs w:val="26"/>
        </w:rPr>
        <w:t>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в случаях, установленных федеральным законодательством и законодательством области, представляет государственным органам необходимую информацию, связанную с осуществлением комиссией своих полномочий;</w:t>
      </w:r>
    </w:p>
    <w:p w:rsidR="00547F62" w:rsidRPr="00B43916"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осуществляет подготовку, утверждает на своем заседании и направляет в орган исполнительной власти Саратовской области, обеспечивающий деятельность областной комиссии, и руководителю исполнительно-распорядительного органа Ртищевского района ежегодный отчет о работе по профилактике безнадзорности и правонарушений несовершеннолетних на территории Ртищевского муниципального района не позднее 1 февраля года, следующего за отчетным;</w:t>
      </w:r>
    </w:p>
    <w:p w:rsidR="00547F62" w:rsidRDefault="00547F62" w:rsidP="00B43916">
      <w:pPr>
        <w:pStyle w:val="ListParagraph"/>
        <w:numPr>
          <w:ilvl w:val="0"/>
          <w:numId w:val="17"/>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осуществляет иные полномочия, которые предусмотрены законодательством Российской Федерации и законодательством субъектов Российской Федерации.</w:t>
      </w:r>
    </w:p>
    <w:p w:rsidR="00547F62" w:rsidRPr="00B43916" w:rsidRDefault="00547F62" w:rsidP="00B43916">
      <w:pPr>
        <w:ind w:firstLine="567"/>
        <w:jc w:val="both"/>
        <w:rPr>
          <w:sz w:val="26"/>
          <w:szCs w:val="26"/>
        </w:rPr>
      </w:pPr>
      <w:r w:rsidRPr="00B43916">
        <w:rPr>
          <w:sz w:val="26"/>
          <w:szCs w:val="26"/>
        </w:rPr>
        <w:t>8.  К вопросам обеспечения деятельности комиссии относятся:</w:t>
      </w:r>
    </w:p>
    <w:p w:rsidR="00547F62" w:rsidRPr="00B43916" w:rsidRDefault="00547F62" w:rsidP="00B43916">
      <w:pPr>
        <w:pStyle w:val="ListParagraph"/>
        <w:numPr>
          <w:ilvl w:val="0"/>
          <w:numId w:val="16"/>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подготовка и организация проведения заседаний и иных плановых мероприятий комиссии;</w:t>
      </w:r>
    </w:p>
    <w:p w:rsidR="00547F62" w:rsidRPr="00B43916" w:rsidRDefault="00547F62" w:rsidP="00B43916">
      <w:pPr>
        <w:pStyle w:val="ListParagraph"/>
        <w:numPr>
          <w:ilvl w:val="0"/>
          <w:numId w:val="16"/>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осуществление контроля за своевременностью подготовки и представления материалов для рассмотрения на заседаниях комиссии;</w:t>
      </w:r>
    </w:p>
    <w:p w:rsidR="00547F62" w:rsidRPr="00B43916" w:rsidRDefault="00547F62" w:rsidP="00B43916">
      <w:pPr>
        <w:pStyle w:val="ListParagraph"/>
        <w:numPr>
          <w:ilvl w:val="0"/>
          <w:numId w:val="16"/>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Саратовской области;</w:t>
      </w:r>
    </w:p>
    <w:p w:rsidR="00547F62" w:rsidRPr="00B43916" w:rsidRDefault="00547F62" w:rsidP="00B43916">
      <w:pPr>
        <w:pStyle w:val="ListParagraph"/>
        <w:numPr>
          <w:ilvl w:val="0"/>
          <w:numId w:val="16"/>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посещение в установленном порядке органов и учреждений системы профилактики в целях изучения вопросов, отнесенных к компетенции комиссии;</w:t>
      </w:r>
    </w:p>
    <w:p w:rsidR="00547F62" w:rsidRPr="00B43916" w:rsidRDefault="00547F62" w:rsidP="00B43916">
      <w:pPr>
        <w:pStyle w:val="ListParagraph"/>
        <w:numPr>
          <w:ilvl w:val="0"/>
          <w:numId w:val="16"/>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ведение делопроизводства комиссии;</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осуществление сбора, обработки и обобщения информации, необходимой для решения задач, стоящих перед комиссией;</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осуществление сбора и обобщение информации о численности лиц, предусмотренных </w:t>
      </w:r>
      <w:hyperlink r:id="rId13" w:anchor="block_5" w:history="1">
        <w:r w:rsidRPr="00B43916">
          <w:rPr>
            <w:rStyle w:val="Hyperlink"/>
            <w:rFonts w:ascii="Times New Roman" w:hAnsi="Times New Roman"/>
            <w:color w:val="auto"/>
            <w:sz w:val="26"/>
            <w:szCs w:val="26"/>
            <w:u w:val="none"/>
          </w:rPr>
          <w:t>статьей 5</w:t>
        </w:r>
      </w:hyperlink>
      <w:r w:rsidRPr="00B43916">
        <w:rPr>
          <w:rFonts w:ascii="Times New Roman" w:hAnsi="Times New Roman"/>
          <w:sz w:val="26"/>
          <w:szCs w:val="26"/>
        </w:rPr>
        <w:t> Федерального закона от 24 июня 1999 года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ведение списочного персонифицированного учета несовершеннолетних:</w:t>
      </w:r>
    </w:p>
    <w:p w:rsidR="00547F62" w:rsidRPr="00B43916" w:rsidRDefault="00547F62" w:rsidP="00B43916">
      <w:pPr>
        <w:ind w:firstLine="567"/>
        <w:jc w:val="both"/>
        <w:rPr>
          <w:sz w:val="26"/>
          <w:szCs w:val="26"/>
        </w:rPr>
      </w:pPr>
      <w:r w:rsidRPr="00B43916">
        <w:rPr>
          <w:sz w:val="26"/>
          <w:szCs w:val="26"/>
        </w:rPr>
        <w:t>а) совершивших правонарушение, повлекшее применение мер административной ответственности;</w:t>
      </w:r>
    </w:p>
    <w:p w:rsidR="00547F62" w:rsidRPr="00B43916" w:rsidRDefault="00547F62" w:rsidP="00B43916">
      <w:pPr>
        <w:ind w:firstLine="567"/>
        <w:jc w:val="both"/>
        <w:rPr>
          <w:sz w:val="26"/>
          <w:szCs w:val="26"/>
        </w:rPr>
      </w:pPr>
      <w:bookmarkStart w:id="0" w:name="sub_5016"/>
      <w:r w:rsidRPr="00B43916">
        <w:rPr>
          <w:sz w:val="26"/>
          <w:szCs w:val="26"/>
        </w:rPr>
        <w:t>6) совершивших правонарушение до достижения возраста, с которого наступает административная ответственность;</w:t>
      </w:r>
    </w:p>
    <w:p w:rsidR="00547F62" w:rsidRPr="00B43916" w:rsidRDefault="00547F62" w:rsidP="00B43916">
      <w:pPr>
        <w:ind w:firstLine="567"/>
        <w:jc w:val="both"/>
        <w:rPr>
          <w:sz w:val="26"/>
          <w:szCs w:val="26"/>
        </w:rPr>
      </w:pPr>
      <w:bookmarkStart w:id="1" w:name="sub_5017"/>
      <w:bookmarkEnd w:id="0"/>
      <w:r w:rsidRPr="00B43916">
        <w:rPr>
          <w:sz w:val="26"/>
          <w:szCs w:val="26"/>
        </w:rPr>
        <w:t>в)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547F62" w:rsidRPr="00B43916" w:rsidRDefault="00547F62" w:rsidP="00B43916">
      <w:pPr>
        <w:ind w:firstLine="567"/>
        <w:jc w:val="both"/>
        <w:rPr>
          <w:sz w:val="26"/>
          <w:szCs w:val="26"/>
        </w:rPr>
      </w:pPr>
      <w:bookmarkStart w:id="2" w:name="sub_5018"/>
      <w:bookmarkEnd w:id="1"/>
      <w:r w:rsidRPr="00B43916">
        <w:rPr>
          <w:sz w:val="26"/>
          <w:szCs w:val="26"/>
        </w:rPr>
        <w:t>г)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bookmarkEnd w:id="2"/>
    <w:p w:rsidR="00547F62" w:rsidRPr="00B43916" w:rsidRDefault="00547F62" w:rsidP="00B43916">
      <w:pPr>
        <w:ind w:firstLine="567"/>
        <w:jc w:val="both"/>
        <w:rPr>
          <w:sz w:val="26"/>
          <w:szCs w:val="26"/>
        </w:rPr>
      </w:pPr>
      <w:r w:rsidRPr="00B43916">
        <w:rPr>
          <w:sz w:val="26"/>
          <w:szCs w:val="26"/>
        </w:rPr>
        <w:t xml:space="preserve">д) обвиняемых или подозреваемых в совершении преступлений, в отношении которых избраны меры пресечения, предусмотренные </w:t>
      </w:r>
      <w:hyperlink r:id="rId14" w:history="1">
        <w:r w:rsidRPr="00B43916">
          <w:rPr>
            <w:rStyle w:val="a2"/>
            <w:color w:val="000000"/>
            <w:sz w:val="26"/>
            <w:szCs w:val="26"/>
          </w:rPr>
          <w:t>Уголовно-процессуальным кодексом</w:t>
        </w:r>
      </w:hyperlink>
      <w:r w:rsidRPr="00B43916">
        <w:rPr>
          <w:sz w:val="26"/>
          <w:szCs w:val="26"/>
        </w:rPr>
        <w:t xml:space="preserve"> Российской Федерации;</w:t>
      </w:r>
    </w:p>
    <w:p w:rsidR="00547F62" w:rsidRPr="00B43916" w:rsidRDefault="00547F62" w:rsidP="00B43916">
      <w:pPr>
        <w:ind w:firstLine="567"/>
        <w:jc w:val="both"/>
        <w:rPr>
          <w:sz w:val="26"/>
          <w:szCs w:val="26"/>
        </w:rPr>
      </w:pPr>
      <w:r w:rsidRPr="00B43916">
        <w:rPr>
          <w:sz w:val="26"/>
          <w:szCs w:val="26"/>
        </w:rPr>
        <w:t>е) отбывающих наказание в виде лишения свободы в воспитательных колониях;</w:t>
      </w:r>
    </w:p>
    <w:p w:rsidR="00547F62" w:rsidRPr="00B43916" w:rsidRDefault="00547F62" w:rsidP="00B43916">
      <w:pPr>
        <w:ind w:firstLine="567"/>
        <w:jc w:val="both"/>
        <w:rPr>
          <w:sz w:val="26"/>
          <w:szCs w:val="26"/>
        </w:rPr>
      </w:pPr>
      <w:bookmarkStart w:id="3" w:name="sub_5110"/>
      <w:r w:rsidRPr="00B43916">
        <w:rPr>
          <w:sz w:val="26"/>
          <w:szCs w:val="26"/>
        </w:rPr>
        <w:t>ж) условно-досрочно освобожденных от отбывания наказания, освобожденных от наказания вследствие акта об амнистии или в связи с помилованием;</w:t>
      </w:r>
    </w:p>
    <w:bookmarkEnd w:id="3"/>
    <w:p w:rsidR="00547F62" w:rsidRPr="00B43916" w:rsidRDefault="00547F62" w:rsidP="00B43916">
      <w:pPr>
        <w:ind w:firstLine="567"/>
        <w:jc w:val="both"/>
        <w:rPr>
          <w:sz w:val="26"/>
          <w:szCs w:val="26"/>
        </w:rPr>
      </w:pPr>
      <w:r w:rsidRPr="00B43916">
        <w:rPr>
          <w:sz w:val="26"/>
          <w:szCs w:val="26"/>
        </w:rPr>
        <w:t>з) которым предоставлена отсрочка отбывания наказания или отсрочка исполнения приговора;</w:t>
      </w:r>
    </w:p>
    <w:p w:rsidR="00547F62" w:rsidRPr="00B43916" w:rsidRDefault="00547F62" w:rsidP="00B43916">
      <w:pPr>
        <w:ind w:firstLine="567"/>
        <w:jc w:val="both"/>
        <w:rPr>
          <w:sz w:val="26"/>
          <w:szCs w:val="26"/>
        </w:rPr>
      </w:pPr>
      <w:bookmarkStart w:id="4" w:name="sub_5112"/>
      <w:r w:rsidRPr="00B43916">
        <w:rPr>
          <w:sz w:val="26"/>
          <w:szCs w:val="26"/>
        </w:rPr>
        <w:t>и) освобожденных из учреждений уголовно-исполнительной системы, вернувшихся из специальных учебно-воспитательных учреждений закрытого типа;</w:t>
      </w:r>
    </w:p>
    <w:p w:rsidR="00547F62" w:rsidRPr="00B43916" w:rsidRDefault="00547F62" w:rsidP="00B43916">
      <w:pPr>
        <w:ind w:firstLine="567"/>
        <w:jc w:val="both"/>
        <w:rPr>
          <w:sz w:val="26"/>
          <w:szCs w:val="26"/>
        </w:rPr>
      </w:pPr>
      <w:bookmarkStart w:id="5" w:name="sub_5113"/>
      <w:bookmarkEnd w:id="4"/>
      <w:r w:rsidRPr="00B43916">
        <w:rPr>
          <w:sz w:val="26"/>
          <w:szCs w:val="26"/>
        </w:rPr>
        <w:t xml:space="preserve">к) осужденных за совершение </w:t>
      </w:r>
      <w:hyperlink r:id="rId15" w:history="1">
        <w:r w:rsidRPr="00B43916">
          <w:rPr>
            <w:rStyle w:val="a2"/>
            <w:color w:val="000000"/>
            <w:sz w:val="26"/>
            <w:szCs w:val="26"/>
          </w:rPr>
          <w:t>преступления</w:t>
        </w:r>
      </w:hyperlink>
      <w:r w:rsidRPr="00B43916">
        <w:rPr>
          <w:sz w:val="26"/>
          <w:szCs w:val="26"/>
        </w:rPr>
        <w:t xml:space="preserve"> небольшой или средней тяжести и освобожденных судом от наказания с применением принудительных мер воспитательного воздействия;</w:t>
      </w:r>
    </w:p>
    <w:p w:rsidR="00547F62" w:rsidRPr="00B43916" w:rsidRDefault="00547F62" w:rsidP="00B43916">
      <w:pPr>
        <w:ind w:firstLine="567"/>
        <w:jc w:val="both"/>
        <w:rPr>
          <w:sz w:val="26"/>
          <w:szCs w:val="26"/>
        </w:rPr>
      </w:pPr>
      <w:bookmarkStart w:id="6" w:name="sub_5114"/>
      <w:bookmarkEnd w:id="5"/>
      <w:r w:rsidRPr="00B43916">
        <w:rPr>
          <w:sz w:val="26"/>
          <w:szCs w:val="26"/>
        </w:rPr>
        <w:t>л) осужденных условно, осужденных к обязательным работам, исправительным работам или иным мерам наказания, не связанным с лишением свободы;</w:t>
      </w:r>
    </w:p>
    <w:p w:rsidR="00547F62" w:rsidRPr="00B43916" w:rsidRDefault="00547F62" w:rsidP="00B43916">
      <w:pPr>
        <w:ind w:firstLine="567"/>
        <w:jc w:val="both"/>
        <w:rPr>
          <w:sz w:val="26"/>
          <w:szCs w:val="26"/>
        </w:rPr>
      </w:pPr>
      <w:r w:rsidRPr="00B43916">
        <w:rPr>
          <w:sz w:val="26"/>
          <w:szCs w:val="26"/>
        </w:rPr>
        <w:t>м) 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несовершеннолетними указанных веществ выявлено каким-либо органом или учреждением системы профилактики;</w:t>
      </w:r>
    </w:p>
    <w:p w:rsidR="00547F62" w:rsidRPr="00B43916" w:rsidRDefault="00547F62" w:rsidP="00B43916">
      <w:pPr>
        <w:ind w:firstLine="567"/>
        <w:jc w:val="both"/>
        <w:rPr>
          <w:sz w:val="26"/>
          <w:szCs w:val="26"/>
        </w:rPr>
      </w:pPr>
      <w:r w:rsidRPr="00B43916">
        <w:rPr>
          <w:sz w:val="26"/>
          <w:szCs w:val="26"/>
        </w:rPr>
        <w:t>н) объявленных в розыск, найденных, находящихся в розыске.</w:t>
      </w:r>
      <w:bookmarkEnd w:id="6"/>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подготовка информационных и аналитических материалов по вопросам профилактики безнадзорности и правонарушений несовершеннолетних;</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направление запросов в федеральные государственные органы, федеральные органы государственной власти, органы государственной власти Саратовской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подготовка и направление в орган исполнительной власти Саратовской области, обеспечивающей деятельность областной комиссии, справочной информации, отчетов;</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участие в подготовке заключений на проекты нормативных правовых актов по вопросам защиты прав и законных интересов несовершеннолетних;</w:t>
      </w:r>
    </w:p>
    <w:p w:rsidR="00547F62" w:rsidRPr="00B43916" w:rsidRDefault="00547F62" w:rsidP="00B43916">
      <w:pPr>
        <w:pStyle w:val="ListParagraph"/>
        <w:numPr>
          <w:ilvl w:val="0"/>
          <w:numId w:val="16"/>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исполнение иных полномочий в рамках обеспечения деятельности комиссии по реализации комиссией полномочий, предусмотренных федеральным законодательством и законодательством области.</w:t>
      </w:r>
    </w:p>
    <w:p w:rsidR="00547F62" w:rsidRPr="00B43916" w:rsidRDefault="00547F62" w:rsidP="00B43916">
      <w:pPr>
        <w:ind w:firstLine="567"/>
        <w:jc w:val="both"/>
        <w:rPr>
          <w:sz w:val="26"/>
          <w:szCs w:val="26"/>
        </w:rPr>
      </w:pPr>
    </w:p>
    <w:p w:rsidR="00547F62" w:rsidRPr="00B43916" w:rsidRDefault="00547F62" w:rsidP="007977E7">
      <w:pPr>
        <w:ind w:firstLine="567"/>
        <w:jc w:val="center"/>
        <w:rPr>
          <w:b/>
          <w:sz w:val="26"/>
          <w:szCs w:val="26"/>
        </w:rPr>
      </w:pPr>
      <w:r w:rsidRPr="00B43916">
        <w:rPr>
          <w:b/>
          <w:sz w:val="26"/>
          <w:szCs w:val="26"/>
        </w:rPr>
        <w:t>III. Порядок создания комиссии</w:t>
      </w:r>
    </w:p>
    <w:p w:rsidR="00547F62" w:rsidRPr="00B43916" w:rsidRDefault="00547F62" w:rsidP="00B43916">
      <w:pPr>
        <w:ind w:firstLine="567"/>
        <w:jc w:val="both"/>
        <w:rPr>
          <w:sz w:val="26"/>
          <w:szCs w:val="26"/>
        </w:rPr>
      </w:pPr>
      <w:r w:rsidRPr="00B43916">
        <w:rPr>
          <w:sz w:val="26"/>
          <w:szCs w:val="26"/>
        </w:rPr>
        <w:t>9. Комиссия образуется администрацией Ртищевского муниципального района, персональный состав комиссии утверждается постановлением администрации Ртищевского муниципального района.</w:t>
      </w:r>
    </w:p>
    <w:p w:rsidR="00547F62" w:rsidRPr="00B43916" w:rsidRDefault="00547F62" w:rsidP="00B43916">
      <w:pPr>
        <w:ind w:firstLine="567"/>
        <w:jc w:val="both"/>
        <w:rPr>
          <w:sz w:val="26"/>
          <w:szCs w:val="26"/>
        </w:rPr>
      </w:pPr>
      <w:r w:rsidRPr="00B43916">
        <w:rPr>
          <w:sz w:val="26"/>
          <w:szCs w:val="26"/>
        </w:rPr>
        <w:t>10. Комиссия формируется из представителей органов местного самоуправления, органов и учреждений системы профилактики, общественных организаций, занимающихся вопросами защиты прав детей.</w:t>
      </w:r>
    </w:p>
    <w:p w:rsidR="00547F62" w:rsidRPr="00B43916" w:rsidRDefault="00547F62" w:rsidP="00B43916">
      <w:pPr>
        <w:ind w:firstLine="567"/>
        <w:jc w:val="both"/>
        <w:rPr>
          <w:sz w:val="26"/>
          <w:szCs w:val="26"/>
        </w:rPr>
      </w:pPr>
      <w:r w:rsidRPr="00B43916">
        <w:rPr>
          <w:sz w:val="26"/>
          <w:szCs w:val="26"/>
        </w:rPr>
        <w:t>11. В состав комиссии входят председатель комиссии, заместитель (заместители) председателя комиссии, ответственный секретарь комиссии и не менее восьми членов комиссии.</w:t>
      </w:r>
    </w:p>
    <w:p w:rsidR="00547F62" w:rsidRPr="00B43916" w:rsidRDefault="00547F62" w:rsidP="00B43916">
      <w:pPr>
        <w:ind w:firstLine="567"/>
        <w:jc w:val="both"/>
        <w:rPr>
          <w:sz w:val="26"/>
          <w:szCs w:val="26"/>
        </w:rPr>
      </w:pPr>
      <w:r w:rsidRPr="00B43916">
        <w:rPr>
          <w:sz w:val="26"/>
          <w:szCs w:val="26"/>
        </w:rPr>
        <w:t>12.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547F62" w:rsidRDefault="00547F62" w:rsidP="00B43916">
      <w:pPr>
        <w:ind w:firstLine="567"/>
        <w:jc w:val="both"/>
        <w:rPr>
          <w:sz w:val="26"/>
          <w:szCs w:val="26"/>
          <w:shd w:val="clear" w:color="auto" w:fill="FFFFFF"/>
        </w:rPr>
      </w:pPr>
      <w:r w:rsidRPr="00B43916">
        <w:rPr>
          <w:sz w:val="26"/>
          <w:szCs w:val="26"/>
          <w:shd w:val="clear" w:color="auto" w:fill="FFFFFF"/>
        </w:rPr>
        <w:t>Председателем комиссии, заместителем председателя комиссии, ответственным секретарем комиссии, членом комиссии может быть гражданин Российской Федерации, достигший возраста 21 года.</w:t>
      </w:r>
    </w:p>
    <w:p w:rsidR="00547F62" w:rsidRPr="00B43916" w:rsidRDefault="00547F62" w:rsidP="00B43916">
      <w:pPr>
        <w:ind w:firstLine="567"/>
        <w:jc w:val="both"/>
        <w:rPr>
          <w:sz w:val="26"/>
          <w:szCs w:val="26"/>
        </w:rPr>
      </w:pPr>
    </w:p>
    <w:p w:rsidR="00547F62" w:rsidRPr="00B43916" w:rsidRDefault="00547F62" w:rsidP="007977E7">
      <w:pPr>
        <w:ind w:firstLine="567"/>
        <w:jc w:val="center"/>
        <w:rPr>
          <w:b/>
          <w:sz w:val="26"/>
          <w:szCs w:val="26"/>
        </w:rPr>
      </w:pPr>
      <w:r w:rsidRPr="00B43916">
        <w:rPr>
          <w:b/>
          <w:sz w:val="26"/>
          <w:szCs w:val="26"/>
        </w:rPr>
        <w:t>IV. Состав и полномочия комиссии</w:t>
      </w:r>
    </w:p>
    <w:p w:rsidR="00547F62" w:rsidRPr="00B43916" w:rsidRDefault="00547F62" w:rsidP="00B43916">
      <w:pPr>
        <w:ind w:firstLine="567"/>
        <w:jc w:val="both"/>
        <w:rPr>
          <w:sz w:val="26"/>
          <w:szCs w:val="26"/>
        </w:rPr>
      </w:pPr>
      <w:r w:rsidRPr="00B43916">
        <w:rPr>
          <w:sz w:val="26"/>
          <w:szCs w:val="26"/>
        </w:rPr>
        <w:t>13. Председателем комиссии является заместитель главы администрации Ртищевского муниципального района по социальным вопросам.</w:t>
      </w:r>
    </w:p>
    <w:p w:rsidR="00547F62" w:rsidRPr="00B43916" w:rsidRDefault="00547F62" w:rsidP="00B43916">
      <w:pPr>
        <w:ind w:firstLine="567"/>
        <w:jc w:val="both"/>
        <w:rPr>
          <w:sz w:val="26"/>
          <w:szCs w:val="26"/>
        </w:rPr>
      </w:pPr>
      <w:r w:rsidRPr="00B43916">
        <w:rPr>
          <w:sz w:val="26"/>
          <w:szCs w:val="26"/>
        </w:rPr>
        <w:t>Председатель комиссии:</w:t>
      </w:r>
    </w:p>
    <w:p w:rsidR="00547F62" w:rsidRPr="00B43916" w:rsidRDefault="00547F62" w:rsidP="00B43916">
      <w:pPr>
        <w:pStyle w:val="ListParagraph"/>
        <w:numPr>
          <w:ilvl w:val="0"/>
          <w:numId w:val="19"/>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участвует в заседании комиссии и его подготовке;</w:t>
      </w:r>
    </w:p>
    <w:p w:rsidR="00547F62" w:rsidRPr="00B43916" w:rsidRDefault="00547F62" w:rsidP="00B43916">
      <w:pPr>
        <w:pStyle w:val="ListParagraph"/>
        <w:numPr>
          <w:ilvl w:val="0"/>
          <w:numId w:val="19"/>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предварительно (до заседания комиссии) знакомится с материалами по вопросам, выносимым на ее рассмотрение;</w:t>
      </w:r>
    </w:p>
    <w:p w:rsidR="00547F62" w:rsidRPr="00B43916" w:rsidRDefault="00547F62" w:rsidP="00B43916">
      <w:pPr>
        <w:pStyle w:val="ListParagraph"/>
        <w:numPr>
          <w:ilvl w:val="0"/>
          <w:numId w:val="19"/>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вносит предложения об отложении рассмотрения вопроса (материалов, дела) и о запросе дополнительных материалов по нему;</w:t>
      </w:r>
    </w:p>
    <w:p w:rsidR="00547F62" w:rsidRPr="00B43916" w:rsidRDefault="00547F62" w:rsidP="00B43916">
      <w:pPr>
        <w:pStyle w:val="ListParagraph"/>
        <w:numPr>
          <w:ilvl w:val="0"/>
          <w:numId w:val="19"/>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47F62" w:rsidRPr="00B43916" w:rsidRDefault="00547F62" w:rsidP="00B43916">
      <w:pPr>
        <w:pStyle w:val="ListParagraph"/>
        <w:numPr>
          <w:ilvl w:val="0"/>
          <w:numId w:val="19"/>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участвует в обсуждении постановлений, принимаемых комиссией, а также иных решений по рассматриваемым вопросам (материалам, делам), и голосует при их принятии;</w:t>
      </w:r>
    </w:p>
    <w:p w:rsidR="00547F62" w:rsidRPr="00B43916" w:rsidRDefault="00547F62" w:rsidP="00B43916">
      <w:pPr>
        <w:pStyle w:val="ListParagraph"/>
        <w:numPr>
          <w:ilvl w:val="0"/>
          <w:numId w:val="19"/>
        </w:numPr>
        <w:tabs>
          <w:tab w:val="left" w:pos="851"/>
        </w:tabs>
        <w:ind w:left="0" w:firstLine="567"/>
        <w:jc w:val="both"/>
        <w:rPr>
          <w:rFonts w:ascii="Times New Roman" w:hAnsi="Times New Roman"/>
          <w:sz w:val="26"/>
          <w:szCs w:val="26"/>
        </w:rPr>
      </w:pPr>
      <w:r w:rsidRPr="00B43916">
        <w:rPr>
          <w:rFonts w:ascii="Times New Roman" w:hAnsi="Times New Roman"/>
          <w:sz w:val="26"/>
          <w:szCs w:val="26"/>
          <w:shd w:val="clear" w:color="auto" w:fill="FFFFFF"/>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547F62" w:rsidRPr="00B43916" w:rsidRDefault="00547F62" w:rsidP="00B43916">
      <w:pPr>
        <w:pStyle w:val="ListParagraph"/>
        <w:numPr>
          <w:ilvl w:val="0"/>
          <w:numId w:val="19"/>
        </w:numPr>
        <w:tabs>
          <w:tab w:val="left" w:pos="851"/>
        </w:tabs>
        <w:ind w:left="0" w:firstLine="567"/>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осуществляет руководство деятельностью комиссии;</w:t>
      </w:r>
    </w:p>
    <w:p w:rsidR="00547F62" w:rsidRPr="00B43916" w:rsidRDefault="00547F62" w:rsidP="00B43916">
      <w:pPr>
        <w:pStyle w:val="ListParagraph"/>
        <w:numPr>
          <w:ilvl w:val="0"/>
          <w:numId w:val="19"/>
        </w:numPr>
        <w:tabs>
          <w:tab w:val="left" w:pos="851"/>
        </w:tabs>
        <w:ind w:left="0" w:firstLine="567"/>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председательствует на заседании комиссии и  организует ее работу;</w:t>
      </w:r>
    </w:p>
    <w:p w:rsidR="00547F62" w:rsidRPr="00B43916" w:rsidRDefault="00547F62" w:rsidP="00B43916">
      <w:pPr>
        <w:pStyle w:val="ListParagraph"/>
        <w:numPr>
          <w:ilvl w:val="0"/>
          <w:numId w:val="19"/>
        </w:numPr>
        <w:tabs>
          <w:tab w:val="left" w:pos="851"/>
        </w:tabs>
        <w:ind w:left="0" w:firstLine="567"/>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имеет право решающего голоса при голосовании на заседании комиссии;</w:t>
      </w:r>
    </w:p>
    <w:p w:rsidR="00547F62" w:rsidRPr="00B43916" w:rsidRDefault="00547F62" w:rsidP="00B43916">
      <w:pPr>
        <w:pStyle w:val="ListParagraph"/>
        <w:numPr>
          <w:ilvl w:val="0"/>
          <w:numId w:val="19"/>
        </w:numPr>
        <w:tabs>
          <w:tab w:val="left" w:pos="851"/>
          <w:tab w:val="left" w:pos="993"/>
        </w:tabs>
        <w:ind w:left="0" w:firstLine="567"/>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представляет комиссию в государственных органах, органах местного самоуправления и иных организациях;</w:t>
      </w:r>
    </w:p>
    <w:p w:rsidR="00547F62" w:rsidRPr="00B43916" w:rsidRDefault="00547F62" w:rsidP="00B43916">
      <w:pPr>
        <w:pStyle w:val="ListParagraph"/>
        <w:numPr>
          <w:ilvl w:val="0"/>
          <w:numId w:val="19"/>
        </w:numPr>
        <w:tabs>
          <w:tab w:val="left" w:pos="851"/>
          <w:tab w:val="left" w:pos="993"/>
        </w:tabs>
        <w:ind w:left="0" w:firstLine="567"/>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утверждает повестку заседания комиссии;</w:t>
      </w:r>
    </w:p>
    <w:p w:rsidR="00547F62" w:rsidRPr="00B43916" w:rsidRDefault="00547F62" w:rsidP="00B43916">
      <w:pPr>
        <w:pStyle w:val="ListParagraph"/>
        <w:numPr>
          <w:ilvl w:val="0"/>
          <w:numId w:val="19"/>
        </w:numPr>
        <w:tabs>
          <w:tab w:val="left" w:pos="851"/>
          <w:tab w:val="left" w:pos="993"/>
        </w:tabs>
        <w:ind w:left="0" w:firstLine="567"/>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назначает дату заседания комиссии;</w:t>
      </w:r>
    </w:p>
    <w:p w:rsidR="00547F62" w:rsidRPr="00B43916" w:rsidRDefault="00547F62" w:rsidP="00B43916">
      <w:pPr>
        <w:pStyle w:val="ListParagraph"/>
        <w:numPr>
          <w:ilvl w:val="0"/>
          <w:numId w:val="19"/>
        </w:numPr>
        <w:tabs>
          <w:tab w:val="left" w:pos="851"/>
          <w:tab w:val="left" w:pos="993"/>
        </w:tabs>
        <w:ind w:left="0" w:firstLine="567"/>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547F62" w:rsidRPr="00B43916" w:rsidRDefault="00547F62" w:rsidP="00B43916">
      <w:pPr>
        <w:pStyle w:val="ListParagraph"/>
        <w:numPr>
          <w:ilvl w:val="0"/>
          <w:numId w:val="19"/>
        </w:numPr>
        <w:tabs>
          <w:tab w:val="left" w:pos="851"/>
          <w:tab w:val="left" w:pos="993"/>
        </w:tabs>
        <w:ind w:left="0" w:firstLine="567"/>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представляет уполномоченным органам (должностным лицам) предложения по формированию персонального состава комиссии;</w:t>
      </w:r>
    </w:p>
    <w:p w:rsidR="00547F62" w:rsidRPr="00B43916" w:rsidRDefault="00547F62" w:rsidP="00B43916">
      <w:pPr>
        <w:pStyle w:val="ListParagraph"/>
        <w:numPr>
          <w:ilvl w:val="0"/>
          <w:numId w:val="19"/>
        </w:numPr>
        <w:tabs>
          <w:tab w:val="left" w:pos="851"/>
          <w:tab w:val="left" w:pos="993"/>
        </w:tabs>
        <w:ind w:left="0" w:firstLine="567"/>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осуществляет контроль за исполнением плана работы комиссии, подписывает постановления комиссии;</w:t>
      </w:r>
    </w:p>
    <w:p w:rsidR="00547F62" w:rsidRPr="00B43916" w:rsidRDefault="00547F62" w:rsidP="00B43916">
      <w:pPr>
        <w:pStyle w:val="ListParagraph"/>
        <w:numPr>
          <w:ilvl w:val="0"/>
          <w:numId w:val="19"/>
        </w:numPr>
        <w:tabs>
          <w:tab w:val="left" w:pos="851"/>
          <w:tab w:val="left" w:pos="993"/>
        </w:tabs>
        <w:ind w:left="0" w:firstLine="567"/>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области;</w:t>
      </w:r>
    </w:p>
    <w:p w:rsidR="00547F62" w:rsidRPr="00B43916" w:rsidRDefault="00547F62" w:rsidP="00B43916">
      <w:pPr>
        <w:pStyle w:val="ListParagraph"/>
        <w:numPr>
          <w:ilvl w:val="0"/>
          <w:numId w:val="19"/>
        </w:numPr>
        <w:tabs>
          <w:tab w:val="left" w:pos="851"/>
          <w:tab w:val="left" w:pos="993"/>
        </w:tabs>
        <w:ind w:left="0" w:firstLine="567"/>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составляет протоколы об административных правонарушениях в случаях, предусмотренных Законом Саратовской области от 29 июля 2009 года №104-ЗСО «Об административных правонарушениях на территории Саратовской области».</w:t>
      </w:r>
    </w:p>
    <w:p w:rsidR="00547F62" w:rsidRPr="00B43916" w:rsidRDefault="00547F62" w:rsidP="00B43916">
      <w:pPr>
        <w:ind w:firstLine="567"/>
        <w:jc w:val="both"/>
        <w:rPr>
          <w:color w:val="000000"/>
          <w:spacing w:val="20"/>
          <w:sz w:val="26"/>
          <w:szCs w:val="26"/>
        </w:rPr>
      </w:pPr>
      <w:r w:rsidRPr="00B43916">
        <w:rPr>
          <w:color w:val="000000"/>
          <w:spacing w:val="20"/>
          <w:sz w:val="26"/>
          <w:szCs w:val="26"/>
        </w:rPr>
        <w:t>14. Заместитель председателя комиссии:</w:t>
      </w:r>
    </w:p>
    <w:p w:rsidR="00547F62" w:rsidRPr="00B43916" w:rsidRDefault="00547F62" w:rsidP="00B43916">
      <w:pPr>
        <w:pStyle w:val="ListParagraph"/>
        <w:numPr>
          <w:ilvl w:val="0"/>
          <w:numId w:val="14"/>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участвует в заседании комиссии и его подготовке;</w:t>
      </w:r>
    </w:p>
    <w:p w:rsidR="00547F62" w:rsidRPr="00B43916" w:rsidRDefault="00547F62" w:rsidP="00B43916">
      <w:pPr>
        <w:pStyle w:val="ListParagraph"/>
        <w:numPr>
          <w:ilvl w:val="0"/>
          <w:numId w:val="14"/>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предварительно (до заседания комиссии) знакомится с материалами по вопросам, выносимым на ее рассмотрение;</w:t>
      </w:r>
    </w:p>
    <w:p w:rsidR="00547F62" w:rsidRPr="00B43916" w:rsidRDefault="00547F62" w:rsidP="00B43916">
      <w:pPr>
        <w:pStyle w:val="ListParagraph"/>
        <w:numPr>
          <w:ilvl w:val="0"/>
          <w:numId w:val="14"/>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вносит предложения об отложении рассмотрения вопроса (материала, дела) и о запросе дополнительных материалов по нему;</w:t>
      </w:r>
    </w:p>
    <w:p w:rsidR="00547F62" w:rsidRPr="00B43916" w:rsidRDefault="00547F62" w:rsidP="00B43916">
      <w:pPr>
        <w:pStyle w:val="ListParagraph"/>
        <w:numPr>
          <w:ilvl w:val="0"/>
          <w:numId w:val="14"/>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47F62" w:rsidRPr="00B43916" w:rsidRDefault="00547F62" w:rsidP="00B43916">
      <w:pPr>
        <w:pStyle w:val="ListParagraph"/>
        <w:numPr>
          <w:ilvl w:val="0"/>
          <w:numId w:val="14"/>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участвует в обсуждении постановлений, принимаемых комиссией, а также иных решений по рассматриваемым вопросам (материалам, делам), и голосует при их принятии;</w:t>
      </w:r>
    </w:p>
    <w:p w:rsidR="00547F62" w:rsidRPr="00B43916" w:rsidRDefault="00547F62" w:rsidP="00B43916">
      <w:pPr>
        <w:pStyle w:val="ListParagraph"/>
        <w:numPr>
          <w:ilvl w:val="0"/>
          <w:numId w:val="14"/>
        </w:numPr>
        <w:tabs>
          <w:tab w:val="left" w:pos="851"/>
        </w:tabs>
        <w:ind w:left="0" w:firstLine="567"/>
        <w:jc w:val="both"/>
        <w:rPr>
          <w:rFonts w:ascii="Times New Roman" w:hAnsi="Times New Roman"/>
          <w:sz w:val="26"/>
          <w:szCs w:val="26"/>
        </w:rPr>
      </w:pPr>
      <w:r w:rsidRPr="00B43916">
        <w:rPr>
          <w:rFonts w:ascii="Times New Roman" w:hAnsi="Times New Roman"/>
          <w:sz w:val="26"/>
          <w:szCs w:val="26"/>
          <w:shd w:val="clear" w:color="auto" w:fill="FFFFFF"/>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547F62" w:rsidRPr="00B43916" w:rsidRDefault="00547F62" w:rsidP="00B43916">
      <w:pPr>
        <w:pStyle w:val="ListParagraph"/>
        <w:numPr>
          <w:ilvl w:val="0"/>
          <w:numId w:val="14"/>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выполняет поручения председателя комиссии;</w:t>
      </w:r>
    </w:p>
    <w:p w:rsidR="00547F62" w:rsidRPr="00B43916" w:rsidRDefault="00547F62" w:rsidP="00B43916">
      <w:pPr>
        <w:pStyle w:val="ListParagraph"/>
        <w:numPr>
          <w:ilvl w:val="0"/>
          <w:numId w:val="14"/>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исполняет обязанности председателя комиссии в его отсутствие;</w:t>
      </w:r>
    </w:p>
    <w:p w:rsidR="00547F62" w:rsidRPr="00B43916" w:rsidRDefault="00547F62" w:rsidP="00B43916">
      <w:pPr>
        <w:pStyle w:val="ListParagraph"/>
        <w:numPr>
          <w:ilvl w:val="0"/>
          <w:numId w:val="14"/>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обеспечивает контроль за исполнением постановлений комиссии;</w:t>
      </w:r>
    </w:p>
    <w:p w:rsidR="00547F62" w:rsidRPr="00B43916" w:rsidRDefault="00547F62" w:rsidP="00B43916">
      <w:pPr>
        <w:pStyle w:val="ListParagraph"/>
        <w:numPr>
          <w:ilvl w:val="0"/>
          <w:numId w:val="14"/>
        </w:numPr>
        <w:tabs>
          <w:tab w:val="left" w:pos="851"/>
          <w:tab w:val="left" w:pos="993"/>
        </w:tabs>
        <w:ind w:left="0" w:firstLine="567"/>
        <w:jc w:val="both"/>
        <w:rPr>
          <w:rFonts w:ascii="Times New Roman" w:hAnsi="Times New Roman"/>
          <w:sz w:val="26"/>
          <w:szCs w:val="26"/>
        </w:rPr>
      </w:pPr>
      <w:r w:rsidRPr="00B43916">
        <w:rPr>
          <w:rFonts w:ascii="Times New Roman" w:hAnsi="Times New Roman"/>
          <w:sz w:val="26"/>
          <w:szCs w:val="26"/>
        </w:rPr>
        <w:t>обеспечивает контроль за своевременной подготовкой материалов для рассмотрения на заседании комиссии;</w:t>
      </w:r>
    </w:p>
    <w:p w:rsidR="00547F62" w:rsidRPr="007977E7" w:rsidRDefault="00547F62" w:rsidP="00B43916">
      <w:pPr>
        <w:pStyle w:val="ListParagraph"/>
        <w:numPr>
          <w:ilvl w:val="0"/>
          <w:numId w:val="14"/>
        </w:numPr>
        <w:tabs>
          <w:tab w:val="left" w:pos="851"/>
          <w:tab w:val="left" w:pos="993"/>
        </w:tabs>
        <w:ind w:left="142" w:firstLine="425"/>
        <w:jc w:val="both"/>
        <w:rPr>
          <w:rStyle w:val="Emphasis"/>
          <w:rFonts w:ascii="Times New Roman" w:hAnsi="Times New Roman"/>
          <w:i w:val="0"/>
          <w:iCs w:val="0"/>
          <w:sz w:val="26"/>
          <w:szCs w:val="26"/>
        </w:rPr>
      </w:pPr>
      <w:r w:rsidRPr="00B43916">
        <w:rPr>
          <w:rStyle w:val="Emphasis"/>
          <w:rFonts w:ascii="Times New Roman" w:hAnsi="Times New Roman"/>
          <w:i w:val="0"/>
          <w:sz w:val="26"/>
          <w:szCs w:val="26"/>
        </w:rPr>
        <w:t>составляет протоколы об административных правонарушениях в случаях, предусмотренных Законом Саратовской области от 29 июля 2009 года №104-ЗСО «Об административных правонарушениях на территории Саратовской области»</w:t>
      </w:r>
      <w:r>
        <w:rPr>
          <w:rStyle w:val="Emphasis"/>
          <w:rFonts w:ascii="Times New Roman" w:hAnsi="Times New Roman"/>
          <w:i w:val="0"/>
          <w:sz w:val="26"/>
          <w:szCs w:val="26"/>
        </w:rPr>
        <w:t>.</w:t>
      </w:r>
    </w:p>
    <w:p w:rsidR="00547F62" w:rsidRPr="00B43916" w:rsidRDefault="00547F62" w:rsidP="00B43916">
      <w:pPr>
        <w:ind w:firstLine="567"/>
        <w:jc w:val="both"/>
        <w:rPr>
          <w:sz w:val="26"/>
          <w:szCs w:val="26"/>
        </w:rPr>
      </w:pPr>
      <w:r w:rsidRPr="00B43916">
        <w:rPr>
          <w:sz w:val="26"/>
          <w:szCs w:val="26"/>
        </w:rPr>
        <w:t>15. Ответственный секретарь комиссии:</w:t>
      </w:r>
    </w:p>
    <w:p w:rsidR="00547F62" w:rsidRPr="00B43916" w:rsidRDefault="00547F62" w:rsidP="00B43916">
      <w:pPr>
        <w:pStyle w:val="ListParagraph"/>
        <w:numPr>
          <w:ilvl w:val="0"/>
          <w:numId w:val="13"/>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участвует в заседании комиссии и его подготовке;</w:t>
      </w:r>
    </w:p>
    <w:p w:rsidR="00547F62" w:rsidRPr="00B43916" w:rsidRDefault="00547F62" w:rsidP="00B43916">
      <w:pPr>
        <w:pStyle w:val="ListParagraph"/>
        <w:numPr>
          <w:ilvl w:val="0"/>
          <w:numId w:val="13"/>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вносит предложения об отложении рассмотрения вопроса (материалов, дела) и о запросе дополнительных материалов по нему;</w:t>
      </w:r>
    </w:p>
    <w:p w:rsidR="00547F62" w:rsidRPr="00B43916" w:rsidRDefault="00547F62" w:rsidP="00B43916">
      <w:pPr>
        <w:pStyle w:val="ListParagraph"/>
        <w:numPr>
          <w:ilvl w:val="0"/>
          <w:numId w:val="13"/>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47F62" w:rsidRPr="00B43916" w:rsidRDefault="00547F62" w:rsidP="00B43916">
      <w:pPr>
        <w:pStyle w:val="ListParagraph"/>
        <w:numPr>
          <w:ilvl w:val="0"/>
          <w:numId w:val="13"/>
        </w:numPr>
        <w:tabs>
          <w:tab w:val="left" w:pos="851"/>
        </w:tabs>
        <w:ind w:left="0" w:firstLine="567"/>
        <w:jc w:val="both"/>
        <w:rPr>
          <w:rFonts w:ascii="Times New Roman" w:hAnsi="Times New Roman"/>
          <w:sz w:val="26"/>
          <w:szCs w:val="26"/>
        </w:rPr>
      </w:pPr>
      <w:r w:rsidRPr="00B43916">
        <w:rPr>
          <w:rFonts w:ascii="Times New Roman" w:hAnsi="Times New Roman"/>
          <w:sz w:val="26"/>
          <w:szCs w:val="26"/>
        </w:rPr>
        <w:t>участвует в обсуждении постановлений, принимаемых комиссией по рассматриваемым вопросам (делам), и голосует при их принятии;</w:t>
      </w:r>
    </w:p>
    <w:p w:rsidR="00547F62" w:rsidRPr="00B43916" w:rsidRDefault="00547F62" w:rsidP="00B43916">
      <w:pPr>
        <w:pStyle w:val="ListParagraph"/>
        <w:numPr>
          <w:ilvl w:val="0"/>
          <w:numId w:val="13"/>
        </w:numPr>
        <w:tabs>
          <w:tab w:val="left" w:pos="851"/>
        </w:tabs>
        <w:ind w:left="0" w:firstLine="567"/>
        <w:jc w:val="both"/>
        <w:rPr>
          <w:rFonts w:ascii="Times New Roman" w:hAnsi="Times New Roman"/>
          <w:sz w:val="26"/>
          <w:szCs w:val="26"/>
        </w:rPr>
      </w:pPr>
      <w:r w:rsidRPr="00B43916">
        <w:rPr>
          <w:rFonts w:ascii="Times New Roman" w:hAnsi="Times New Roman"/>
          <w:sz w:val="26"/>
          <w:szCs w:val="26"/>
          <w:shd w:val="clear" w:color="auto" w:fill="FFFFFF"/>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547F62" w:rsidRPr="00B43916" w:rsidRDefault="00547F62" w:rsidP="00B43916">
      <w:pPr>
        <w:pStyle w:val="ListParagraph"/>
        <w:numPr>
          <w:ilvl w:val="0"/>
          <w:numId w:val="13"/>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осуществляет подготовку материалов для рассмотрения на заседании комиссии;</w:t>
      </w:r>
    </w:p>
    <w:p w:rsidR="00547F62" w:rsidRPr="00B43916" w:rsidRDefault="00547F62" w:rsidP="00B43916">
      <w:pPr>
        <w:pStyle w:val="ListParagraph"/>
        <w:numPr>
          <w:ilvl w:val="0"/>
          <w:numId w:val="13"/>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выполняет поручения председателя комиссии и заместителя председателя комиссии;</w:t>
      </w:r>
    </w:p>
    <w:p w:rsidR="00547F62" w:rsidRPr="00B43916" w:rsidRDefault="00547F62" w:rsidP="00B43916">
      <w:pPr>
        <w:pStyle w:val="ListParagraph"/>
        <w:numPr>
          <w:ilvl w:val="0"/>
          <w:numId w:val="13"/>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547F62" w:rsidRPr="00B43916" w:rsidRDefault="00547F62" w:rsidP="00B43916">
      <w:pPr>
        <w:pStyle w:val="ListParagraph"/>
        <w:numPr>
          <w:ilvl w:val="0"/>
          <w:numId w:val="13"/>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осуществляет подготовку и оформление проектов постановлений и иных актов, принимаемых комиссией по результатам рассмотрения соответствующих вопросов на заседании;</w:t>
      </w:r>
    </w:p>
    <w:p w:rsidR="00547F62" w:rsidRPr="00B43916" w:rsidRDefault="00547F62" w:rsidP="00B43916">
      <w:pPr>
        <w:pStyle w:val="ListParagraph"/>
        <w:numPr>
          <w:ilvl w:val="0"/>
          <w:numId w:val="13"/>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обеспечивает вручение копий постановлений и иных актов, принимаемых комиссией.</w:t>
      </w:r>
    </w:p>
    <w:p w:rsidR="00547F62" w:rsidRPr="00B43916" w:rsidRDefault="00547F62" w:rsidP="00B43916">
      <w:pPr>
        <w:ind w:firstLine="567"/>
        <w:jc w:val="both"/>
        <w:rPr>
          <w:color w:val="000000"/>
          <w:spacing w:val="20"/>
          <w:sz w:val="26"/>
          <w:szCs w:val="26"/>
        </w:rPr>
      </w:pPr>
    </w:p>
    <w:p w:rsidR="00547F62" w:rsidRPr="00B43916" w:rsidRDefault="00547F62" w:rsidP="00B43916">
      <w:pPr>
        <w:ind w:firstLine="567"/>
        <w:jc w:val="both"/>
        <w:rPr>
          <w:sz w:val="26"/>
          <w:szCs w:val="26"/>
        </w:rPr>
      </w:pPr>
      <w:r w:rsidRPr="00B43916">
        <w:rPr>
          <w:sz w:val="26"/>
          <w:szCs w:val="26"/>
        </w:rPr>
        <w:t>16. 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547F62" w:rsidRPr="00B43916" w:rsidRDefault="00547F62" w:rsidP="00B43916">
      <w:pPr>
        <w:pStyle w:val="ListParagraph"/>
        <w:numPr>
          <w:ilvl w:val="0"/>
          <w:numId w:val="20"/>
        </w:numPr>
        <w:tabs>
          <w:tab w:val="left" w:pos="851"/>
        </w:tabs>
        <w:ind w:left="0" w:firstLine="567"/>
        <w:jc w:val="both"/>
        <w:rPr>
          <w:rStyle w:val="Emphasis"/>
          <w:rFonts w:ascii="Times New Roman" w:hAnsi="Times New Roman"/>
          <w:i w:val="0"/>
          <w:sz w:val="26"/>
          <w:szCs w:val="26"/>
        </w:rPr>
      </w:pPr>
      <w:r w:rsidRPr="00B43916">
        <w:rPr>
          <w:rStyle w:val="Emphasis"/>
          <w:rFonts w:ascii="Times New Roman" w:hAnsi="Times New Roman"/>
          <w:i w:val="0"/>
          <w:sz w:val="26"/>
          <w:szCs w:val="26"/>
        </w:rPr>
        <w:t>участвуют в заседании комиссии и его подготовке;</w:t>
      </w:r>
    </w:p>
    <w:p w:rsidR="00547F62" w:rsidRPr="00B43916" w:rsidRDefault="00547F62" w:rsidP="00B43916">
      <w:pPr>
        <w:pStyle w:val="ListParagraph"/>
        <w:numPr>
          <w:ilvl w:val="0"/>
          <w:numId w:val="20"/>
        </w:numPr>
        <w:tabs>
          <w:tab w:val="left" w:pos="851"/>
        </w:tabs>
        <w:ind w:left="0" w:firstLine="567"/>
        <w:jc w:val="both"/>
        <w:rPr>
          <w:rStyle w:val="Emphasis"/>
          <w:rFonts w:ascii="Times New Roman" w:hAnsi="Times New Roman"/>
          <w:i w:val="0"/>
          <w:sz w:val="26"/>
          <w:szCs w:val="26"/>
        </w:rPr>
      </w:pPr>
      <w:r w:rsidRPr="00B43916">
        <w:rPr>
          <w:rStyle w:val="Emphasis"/>
          <w:rFonts w:ascii="Times New Roman" w:hAnsi="Times New Roman"/>
          <w:i w:val="0"/>
          <w:sz w:val="26"/>
          <w:szCs w:val="26"/>
        </w:rPr>
        <w:t>предварительно (до заседания комиссии) знакомятся с материалами по вопросам, выносимым на ее рассмотрение;</w:t>
      </w:r>
    </w:p>
    <w:p w:rsidR="00547F62" w:rsidRPr="00B43916" w:rsidRDefault="00547F62" w:rsidP="00B43916">
      <w:pPr>
        <w:pStyle w:val="ListParagraph"/>
        <w:numPr>
          <w:ilvl w:val="0"/>
          <w:numId w:val="20"/>
        </w:numPr>
        <w:tabs>
          <w:tab w:val="left" w:pos="851"/>
        </w:tabs>
        <w:ind w:left="0" w:firstLine="567"/>
        <w:jc w:val="both"/>
        <w:rPr>
          <w:rStyle w:val="Emphasis"/>
          <w:rFonts w:ascii="Times New Roman" w:hAnsi="Times New Roman"/>
          <w:i w:val="0"/>
          <w:sz w:val="26"/>
          <w:szCs w:val="26"/>
        </w:rPr>
      </w:pPr>
      <w:r w:rsidRPr="00B43916">
        <w:rPr>
          <w:rStyle w:val="Emphasis"/>
          <w:rFonts w:ascii="Times New Roman" w:hAnsi="Times New Roman"/>
          <w:i w:val="0"/>
          <w:sz w:val="26"/>
          <w:szCs w:val="26"/>
        </w:rPr>
        <w:t>вносят предложения об отложении рассмотрения вопроса (материалов, дела) и о запросе дополнительных материалов по нему;</w:t>
      </w:r>
    </w:p>
    <w:p w:rsidR="00547F62" w:rsidRPr="00B43916" w:rsidRDefault="00547F62" w:rsidP="00B43916">
      <w:pPr>
        <w:pStyle w:val="ListParagraph"/>
        <w:numPr>
          <w:ilvl w:val="0"/>
          <w:numId w:val="20"/>
        </w:numPr>
        <w:tabs>
          <w:tab w:val="left" w:pos="851"/>
        </w:tabs>
        <w:ind w:left="0" w:firstLine="567"/>
        <w:jc w:val="both"/>
        <w:rPr>
          <w:rStyle w:val="Emphasis"/>
          <w:rFonts w:ascii="Times New Roman" w:hAnsi="Times New Roman"/>
          <w:i w:val="0"/>
          <w:sz w:val="26"/>
          <w:szCs w:val="26"/>
        </w:rPr>
      </w:pPr>
      <w:r w:rsidRPr="00B43916">
        <w:rPr>
          <w:rStyle w:val="Emphasis"/>
          <w:rFonts w:ascii="Times New Roman" w:hAnsi="Times New Roman"/>
          <w:i w:val="0"/>
          <w:sz w:val="26"/>
          <w:szCs w:val="26"/>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47F62" w:rsidRPr="00B43916" w:rsidRDefault="00547F62" w:rsidP="00B43916">
      <w:pPr>
        <w:pStyle w:val="ListParagraph"/>
        <w:numPr>
          <w:ilvl w:val="0"/>
          <w:numId w:val="20"/>
        </w:numPr>
        <w:tabs>
          <w:tab w:val="left" w:pos="851"/>
        </w:tabs>
        <w:ind w:left="0" w:firstLine="567"/>
        <w:jc w:val="both"/>
        <w:rPr>
          <w:rStyle w:val="Emphasis"/>
          <w:rFonts w:ascii="Times New Roman" w:hAnsi="Times New Roman"/>
          <w:i w:val="0"/>
          <w:sz w:val="26"/>
          <w:szCs w:val="26"/>
        </w:rPr>
      </w:pPr>
      <w:r w:rsidRPr="00B43916">
        <w:rPr>
          <w:rStyle w:val="Emphasis"/>
          <w:rFonts w:ascii="Times New Roman" w:hAnsi="Times New Roman"/>
          <w:i w:val="0"/>
          <w:sz w:val="26"/>
          <w:szCs w:val="26"/>
        </w:rPr>
        <w:t>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547F62" w:rsidRPr="00B43916" w:rsidRDefault="00547F62" w:rsidP="00B43916">
      <w:pPr>
        <w:pStyle w:val="ListParagraph"/>
        <w:numPr>
          <w:ilvl w:val="0"/>
          <w:numId w:val="20"/>
        </w:numPr>
        <w:tabs>
          <w:tab w:val="left" w:pos="851"/>
        </w:tabs>
        <w:ind w:left="0" w:firstLine="567"/>
        <w:jc w:val="both"/>
        <w:rPr>
          <w:rStyle w:val="Emphasis"/>
          <w:rFonts w:ascii="Times New Roman" w:hAnsi="Times New Roman"/>
          <w:i w:val="0"/>
          <w:sz w:val="26"/>
          <w:szCs w:val="26"/>
        </w:rPr>
      </w:pPr>
      <w:r w:rsidRPr="00B43916">
        <w:rPr>
          <w:rStyle w:val="Emphasis"/>
          <w:rFonts w:ascii="Times New Roman" w:hAnsi="Times New Roman"/>
          <w:i w:val="0"/>
          <w:sz w:val="26"/>
          <w:szCs w:val="26"/>
        </w:rPr>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547F62" w:rsidRPr="00B43916" w:rsidRDefault="00547F62" w:rsidP="00B43916">
      <w:pPr>
        <w:pStyle w:val="ListParagraph"/>
        <w:numPr>
          <w:ilvl w:val="0"/>
          <w:numId w:val="20"/>
        </w:numPr>
        <w:tabs>
          <w:tab w:val="left" w:pos="851"/>
        </w:tabs>
        <w:ind w:left="0" w:firstLine="567"/>
        <w:jc w:val="both"/>
        <w:rPr>
          <w:rStyle w:val="Emphasis"/>
          <w:rFonts w:ascii="Times New Roman" w:hAnsi="Times New Roman"/>
          <w:i w:val="0"/>
          <w:sz w:val="26"/>
          <w:szCs w:val="26"/>
        </w:rPr>
      </w:pPr>
      <w:r w:rsidRPr="00B43916">
        <w:rPr>
          <w:rStyle w:val="Emphasis"/>
          <w:rFonts w:ascii="Times New Roman" w:hAnsi="Times New Roman"/>
          <w:i w:val="0"/>
          <w:sz w:val="26"/>
          <w:szCs w:val="26"/>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547F62" w:rsidRPr="00B43916" w:rsidRDefault="00547F62" w:rsidP="00B43916">
      <w:pPr>
        <w:pStyle w:val="ListParagraph"/>
        <w:numPr>
          <w:ilvl w:val="0"/>
          <w:numId w:val="20"/>
        </w:numPr>
        <w:tabs>
          <w:tab w:val="left" w:pos="851"/>
        </w:tabs>
        <w:ind w:left="0" w:firstLine="567"/>
        <w:jc w:val="both"/>
        <w:rPr>
          <w:rStyle w:val="Emphasis"/>
          <w:rFonts w:ascii="Times New Roman" w:hAnsi="Times New Roman"/>
          <w:i w:val="0"/>
          <w:sz w:val="26"/>
          <w:szCs w:val="26"/>
        </w:rPr>
      </w:pPr>
      <w:r w:rsidRPr="00B43916">
        <w:rPr>
          <w:rStyle w:val="Emphasis"/>
          <w:rFonts w:ascii="Times New Roman" w:hAnsi="Times New Roman"/>
          <w:i w:val="0"/>
          <w:sz w:val="26"/>
          <w:szCs w:val="26"/>
        </w:rPr>
        <w:t>выполняют поручения председателя комиссии;</w:t>
      </w:r>
    </w:p>
    <w:p w:rsidR="00547F62" w:rsidRDefault="00547F62" w:rsidP="00B43916">
      <w:pPr>
        <w:pStyle w:val="ListParagraph"/>
        <w:numPr>
          <w:ilvl w:val="0"/>
          <w:numId w:val="20"/>
        </w:numPr>
        <w:tabs>
          <w:tab w:val="left" w:pos="851"/>
        </w:tabs>
        <w:ind w:left="0" w:firstLine="567"/>
        <w:jc w:val="both"/>
        <w:rPr>
          <w:rStyle w:val="Emphasis"/>
          <w:rFonts w:ascii="Times New Roman" w:hAnsi="Times New Roman"/>
          <w:i w:val="0"/>
          <w:sz w:val="26"/>
          <w:szCs w:val="26"/>
        </w:rPr>
      </w:pPr>
      <w:r w:rsidRPr="00B43916">
        <w:rPr>
          <w:rStyle w:val="Emphasis"/>
          <w:rFonts w:ascii="Times New Roman" w:hAnsi="Times New Roman"/>
          <w:i w:val="0"/>
          <w:sz w:val="26"/>
          <w:szCs w:val="26"/>
        </w:rPr>
        <w:t>информируют председателя комиссии о своем участии в заседании или причинах отсутствия на заседании.</w:t>
      </w:r>
    </w:p>
    <w:p w:rsidR="00547F62" w:rsidRPr="00B43916" w:rsidRDefault="00547F62" w:rsidP="00B43916">
      <w:pPr>
        <w:pStyle w:val="s1"/>
        <w:shd w:val="clear" w:color="auto" w:fill="FFFFFF"/>
        <w:spacing w:before="0" w:beforeAutospacing="0" w:after="0" w:afterAutospacing="0"/>
        <w:ind w:firstLine="567"/>
        <w:jc w:val="both"/>
        <w:rPr>
          <w:sz w:val="26"/>
          <w:szCs w:val="26"/>
        </w:rPr>
      </w:pPr>
      <w:r w:rsidRPr="00B43916">
        <w:rPr>
          <w:rStyle w:val="Emphasis"/>
          <w:i w:val="0"/>
          <w:sz w:val="26"/>
          <w:szCs w:val="26"/>
        </w:rPr>
        <w:t xml:space="preserve">17.  </w:t>
      </w:r>
      <w:r w:rsidRPr="00B43916">
        <w:rPr>
          <w:sz w:val="26"/>
          <w:szCs w:val="26"/>
        </w:rPr>
        <w:t>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rsidR="00547F62" w:rsidRPr="00B43916" w:rsidRDefault="00547F62" w:rsidP="00B43916">
      <w:pPr>
        <w:pStyle w:val="s1"/>
        <w:numPr>
          <w:ilvl w:val="0"/>
          <w:numId w:val="21"/>
        </w:numPr>
        <w:shd w:val="clear" w:color="auto" w:fill="FFFFFF"/>
        <w:tabs>
          <w:tab w:val="left" w:pos="851"/>
        </w:tabs>
        <w:spacing w:before="0" w:beforeAutospacing="0" w:after="0" w:afterAutospacing="0"/>
        <w:ind w:left="0" w:firstLine="567"/>
        <w:jc w:val="both"/>
        <w:rPr>
          <w:sz w:val="26"/>
          <w:szCs w:val="26"/>
        </w:rPr>
      </w:pPr>
      <w:r w:rsidRPr="00B43916">
        <w:rPr>
          <w:sz w:val="26"/>
          <w:szCs w:val="26"/>
        </w:rPr>
        <w:t>подача письменного заявления о прекращении полномочий председателя комиссии (заместителя председателя комиссии, ответственного секретаря комиссии, члена комиссии) в уполномоченные органы (должностным лицам);</w:t>
      </w:r>
    </w:p>
    <w:p w:rsidR="00547F62" w:rsidRPr="00B43916" w:rsidRDefault="00547F62" w:rsidP="00B43916">
      <w:pPr>
        <w:pStyle w:val="s1"/>
        <w:numPr>
          <w:ilvl w:val="0"/>
          <w:numId w:val="21"/>
        </w:numPr>
        <w:shd w:val="clear" w:color="auto" w:fill="FFFFFF"/>
        <w:tabs>
          <w:tab w:val="left" w:pos="851"/>
        </w:tabs>
        <w:spacing w:before="0" w:beforeAutospacing="0" w:after="0" w:afterAutospacing="0"/>
        <w:ind w:left="0" w:firstLine="567"/>
        <w:jc w:val="both"/>
        <w:rPr>
          <w:sz w:val="26"/>
          <w:szCs w:val="26"/>
        </w:rPr>
      </w:pPr>
      <w:r w:rsidRPr="00B43916">
        <w:rPr>
          <w:sz w:val="26"/>
          <w:szCs w:val="26"/>
        </w:rPr>
        <w:t>признание председателя комиссии (заместителя председателя комиссии, ответственного секретаря комиссии, члена комиссии) решением суда, вступившим в законную силу, недееспособным, ограниченно дееспособным и безвестно отсутствующим или умершим;</w:t>
      </w:r>
    </w:p>
    <w:p w:rsidR="00547F62" w:rsidRPr="00B43916" w:rsidRDefault="00547F62" w:rsidP="00B43916">
      <w:pPr>
        <w:pStyle w:val="s1"/>
        <w:numPr>
          <w:ilvl w:val="0"/>
          <w:numId w:val="21"/>
        </w:numPr>
        <w:shd w:val="clear" w:color="auto" w:fill="FFFFFF"/>
        <w:tabs>
          <w:tab w:val="left" w:pos="851"/>
        </w:tabs>
        <w:spacing w:before="0" w:beforeAutospacing="0" w:after="0" w:afterAutospacing="0"/>
        <w:ind w:left="0" w:firstLine="567"/>
        <w:jc w:val="both"/>
        <w:rPr>
          <w:sz w:val="26"/>
          <w:szCs w:val="26"/>
        </w:rPr>
      </w:pPr>
      <w:r w:rsidRPr="00B43916">
        <w:rPr>
          <w:sz w:val="26"/>
          <w:szCs w:val="26"/>
        </w:rPr>
        <w:t>прекращение полномочий комиссии;</w:t>
      </w:r>
    </w:p>
    <w:p w:rsidR="00547F62" w:rsidRPr="00B43916" w:rsidRDefault="00547F62" w:rsidP="00B43916">
      <w:pPr>
        <w:pStyle w:val="s1"/>
        <w:numPr>
          <w:ilvl w:val="0"/>
          <w:numId w:val="21"/>
        </w:numPr>
        <w:shd w:val="clear" w:color="auto" w:fill="FFFFFF"/>
        <w:tabs>
          <w:tab w:val="left" w:pos="851"/>
        </w:tabs>
        <w:spacing w:before="0" w:beforeAutospacing="0" w:after="0" w:afterAutospacing="0"/>
        <w:ind w:left="0" w:firstLine="567"/>
        <w:jc w:val="both"/>
        <w:rPr>
          <w:sz w:val="26"/>
          <w:szCs w:val="26"/>
        </w:rPr>
      </w:pPr>
      <w:r w:rsidRPr="00B43916">
        <w:rPr>
          <w:sz w:val="26"/>
          <w:szCs w:val="26"/>
        </w:rPr>
        <w:t>увольнение председателя комиссии (заместителя председателя комиссии, ответственного секретаря комиссии,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547F62" w:rsidRPr="00B43916" w:rsidRDefault="00547F62" w:rsidP="00B43916">
      <w:pPr>
        <w:pStyle w:val="s1"/>
        <w:numPr>
          <w:ilvl w:val="0"/>
          <w:numId w:val="21"/>
        </w:numPr>
        <w:shd w:val="clear" w:color="auto" w:fill="FFFFFF"/>
        <w:tabs>
          <w:tab w:val="left" w:pos="851"/>
        </w:tabs>
        <w:spacing w:before="0" w:beforeAutospacing="0" w:after="0" w:afterAutospacing="0"/>
        <w:ind w:left="0" w:firstLine="567"/>
        <w:jc w:val="both"/>
        <w:rPr>
          <w:sz w:val="26"/>
          <w:szCs w:val="26"/>
        </w:rPr>
      </w:pPr>
      <w:r w:rsidRPr="00B43916">
        <w:rPr>
          <w:sz w:val="26"/>
          <w:szCs w:val="26"/>
        </w:rPr>
        <w:t>отзыв (замена) председателя комиссии (заместителя председателя комиссии, ответственного секретаря комиссии,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547F62" w:rsidRPr="00B43916" w:rsidRDefault="00547F62" w:rsidP="00B43916">
      <w:pPr>
        <w:pStyle w:val="s1"/>
        <w:numPr>
          <w:ilvl w:val="0"/>
          <w:numId w:val="21"/>
        </w:numPr>
        <w:shd w:val="clear" w:color="auto" w:fill="FFFFFF"/>
        <w:tabs>
          <w:tab w:val="left" w:pos="851"/>
        </w:tabs>
        <w:spacing w:before="0" w:beforeAutospacing="0" w:after="0" w:afterAutospacing="0"/>
        <w:ind w:left="0" w:firstLine="567"/>
        <w:jc w:val="both"/>
        <w:rPr>
          <w:sz w:val="26"/>
          <w:szCs w:val="26"/>
        </w:rPr>
      </w:pPr>
      <w:r w:rsidRPr="00B43916">
        <w:rPr>
          <w:sz w:val="26"/>
          <w:szCs w:val="26"/>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547F62" w:rsidRDefault="00547F62" w:rsidP="00B43916">
      <w:pPr>
        <w:pStyle w:val="s1"/>
        <w:numPr>
          <w:ilvl w:val="0"/>
          <w:numId w:val="21"/>
        </w:numPr>
        <w:shd w:val="clear" w:color="auto" w:fill="FFFFFF"/>
        <w:tabs>
          <w:tab w:val="left" w:pos="851"/>
        </w:tabs>
        <w:spacing w:before="0" w:beforeAutospacing="0" w:after="0" w:afterAutospacing="0"/>
        <w:ind w:left="0" w:firstLine="567"/>
        <w:jc w:val="both"/>
        <w:rPr>
          <w:sz w:val="26"/>
          <w:szCs w:val="26"/>
        </w:rPr>
      </w:pPr>
      <w:r w:rsidRPr="00B43916">
        <w:rPr>
          <w:sz w:val="26"/>
          <w:szCs w:val="26"/>
        </w:rPr>
        <w:t>по факту смерти.</w:t>
      </w:r>
    </w:p>
    <w:p w:rsidR="00547F62" w:rsidRPr="00B43916" w:rsidRDefault="00547F62" w:rsidP="00B43916">
      <w:pPr>
        <w:pStyle w:val="s1"/>
        <w:shd w:val="clear" w:color="auto" w:fill="FFFFFF"/>
        <w:spacing w:before="0" w:beforeAutospacing="0" w:after="0" w:afterAutospacing="0"/>
        <w:ind w:firstLine="567"/>
        <w:jc w:val="both"/>
        <w:rPr>
          <w:rStyle w:val="Emphasis"/>
          <w:i w:val="0"/>
          <w:iCs w:val="0"/>
          <w:sz w:val="26"/>
          <w:szCs w:val="26"/>
        </w:rPr>
      </w:pPr>
      <w:r w:rsidRPr="00B43916">
        <w:rPr>
          <w:sz w:val="26"/>
          <w:szCs w:val="26"/>
        </w:rPr>
        <w:t>18. При прекращении полномочий председатель комиссии (заместитель председателя комиссии, ответственный секретарь комиссии, член комиссии) исключаются из ее состава, за исключением прекращения полномочий в соответствии с </w:t>
      </w:r>
      <w:hyperlink r:id="rId16" w:anchor="block_11212" w:history="1">
        <w:r w:rsidRPr="00B43916">
          <w:rPr>
            <w:rStyle w:val="Hyperlink"/>
            <w:color w:val="auto"/>
            <w:sz w:val="26"/>
            <w:szCs w:val="26"/>
            <w:u w:val="none"/>
          </w:rPr>
          <w:t>подпунктами "2"</w:t>
        </w:r>
      </w:hyperlink>
      <w:r w:rsidRPr="00B43916">
        <w:rPr>
          <w:sz w:val="26"/>
          <w:szCs w:val="26"/>
        </w:rPr>
        <w:t> (в части признания лица, входящего в состав комиссии, решением суда, вступившим в законную силу, умершим), </w:t>
      </w:r>
      <w:hyperlink r:id="rId17" w:anchor="block_11213" w:history="1">
        <w:r w:rsidRPr="00B43916">
          <w:rPr>
            <w:rStyle w:val="Hyperlink"/>
            <w:color w:val="auto"/>
            <w:sz w:val="26"/>
            <w:szCs w:val="26"/>
            <w:u w:val="none"/>
          </w:rPr>
          <w:t>"3"</w:t>
        </w:r>
      </w:hyperlink>
      <w:r w:rsidRPr="00B43916">
        <w:rPr>
          <w:sz w:val="26"/>
          <w:szCs w:val="26"/>
        </w:rPr>
        <w:t> и </w:t>
      </w:r>
      <w:hyperlink r:id="rId18" w:anchor="block_11217" w:history="1">
        <w:r w:rsidRPr="00B43916">
          <w:rPr>
            <w:rStyle w:val="Hyperlink"/>
            <w:color w:val="auto"/>
            <w:sz w:val="26"/>
            <w:szCs w:val="26"/>
            <w:u w:val="none"/>
          </w:rPr>
          <w:t>"6" пункта 17</w:t>
        </w:r>
      </w:hyperlink>
      <w:r w:rsidRPr="00B43916">
        <w:rPr>
          <w:sz w:val="26"/>
          <w:szCs w:val="26"/>
        </w:rPr>
        <w:t> настоящего Положения.</w:t>
      </w:r>
    </w:p>
    <w:p w:rsidR="00547F62" w:rsidRPr="00B43916" w:rsidRDefault="00547F62" w:rsidP="00B43916">
      <w:pPr>
        <w:tabs>
          <w:tab w:val="left" w:pos="851"/>
        </w:tabs>
        <w:ind w:firstLine="567"/>
        <w:jc w:val="both"/>
        <w:rPr>
          <w:rStyle w:val="Emphasis"/>
          <w:i w:val="0"/>
          <w:sz w:val="26"/>
          <w:szCs w:val="26"/>
        </w:rPr>
      </w:pPr>
      <w:r w:rsidRPr="00B43916">
        <w:rPr>
          <w:rStyle w:val="Emphasis"/>
          <w:i w:val="0"/>
          <w:sz w:val="26"/>
          <w:szCs w:val="26"/>
        </w:rPr>
        <w:t>19.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области.</w:t>
      </w:r>
    </w:p>
    <w:p w:rsidR="00547F62" w:rsidRPr="00B43916" w:rsidRDefault="00547F62" w:rsidP="00B43916">
      <w:pPr>
        <w:ind w:firstLine="567"/>
        <w:jc w:val="both"/>
        <w:rPr>
          <w:sz w:val="26"/>
          <w:szCs w:val="26"/>
        </w:rPr>
      </w:pPr>
    </w:p>
    <w:p w:rsidR="00547F62" w:rsidRPr="00B43916" w:rsidRDefault="00547F62" w:rsidP="007977E7">
      <w:pPr>
        <w:ind w:firstLine="567"/>
        <w:jc w:val="center"/>
        <w:rPr>
          <w:b/>
          <w:sz w:val="26"/>
          <w:szCs w:val="26"/>
        </w:rPr>
      </w:pPr>
      <w:r w:rsidRPr="00B43916">
        <w:rPr>
          <w:b/>
          <w:sz w:val="26"/>
          <w:szCs w:val="26"/>
        </w:rPr>
        <w:t>V. Заседания комиссии</w:t>
      </w:r>
    </w:p>
    <w:p w:rsidR="00547F62" w:rsidRPr="00B43916" w:rsidRDefault="00547F62" w:rsidP="00B43916">
      <w:pPr>
        <w:ind w:firstLine="567"/>
        <w:jc w:val="both"/>
        <w:rPr>
          <w:sz w:val="26"/>
          <w:szCs w:val="26"/>
        </w:rPr>
      </w:pPr>
      <w:r w:rsidRPr="00B43916">
        <w:rPr>
          <w:sz w:val="26"/>
          <w:szCs w:val="26"/>
        </w:rPr>
        <w:t>20. Основной формой работы комиссии является заседание.</w:t>
      </w:r>
    </w:p>
    <w:p w:rsidR="00547F62" w:rsidRPr="00B43916" w:rsidRDefault="00547F62" w:rsidP="00B43916">
      <w:pPr>
        <w:ind w:firstLine="567"/>
        <w:jc w:val="both"/>
        <w:rPr>
          <w:color w:val="000000"/>
          <w:spacing w:val="20"/>
          <w:sz w:val="26"/>
          <w:szCs w:val="26"/>
        </w:rPr>
      </w:pPr>
      <w:r w:rsidRPr="00B43916">
        <w:rPr>
          <w:sz w:val="26"/>
          <w:szCs w:val="26"/>
        </w:rPr>
        <w:t>21. Заседания комиссии проводятся в соответствии с планом работы, утвержденным постановлением комиссии на очередной календарный год, а также по мере необходимости. При этом заседания комиссии в муниципальном образовании области проводятся не реже двух раз в месяц.</w:t>
      </w:r>
    </w:p>
    <w:p w:rsidR="00547F62" w:rsidRPr="00B43916" w:rsidRDefault="00547F62" w:rsidP="00B43916">
      <w:pPr>
        <w:ind w:firstLine="567"/>
        <w:jc w:val="both"/>
        <w:rPr>
          <w:sz w:val="26"/>
          <w:szCs w:val="26"/>
        </w:rPr>
      </w:pPr>
      <w:r w:rsidRPr="00B43916">
        <w:rPr>
          <w:sz w:val="26"/>
          <w:szCs w:val="26"/>
        </w:rPr>
        <w:t>22.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547F62" w:rsidRPr="00B43916" w:rsidRDefault="00547F62" w:rsidP="00B43916">
      <w:pPr>
        <w:ind w:firstLine="567"/>
        <w:jc w:val="both"/>
        <w:rPr>
          <w:sz w:val="26"/>
          <w:szCs w:val="26"/>
        </w:rPr>
      </w:pPr>
      <w:r w:rsidRPr="00B43916">
        <w:rPr>
          <w:sz w:val="26"/>
          <w:szCs w:val="26"/>
        </w:rPr>
        <w:t>а) справочно-аналитическую информацию по вопросу, вынесенному на рассмотрение;</w:t>
      </w:r>
    </w:p>
    <w:p w:rsidR="00547F62" w:rsidRPr="00B43916" w:rsidRDefault="00547F62" w:rsidP="00B43916">
      <w:pPr>
        <w:ind w:firstLine="567"/>
        <w:jc w:val="both"/>
        <w:rPr>
          <w:sz w:val="26"/>
          <w:szCs w:val="26"/>
        </w:rPr>
      </w:pPr>
      <w:r w:rsidRPr="00B43916">
        <w:rPr>
          <w:sz w:val="26"/>
          <w:szCs w:val="26"/>
        </w:rPr>
        <w:t>б) предложения в проект постановления комиссии по рассматриваемому вопросу;</w:t>
      </w:r>
    </w:p>
    <w:p w:rsidR="00547F62" w:rsidRPr="00B43916" w:rsidRDefault="00547F62" w:rsidP="00B43916">
      <w:pPr>
        <w:ind w:firstLine="567"/>
        <w:jc w:val="both"/>
        <w:rPr>
          <w:sz w:val="26"/>
          <w:szCs w:val="26"/>
        </w:rPr>
      </w:pPr>
      <w:r w:rsidRPr="00B43916">
        <w:rPr>
          <w:sz w:val="26"/>
          <w:szCs w:val="26"/>
        </w:rPr>
        <w:t>в) особые мнения по представленному проекту постановления комиссии, если таковые имеются;</w:t>
      </w:r>
    </w:p>
    <w:p w:rsidR="00547F62" w:rsidRPr="00B43916" w:rsidRDefault="00547F62" w:rsidP="00B43916">
      <w:pPr>
        <w:ind w:firstLine="567"/>
        <w:jc w:val="both"/>
        <w:rPr>
          <w:sz w:val="26"/>
          <w:szCs w:val="26"/>
        </w:rPr>
      </w:pPr>
      <w:r w:rsidRPr="00B43916">
        <w:rPr>
          <w:sz w:val="26"/>
          <w:szCs w:val="26"/>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547F62" w:rsidRPr="00B43916" w:rsidRDefault="00547F62" w:rsidP="00B43916">
      <w:pPr>
        <w:ind w:firstLine="567"/>
        <w:jc w:val="both"/>
        <w:rPr>
          <w:sz w:val="26"/>
          <w:szCs w:val="26"/>
        </w:rPr>
      </w:pPr>
      <w:r w:rsidRPr="00B43916">
        <w:rPr>
          <w:sz w:val="26"/>
          <w:szCs w:val="26"/>
        </w:rPr>
        <w:t>д) иные сведения, необходимые для рассмотрения вопроса.</w:t>
      </w:r>
    </w:p>
    <w:p w:rsidR="00547F62" w:rsidRPr="00B43916" w:rsidRDefault="00547F62" w:rsidP="00B43916">
      <w:pPr>
        <w:ind w:firstLine="567"/>
        <w:jc w:val="both"/>
        <w:rPr>
          <w:sz w:val="26"/>
          <w:szCs w:val="26"/>
        </w:rPr>
      </w:pPr>
      <w:r w:rsidRPr="00B43916">
        <w:rPr>
          <w:sz w:val="26"/>
          <w:szCs w:val="26"/>
        </w:rPr>
        <w:t>23. В случае непредставления материалов в установленный настоящим разделом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547F62" w:rsidRPr="00B43916" w:rsidRDefault="00547F62" w:rsidP="00B43916">
      <w:pPr>
        <w:ind w:firstLine="567"/>
        <w:jc w:val="both"/>
        <w:rPr>
          <w:sz w:val="26"/>
          <w:szCs w:val="26"/>
        </w:rPr>
      </w:pPr>
      <w:r w:rsidRPr="00B43916">
        <w:rPr>
          <w:sz w:val="26"/>
          <w:szCs w:val="26"/>
        </w:rPr>
        <w:t>24.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547F62" w:rsidRPr="00B43916" w:rsidRDefault="00547F62" w:rsidP="00B43916">
      <w:pPr>
        <w:ind w:firstLine="567"/>
        <w:jc w:val="both"/>
        <w:rPr>
          <w:sz w:val="26"/>
          <w:szCs w:val="26"/>
        </w:rPr>
      </w:pPr>
      <w:r w:rsidRPr="00B43916">
        <w:rPr>
          <w:sz w:val="26"/>
          <w:szCs w:val="26"/>
        </w:rPr>
        <w:t>25.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547F62" w:rsidRPr="00B43916" w:rsidRDefault="00547F62" w:rsidP="00B43916">
      <w:pPr>
        <w:ind w:firstLine="567"/>
        <w:jc w:val="both"/>
        <w:rPr>
          <w:sz w:val="26"/>
          <w:szCs w:val="26"/>
        </w:rPr>
      </w:pPr>
      <w:r w:rsidRPr="00B43916">
        <w:rPr>
          <w:sz w:val="26"/>
          <w:szCs w:val="26"/>
        </w:rPr>
        <w:t>26. Решения по вопросам, отнесенным к компетенции комиссии, принимаются на заседании комиссии.</w:t>
      </w:r>
    </w:p>
    <w:p w:rsidR="00547F62" w:rsidRPr="00B43916" w:rsidRDefault="00547F62" w:rsidP="00B43916">
      <w:pPr>
        <w:ind w:firstLine="567"/>
        <w:jc w:val="both"/>
        <w:rPr>
          <w:sz w:val="26"/>
          <w:szCs w:val="26"/>
        </w:rPr>
      </w:pPr>
      <w:r w:rsidRPr="00B43916">
        <w:rPr>
          <w:sz w:val="26"/>
          <w:szCs w:val="26"/>
        </w:rPr>
        <w:t>27. О дате, времени, месте и повестке заседан</w:t>
      </w:r>
      <w:bookmarkStart w:id="7" w:name="_GoBack"/>
      <w:bookmarkEnd w:id="7"/>
      <w:r w:rsidRPr="00B43916">
        <w:rPr>
          <w:sz w:val="26"/>
          <w:szCs w:val="26"/>
        </w:rPr>
        <w:t>ия комиссии извещается прокурор. Комиссия вправе проводить выездные заседания.</w:t>
      </w:r>
    </w:p>
    <w:p w:rsidR="00547F62" w:rsidRPr="00B43916" w:rsidRDefault="00547F62" w:rsidP="00B43916">
      <w:pPr>
        <w:ind w:firstLine="567"/>
        <w:jc w:val="both"/>
        <w:rPr>
          <w:sz w:val="26"/>
          <w:szCs w:val="26"/>
        </w:rPr>
      </w:pPr>
      <w:r w:rsidRPr="00B43916">
        <w:rPr>
          <w:sz w:val="26"/>
          <w:szCs w:val="26"/>
        </w:rPr>
        <w:t>28. Заседание является правомочным, если на нем присутствует не менее половины ее членов. Члены комиссии участвуют в ее заседании без права замены.</w:t>
      </w:r>
    </w:p>
    <w:p w:rsidR="00547F62" w:rsidRPr="00B43916" w:rsidRDefault="00547F62" w:rsidP="00B43916">
      <w:pPr>
        <w:ind w:firstLine="567"/>
        <w:jc w:val="both"/>
        <w:rPr>
          <w:sz w:val="26"/>
          <w:szCs w:val="26"/>
        </w:rPr>
      </w:pPr>
      <w:r w:rsidRPr="00B43916">
        <w:rPr>
          <w:sz w:val="26"/>
          <w:szCs w:val="26"/>
        </w:rPr>
        <w:t>29. На заседании комиссии председательствует ее председатель либо заместитель председателя комиссии.</w:t>
      </w:r>
    </w:p>
    <w:p w:rsidR="00547F62" w:rsidRPr="00B43916" w:rsidRDefault="00547F62" w:rsidP="00B43916">
      <w:pPr>
        <w:ind w:firstLine="567"/>
        <w:jc w:val="both"/>
        <w:rPr>
          <w:sz w:val="26"/>
          <w:szCs w:val="26"/>
        </w:rPr>
      </w:pPr>
      <w:r w:rsidRPr="00B43916">
        <w:rPr>
          <w:sz w:val="26"/>
          <w:szCs w:val="26"/>
        </w:rPr>
        <w:t>30. Решение комиссии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на заседании комиссии.</w:t>
      </w:r>
    </w:p>
    <w:p w:rsidR="00547F62" w:rsidRPr="00B43916" w:rsidRDefault="00547F62" w:rsidP="00B43916">
      <w:pPr>
        <w:ind w:firstLine="567"/>
        <w:jc w:val="both"/>
        <w:rPr>
          <w:sz w:val="26"/>
          <w:szCs w:val="26"/>
        </w:rPr>
      </w:pPr>
      <w:r w:rsidRPr="00B43916">
        <w:rPr>
          <w:sz w:val="26"/>
          <w:szCs w:val="26"/>
        </w:rPr>
        <w:t>31.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547F62" w:rsidRPr="00B43916" w:rsidRDefault="00547F62" w:rsidP="00B43916">
      <w:pPr>
        <w:ind w:firstLine="567"/>
        <w:jc w:val="both"/>
        <w:rPr>
          <w:sz w:val="26"/>
          <w:szCs w:val="26"/>
        </w:rPr>
      </w:pPr>
      <w:r w:rsidRPr="00B43916">
        <w:rPr>
          <w:sz w:val="26"/>
          <w:szCs w:val="26"/>
        </w:rPr>
        <w:t>32. На заседании комиссии ведется протокол, который подписывается председательствующим на заседании комиссии и секретарем заседания комиссии.</w:t>
      </w:r>
    </w:p>
    <w:p w:rsidR="00547F62" w:rsidRPr="00B43916" w:rsidRDefault="00547F62" w:rsidP="00B43916">
      <w:pPr>
        <w:ind w:firstLine="567"/>
        <w:jc w:val="both"/>
        <w:rPr>
          <w:sz w:val="26"/>
          <w:szCs w:val="26"/>
        </w:rPr>
      </w:pPr>
      <w:r w:rsidRPr="00B43916">
        <w:rPr>
          <w:sz w:val="26"/>
          <w:szCs w:val="26"/>
        </w:rPr>
        <w:t>33. Результаты голосования, оглашенные председателем комиссии, вносятся в протокол заседания комиссии. Протокол заседания комиссии подписывается председательствующим на заседании комиссии и секретарем заседания комиссии.</w:t>
      </w:r>
    </w:p>
    <w:p w:rsidR="00547F62" w:rsidRPr="00B43916" w:rsidRDefault="00547F62" w:rsidP="00B43916">
      <w:pPr>
        <w:pStyle w:val="s1"/>
        <w:shd w:val="clear" w:color="auto" w:fill="FFFFFF"/>
        <w:spacing w:before="0" w:beforeAutospacing="0" w:after="0" w:afterAutospacing="0"/>
        <w:ind w:firstLine="567"/>
        <w:jc w:val="both"/>
        <w:rPr>
          <w:sz w:val="26"/>
          <w:szCs w:val="26"/>
        </w:rPr>
      </w:pPr>
      <w:r w:rsidRPr="00B43916">
        <w:rPr>
          <w:sz w:val="26"/>
          <w:szCs w:val="26"/>
        </w:rPr>
        <w:t>34. В протоколе заседания комиссии указываются:</w:t>
      </w:r>
    </w:p>
    <w:p w:rsidR="00547F62" w:rsidRPr="00B43916" w:rsidRDefault="00547F62" w:rsidP="00B43916">
      <w:pPr>
        <w:pStyle w:val="s1"/>
        <w:shd w:val="clear" w:color="auto" w:fill="FFFFFF"/>
        <w:spacing w:before="0" w:beforeAutospacing="0" w:after="0" w:afterAutospacing="0"/>
        <w:ind w:firstLine="567"/>
        <w:jc w:val="both"/>
        <w:rPr>
          <w:sz w:val="26"/>
          <w:szCs w:val="26"/>
        </w:rPr>
      </w:pPr>
      <w:r w:rsidRPr="00B43916">
        <w:rPr>
          <w:sz w:val="26"/>
          <w:szCs w:val="26"/>
        </w:rPr>
        <w:t>а) наименование комиссии;</w:t>
      </w:r>
    </w:p>
    <w:p w:rsidR="00547F62" w:rsidRPr="00B43916" w:rsidRDefault="00547F62" w:rsidP="00B43916">
      <w:pPr>
        <w:pStyle w:val="s1"/>
        <w:shd w:val="clear" w:color="auto" w:fill="FFFFFF"/>
        <w:spacing w:before="0" w:beforeAutospacing="0" w:after="0" w:afterAutospacing="0"/>
        <w:ind w:firstLine="567"/>
        <w:jc w:val="both"/>
        <w:rPr>
          <w:sz w:val="26"/>
          <w:szCs w:val="26"/>
        </w:rPr>
      </w:pPr>
      <w:r w:rsidRPr="00B43916">
        <w:rPr>
          <w:sz w:val="26"/>
          <w:szCs w:val="26"/>
        </w:rPr>
        <w:t>б) дата, время и место проведения заседания;</w:t>
      </w:r>
    </w:p>
    <w:p w:rsidR="00547F62" w:rsidRPr="00B43916" w:rsidRDefault="00547F62" w:rsidP="00B43916">
      <w:pPr>
        <w:pStyle w:val="s1"/>
        <w:shd w:val="clear" w:color="auto" w:fill="FFFFFF"/>
        <w:spacing w:before="0" w:beforeAutospacing="0" w:after="0" w:afterAutospacing="0"/>
        <w:ind w:firstLine="567"/>
        <w:jc w:val="both"/>
        <w:rPr>
          <w:sz w:val="26"/>
          <w:szCs w:val="26"/>
        </w:rPr>
      </w:pPr>
      <w:r w:rsidRPr="00B43916">
        <w:rPr>
          <w:sz w:val="26"/>
          <w:szCs w:val="26"/>
        </w:rPr>
        <w:t>в) сведения о присутствующих и отсутствующих членах комиссии, иных лицах, присутствующих на заседании;</w:t>
      </w:r>
    </w:p>
    <w:p w:rsidR="00547F62" w:rsidRPr="00B43916" w:rsidRDefault="00547F62" w:rsidP="00B43916">
      <w:pPr>
        <w:pStyle w:val="s1"/>
        <w:shd w:val="clear" w:color="auto" w:fill="FFFFFF"/>
        <w:spacing w:before="0" w:beforeAutospacing="0" w:after="0" w:afterAutospacing="0"/>
        <w:ind w:firstLine="567"/>
        <w:jc w:val="both"/>
        <w:rPr>
          <w:sz w:val="26"/>
          <w:szCs w:val="26"/>
        </w:rPr>
      </w:pPr>
      <w:r w:rsidRPr="00B43916">
        <w:rPr>
          <w:sz w:val="26"/>
          <w:szCs w:val="26"/>
        </w:rPr>
        <w:t>г) повестка дня;</w:t>
      </w:r>
    </w:p>
    <w:p w:rsidR="00547F62" w:rsidRPr="00B43916" w:rsidRDefault="00547F62" w:rsidP="00B43916">
      <w:pPr>
        <w:pStyle w:val="s1"/>
        <w:shd w:val="clear" w:color="auto" w:fill="FFFFFF"/>
        <w:spacing w:before="0" w:beforeAutospacing="0" w:after="0" w:afterAutospacing="0"/>
        <w:ind w:firstLine="567"/>
        <w:jc w:val="both"/>
        <w:rPr>
          <w:sz w:val="26"/>
          <w:szCs w:val="26"/>
        </w:rPr>
      </w:pPr>
      <w:r w:rsidRPr="00B43916">
        <w:rPr>
          <w:sz w:val="26"/>
          <w:szCs w:val="26"/>
        </w:rPr>
        <w:t>д) отметка о способе документирования заседания коллегиального органа (стенографирование, видеоконференция, запись на диктофон и др.);</w:t>
      </w:r>
    </w:p>
    <w:p w:rsidR="00547F62" w:rsidRPr="00B43916" w:rsidRDefault="00547F62" w:rsidP="00B43916">
      <w:pPr>
        <w:pStyle w:val="s1"/>
        <w:shd w:val="clear" w:color="auto" w:fill="FFFFFF"/>
        <w:spacing w:before="0" w:beforeAutospacing="0" w:after="0" w:afterAutospacing="0"/>
        <w:ind w:firstLine="567"/>
        <w:jc w:val="both"/>
        <w:rPr>
          <w:sz w:val="26"/>
          <w:szCs w:val="26"/>
        </w:rPr>
      </w:pPr>
      <w:r w:rsidRPr="00B43916">
        <w:rPr>
          <w:sz w:val="26"/>
          <w:szCs w:val="26"/>
        </w:rPr>
        <w:t>е) наименование вопросов, рассмотренных на заседании комиссии, и ход их обсуждения;</w:t>
      </w:r>
    </w:p>
    <w:p w:rsidR="00547F62" w:rsidRPr="00B43916" w:rsidRDefault="00547F62" w:rsidP="00B43916">
      <w:pPr>
        <w:pStyle w:val="s1"/>
        <w:shd w:val="clear" w:color="auto" w:fill="FFFFFF"/>
        <w:spacing w:before="0" w:beforeAutospacing="0" w:after="0" w:afterAutospacing="0"/>
        <w:ind w:firstLine="567"/>
        <w:jc w:val="both"/>
        <w:rPr>
          <w:sz w:val="26"/>
          <w:szCs w:val="26"/>
        </w:rPr>
      </w:pPr>
      <w:r w:rsidRPr="00B43916">
        <w:rPr>
          <w:sz w:val="26"/>
          <w:szCs w:val="26"/>
        </w:rPr>
        <w:t>ж) результаты голосования по вопросам, обсуждаемым на заседании комиссии;</w:t>
      </w:r>
    </w:p>
    <w:p w:rsidR="00547F62" w:rsidRPr="00B43916" w:rsidRDefault="00547F62" w:rsidP="00B43916">
      <w:pPr>
        <w:pStyle w:val="s1"/>
        <w:shd w:val="clear" w:color="auto" w:fill="FFFFFF"/>
        <w:spacing w:before="0" w:beforeAutospacing="0" w:after="0" w:afterAutospacing="0"/>
        <w:ind w:firstLine="567"/>
        <w:jc w:val="both"/>
        <w:rPr>
          <w:sz w:val="26"/>
          <w:szCs w:val="26"/>
        </w:rPr>
      </w:pPr>
      <w:r w:rsidRPr="00B43916">
        <w:rPr>
          <w:sz w:val="26"/>
          <w:szCs w:val="26"/>
        </w:rPr>
        <w:t>з) решение, принятое по рассматриваемому вопросу.</w:t>
      </w:r>
    </w:p>
    <w:p w:rsidR="00547F62" w:rsidRPr="00B43916" w:rsidRDefault="00547F62" w:rsidP="00B43916">
      <w:pPr>
        <w:pStyle w:val="s1"/>
        <w:shd w:val="clear" w:color="auto" w:fill="FFFFFF"/>
        <w:spacing w:before="0" w:beforeAutospacing="0" w:after="0" w:afterAutospacing="0"/>
        <w:ind w:firstLine="567"/>
        <w:jc w:val="both"/>
        <w:rPr>
          <w:sz w:val="26"/>
          <w:szCs w:val="26"/>
        </w:rPr>
      </w:pPr>
      <w:r w:rsidRPr="00B43916">
        <w:rPr>
          <w:sz w:val="26"/>
          <w:szCs w:val="26"/>
        </w:rPr>
        <w:t>35.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547F62" w:rsidRPr="00B43916" w:rsidRDefault="00547F62" w:rsidP="00B43916">
      <w:pPr>
        <w:ind w:firstLine="567"/>
        <w:jc w:val="both"/>
        <w:rPr>
          <w:sz w:val="26"/>
          <w:szCs w:val="26"/>
        </w:rPr>
      </w:pPr>
      <w:r w:rsidRPr="00B43916">
        <w:rPr>
          <w:sz w:val="26"/>
          <w:szCs w:val="26"/>
        </w:rPr>
        <w:t>36. В случае рассмотрения комиссией материалов (дела) в отношении граждан, не связанных с делами об административных правонарушениях, в протоколе, помимо сведений, перечисленных в пункте 34 настоящего раздела, указываются:</w:t>
      </w:r>
    </w:p>
    <w:p w:rsidR="00547F62" w:rsidRPr="00B43916" w:rsidRDefault="00547F62" w:rsidP="00B43916">
      <w:pPr>
        <w:pStyle w:val="NoSpacing"/>
        <w:numPr>
          <w:ilvl w:val="0"/>
          <w:numId w:val="23"/>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фамилия, имя, отчество и иные биографические данные лиц, в отношении которых рассматриваются (рассматривается) материалы (дело);</w:t>
      </w:r>
    </w:p>
    <w:p w:rsidR="00547F62" w:rsidRPr="00B43916" w:rsidRDefault="00547F62" w:rsidP="00B43916">
      <w:pPr>
        <w:pStyle w:val="NoSpacing"/>
        <w:numPr>
          <w:ilvl w:val="0"/>
          <w:numId w:val="23"/>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сведения о явке лиц, приглашенных для рассмотрения материалов (дела), и о разъяснении им прав и обязанностей;</w:t>
      </w:r>
    </w:p>
    <w:p w:rsidR="00547F62" w:rsidRPr="00B43916" w:rsidRDefault="00547F62" w:rsidP="00B43916">
      <w:pPr>
        <w:pStyle w:val="NoSpacing"/>
        <w:numPr>
          <w:ilvl w:val="0"/>
          <w:numId w:val="23"/>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содержание заявленных при рассмотрении материалов 9дела) ходатайств и результаты их рассмотрения;</w:t>
      </w:r>
    </w:p>
    <w:p w:rsidR="00547F62" w:rsidRPr="00B43916" w:rsidRDefault="00547F62" w:rsidP="00B43916">
      <w:pPr>
        <w:pStyle w:val="NoSpacing"/>
        <w:numPr>
          <w:ilvl w:val="0"/>
          <w:numId w:val="23"/>
        </w:numPr>
        <w:tabs>
          <w:tab w:val="left" w:pos="993"/>
        </w:tabs>
        <w:ind w:left="0" w:firstLine="567"/>
        <w:jc w:val="both"/>
        <w:rPr>
          <w:rFonts w:ascii="Times New Roman" w:hAnsi="Times New Roman"/>
          <w:sz w:val="26"/>
          <w:szCs w:val="26"/>
        </w:rPr>
      </w:pPr>
      <w:r w:rsidRPr="00B43916">
        <w:rPr>
          <w:rFonts w:ascii="Times New Roman" w:hAnsi="Times New Roman"/>
          <w:sz w:val="26"/>
          <w:szCs w:val="26"/>
        </w:rPr>
        <w:t>сведения об объявлении принятого по результатам рассмотрения материалов (дела) решения.</w:t>
      </w:r>
    </w:p>
    <w:p w:rsidR="00547F62" w:rsidRPr="00B43916" w:rsidRDefault="00547F62" w:rsidP="00B43916">
      <w:pPr>
        <w:ind w:firstLine="567"/>
        <w:jc w:val="both"/>
        <w:rPr>
          <w:sz w:val="26"/>
          <w:szCs w:val="26"/>
        </w:rPr>
      </w:pPr>
      <w:r w:rsidRPr="00B43916">
        <w:rPr>
          <w:sz w:val="26"/>
          <w:szCs w:val="26"/>
        </w:rPr>
        <w:t>3</w:t>
      </w:r>
      <w:r>
        <w:rPr>
          <w:sz w:val="26"/>
          <w:szCs w:val="26"/>
        </w:rPr>
        <w:t>7</w:t>
      </w:r>
      <w:r w:rsidRPr="00B43916">
        <w:rPr>
          <w:sz w:val="26"/>
          <w:szCs w:val="26"/>
        </w:rPr>
        <w:t>.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547F62" w:rsidRPr="00B43916" w:rsidRDefault="00547F62" w:rsidP="00B43916">
      <w:pPr>
        <w:ind w:firstLine="567"/>
        <w:jc w:val="both"/>
        <w:rPr>
          <w:sz w:val="26"/>
          <w:szCs w:val="26"/>
        </w:rPr>
      </w:pPr>
      <w:r w:rsidRPr="00B43916">
        <w:rPr>
          <w:sz w:val="26"/>
          <w:szCs w:val="26"/>
        </w:rPr>
        <w:t>3</w:t>
      </w:r>
      <w:r>
        <w:rPr>
          <w:sz w:val="26"/>
          <w:szCs w:val="26"/>
        </w:rPr>
        <w:t>8</w:t>
      </w:r>
      <w:r w:rsidRPr="00B43916">
        <w:rPr>
          <w:sz w:val="26"/>
          <w:szCs w:val="26"/>
        </w:rPr>
        <w:t>. Постановления, принятые комиссией, обязательны для исполнения органами и учреждениями системы профилактики.</w:t>
      </w:r>
    </w:p>
    <w:p w:rsidR="00547F62" w:rsidRPr="00B43916" w:rsidRDefault="00547F62" w:rsidP="00B43916">
      <w:pPr>
        <w:ind w:firstLine="567"/>
        <w:jc w:val="both"/>
        <w:rPr>
          <w:sz w:val="26"/>
          <w:szCs w:val="26"/>
        </w:rPr>
      </w:pPr>
      <w:r>
        <w:rPr>
          <w:sz w:val="26"/>
          <w:szCs w:val="26"/>
        </w:rPr>
        <w:t>39</w:t>
      </w:r>
      <w:r w:rsidRPr="00B43916">
        <w:rPr>
          <w:sz w:val="26"/>
          <w:szCs w:val="26"/>
        </w:rPr>
        <w:t>. Органы и учреждения системы профилактики обязаны сообщить комиссии о мерах, принятых по исполнению постановления, в указанный в нем срок.</w:t>
      </w:r>
    </w:p>
    <w:p w:rsidR="00547F62" w:rsidRPr="00B43916" w:rsidRDefault="00547F62" w:rsidP="00B43916">
      <w:pPr>
        <w:ind w:firstLine="567"/>
        <w:jc w:val="both"/>
        <w:rPr>
          <w:sz w:val="26"/>
          <w:szCs w:val="26"/>
        </w:rPr>
      </w:pPr>
      <w:r w:rsidRPr="00B43916">
        <w:rPr>
          <w:sz w:val="26"/>
          <w:szCs w:val="26"/>
        </w:rPr>
        <w:t>4</w:t>
      </w:r>
      <w:r>
        <w:rPr>
          <w:sz w:val="26"/>
          <w:szCs w:val="26"/>
        </w:rPr>
        <w:t>0</w:t>
      </w:r>
      <w:r w:rsidRPr="00B43916">
        <w:rPr>
          <w:sz w:val="26"/>
          <w:szCs w:val="26"/>
        </w:rPr>
        <w:t>. Постановление комиссии может быть обжаловано в порядке, установленном законодательством Российской Федерации.</w:t>
      </w:r>
    </w:p>
    <w:p w:rsidR="00547F62" w:rsidRPr="00B43916" w:rsidRDefault="00547F62" w:rsidP="00B43916">
      <w:pPr>
        <w:ind w:firstLine="567"/>
        <w:jc w:val="both"/>
        <w:rPr>
          <w:sz w:val="26"/>
          <w:szCs w:val="26"/>
        </w:rPr>
      </w:pPr>
      <w:r w:rsidRPr="00B43916">
        <w:rPr>
          <w:sz w:val="26"/>
          <w:szCs w:val="26"/>
        </w:rPr>
        <w:t>Решение комиссии о допуске или недопуске к педагогической деятельности лиц, имевших судимость, может быть обжаловано в суде.</w:t>
      </w:r>
    </w:p>
    <w:p w:rsidR="00547F62" w:rsidRPr="00B43916" w:rsidRDefault="00547F62" w:rsidP="00B43916">
      <w:pPr>
        <w:ind w:firstLine="567"/>
        <w:jc w:val="both"/>
        <w:rPr>
          <w:sz w:val="26"/>
          <w:szCs w:val="26"/>
        </w:rPr>
      </w:pPr>
      <w:r w:rsidRPr="00B43916">
        <w:rPr>
          <w:sz w:val="26"/>
          <w:szCs w:val="26"/>
        </w:rPr>
        <w:t>4</w:t>
      </w:r>
      <w:r>
        <w:rPr>
          <w:sz w:val="26"/>
          <w:szCs w:val="26"/>
        </w:rPr>
        <w:t>1</w:t>
      </w:r>
      <w:r w:rsidRPr="00B43916">
        <w:rPr>
          <w:sz w:val="26"/>
          <w:szCs w:val="26"/>
        </w:rPr>
        <w:t>. Комиссия имеет бланк и печать со своим наименованием.</w:t>
      </w:r>
    </w:p>
    <w:p w:rsidR="00547F62" w:rsidRDefault="00547F62" w:rsidP="007977E7">
      <w:pPr>
        <w:jc w:val="both"/>
        <w:rPr>
          <w:sz w:val="26"/>
          <w:szCs w:val="26"/>
        </w:rPr>
      </w:pPr>
    </w:p>
    <w:p w:rsidR="00547F62" w:rsidRDefault="00547F62" w:rsidP="007977E7">
      <w:pPr>
        <w:jc w:val="both"/>
        <w:rPr>
          <w:sz w:val="26"/>
          <w:szCs w:val="26"/>
        </w:rPr>
      </w:pPr>
    </w:p>
    <w:p w:rsidR="00547F62" w:rsidRDefault="00547F62" w:rsidP="007977E7">
      <w:pPr>
        <w:jc w:val="both"/>
        <w:rPr>
          <w:sz w:val="26"/>
          <w:szCs w:val="26"/>
        </w:rPr>
      </w:pPr>
    </w:p>
    <w:p w:rsidR="00547F62" w:rsidRPr="00DA062A" w:rsidRDefault="00547F62" w:rsidP="007977E7">
      <w:pPr>
        <w:rPr>
          <w:b/>
          <w:sz w:val="26"/>
          <w:szCs w:val="26"/>
        </w:rPr>
      </w:pPr>
      <w:r w:rsidRPr="00DA062A">
        <w:rPr>
          <w:b/>
          <w:sz w:val="26"/>
          <w:szCs w:val="26"/>
        </w:rPr>
        <w:t xml:space="preserve">Верно: ведущий специалист отдела </w:t>
      </w:r>
    </w:p>
    <w:p w:rsidR="00547F62" w:rsidRPr="00CB15A7" w:rsidRDefault="00547F62" w:rsidP="007977E7">
      <w:pPr>
        <w:rPr>
          <w:b/>
          <w:sz w:val="26"/>
          <w:szCs w:val="26"/>
        </w:rPr>
      </w:pPr>
      <w:r w:rsidRPr="00DA062A">
        <w:rPr>
          <w:b/>
          <w:sz w:val="26"/>
          <w:szCs w:val="26"/>
        </w:rPr>
        <w:t xml:space="preserve">делопроизводства </w:t>
      </w:r>
      <w:r>
        <w:rPr>
          <w:b/>
          <w:sz w:val="26"/>
          <w:szCs w:val="26"/>
        </w:rPr>
        <w:t>администрации</w:t>
      </w:r>
    </w:p>
    <w:p w:rsidR="00547F62" w:rsidRPr="00DA062A" w:rsidRDefault="00547F62" w:rsidP="007977E7">
      <w:pPr>
        <w:rPr>
          <w:b/>
          <w:sz w:val="26"/>
          <w:szCs w:val="26"/>
        </w:rPr>
      </w:pPr>
      <w:r w:rsidRPr="00DA062A">
        <w:rPr>
          <w:b/>
          <w:sz w:val="26"/>
          <w:szCs w:val="26"/>
        </w:rPr>
        <w:t>муниципального района</w:t>
      </w:r>
      <w:r w:rsidRPr="00DA062A">
        <w:rPr>
          <w:b/>
          <w:sz w:val="26"/>
          <w:szCs w:val="26"/>
        </w:rPr>
        <w:tab/>
      </w:r>
      <w:r w:rsidRPr="00DA062A">
        <w:rPr>
          <w:b/>
          <w:sz w:val="26"/>
          <w:szCs w:val="26"/>
        </w:rPr>
        <w:tab/>
      </w:r>
      <w:r w:rsidRPr="00DA062A">
        <w:rPr>
          <w:b/>
          <w:sz w:val="26"/>
          <w:szCs w:val="26"/>
        </w:rPr>
        <w:tab/>
      </w:r>
      <w:r w:rsidRPr="00DA062A">
        <w:rPr>
          <w:b/>
          <w:sz w:val="26"/>
          <w:szCs w:val="26"/>
        </w:rPr>
        <w:tab/>
      </w:r>
      <w:r w:rsidRPr="00DA062A">
        <w:rPr>
          <w:b/>
          <w:sz w:val="26"/>
          <w:szCs w:val="26"/>
        </w:rPr>
        <w:tab/>
      </w:r>
      <w:r>
        <w:rPr>
          <w:b/>
          <w:sz w:val="26"/>
          <w:szCs w:val="26"/>
        </w:rPr>
        <w:tab/>
      </w:r>
      <w:r w:rsidRPr="00DA062A">
        <w:rPr>
          <w:b/>
          <w:sz w:val="26"/>
          <w:szCs w:val="26"/>
        </w:rPr>
        <w:tab/>
      </w:r>
      <w:r>
        <w:rPr>
          <w:b/>
          <w:sz w:val="26"/>
          <w:szCs w:val="26"/>
        </w:rPr>
        <w:t>Н.В. Петрина</w:t>
      </w:r>
    </w:p>
    <w:p w:rsidR="00547F62" w:rsidRPr="00B43916" w:rsidRDefault="00547F62" w:rsidP="007977E7">
      <w:pPr>
        <w:jc w:val="both"/>
        <w:rPr>
          <w:sz w:val="26"/>
          <w:szCs w:val="26"/>
        </w:rPr>
      </w:pPr>
    </w:p>
    <w:sectPr w:rsidR="00547F62" w:rsidRPr="00B43916" w:rsidSect="007977E7">
      <w:pgSz w:w="11906" w:h="16838"/>
      <w:pgMar w:top="899" w:right="850" w:bottom="107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094"/>
    <w:multiLevelType w:val="hybridMultilevel"/>
    <w:tmpl w:val="D826E16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4E15992"/>
    <w:multiLevelType w:val="hybridMultilevel"/>
    <w:tmpl w:val="DF1A6D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BE9248A"/>
    <w:multiLevelType w:val="hybridMultilevel"/>
    <w:tmpl w:val="1A5C8F68"/>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3E44826"/>
    <w:multiLevelType w:val="hybridMultilevel"/>
    <w:tmpl w:val="40A0C552"/>
    <w:lvl w:ilvl="0" w:tplc="600631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202D17"/>
    <w:multiLevelType w:val="hybridMultilevel"/>
    <w:tmpl w:val="19D8D6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B3505DA"/>
    <w:multiLevelType w:val="hybridMultilevel"/>
    <w:tmpl w:val="3224F4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DF569BF"/>
    <w:multiLevelType w:val="hybridMultilevel"/>
    <w:tmpl w:val="244E1644"/>
    <w:lvl w:ilvl="0" w:tplc="6006318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7CE44E1"/>
    <w:multiLevelType w:val="hybridMultilevel"/>
    <w:tmpl w:val="46EC48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7C6937"/>
    <w:multiLevelType w:val="hybridMultilevel"/>
    <w:tmpl w:val="6F744C1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2D5D72CD"/>
    <w:multiLevelType w:val="hybridMultilevel"/>
    <w:tmpl w:val="0018FB7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36B33A83"/>
    <w:multiLevelType w:val="hybridMultilevel"/>
    <w:tmpl w:val="E272D0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7071B2"/>
    <w:multiLevelType w:val="hybridMultilevel"/>
    <w:tmpl w:val="F132AA3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7BB4F2A"/>
    <w:multiLevelType w:val="hybridMultilevel"/>
    <w:tmpl w:val="6AB410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C0B2056"/>
    <w:multiLevelType w:val="hybridMultilevel"/>
    <w:tmpl w:val="95E4E2E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86D4EB6"/>
    <w:multiLevelType w:val="hybridMultilevel"/>
    <w:tmpl w:val="E55226B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54EC199F"/>
    <w:multiLevelType w:val="hybridMultilevel"/>
    <w:tmpl w:val="598A7A44"/>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56177453"/>
    <w:multiLevelType w:val="hybridMultilevel"/>
    <w:tmpl w:val="B84AA4B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649D3888"/>
    <w:multiLevelType w:val="hybridMultilevel"/>
    <w:tmpl w:val="DEF4CA1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688866C4"/>
    <w:multiLevelType w:val="hybridMultilevel"/>
    <w:tmpl w:val="786E78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E0B6BA5"/>
    <w:multiLevelType w:val="hybridMultilevel"/>
    <w:tmpl w:val="E012CF9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757029E4"/>
    <w:multiLevelType w:val="hybridMultilevel"/>
    <w:tmpl w:val="AF3C17D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7C1E5316"/>
    <w:multiLevelType w:val="hybridMultilevel"/>
    <w:tmpl w:val="8DD6DB3C"/>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7D156F3A"/>
    <w:multiLevelType w:val="hybridMultilevel"/>
    <w:tmpl w:val="A6DCF0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0"/>
  </w:num>
  <w:num w:numId="2">
    <w:abstractNumId w:val="4"/>
  </w:num>
  <w:num w:numId="3">
    <w:abstractNumId w:val="13"/>
  </w:num>
  <w:num w:numId="4">
    <w:abstractNumId w:val="1"/>
  </w:num>
  <w:num w:numId="5">
    <w:abstractNumId w:val="5"/>
  </w:num>
  <w:num w:numId="6">
    <w:abstractNumId w:val="12"/>
  </w:num>
  <w:num w:numId="7">
    <w:abstractNumId w:val="18"/>
  </w:num>
  <w:num w:numId="8">
    <w:abstractNumId w:val="2"/>
  </w:num>
  <w:num w:numId="9">
    <w:abstractNumId w:val="21"/>
  </w:num>
  <w:num w:numId="10">
    <w:abstractNumId w:val="15"/>
  </w:num>
  <w:num w:numId="11">
    <w:abstractNumId w:val="8"/>
  </w:num>
  <w:num w:numId="12">
    <w:abstractNumId w:val="20"/>
  </w:num>
  <w:num w:numId="13">
    <w:abstractNumId w:val="17"/>
  </w:num>
  <w:num w:numId="14">
    <w:abstractNumId w:val="0"/>
  </w:num>
  <w:num w:numId="15">
    <w:abstractNumId w:val="22"/>
  </w:num>
  <w:num w:numId="16">
    <w:abstractNumId w:val="11"/>
  </w:num>
  <w:num w:numId="17">
    <w:abstractNumId w:val="9"/>
  </w:num>
  <w:num w:numId="18">
    <w:abstractNumId w:val="7"/>
  </w:num>
  <w:num w:numId="19">
    <w:abstractNumId w:val="14"/>
  </w:num>
  <w:num w:numId="20">
    <w:abstractNumId w:val="19"/>
  </w:num>
  <w:num w:numId="21">
    <w:abstractNumId w:val="16"/>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D88"/>
    <w:rsid w:val="00006FA3"/>
    <w:rsid w:val="00080073"/>
    <w:rsid w:val="000A2532"/>
    <w:rsid w:val="000C725A"/>
    <w:rsid w:val="000F6AB6"/>
    <w:rsid w:val="00102775"/>
    <w:rsid w:val="00113D88"/>
    <w:rsid w:val="0018222A"/>
    <w:rsid w:val="001B37FD"/>
    <w:rsid w:val="001D181C"/>
    <w:rsid w:val="002051F8"/>
    <w:rsid w:val="00213E19"/>
    <w:rsid w:val="002315F7"/>
    <w:rsid w:val="00231D26"/>
    <w:rsid w:val="0028713B"/>
    <w:rsid w:val="00290BD3"/>
    <w:rsid w:val="002A30FE"/>
    <w:rsid w:val="002B4765"/>
    <w:rsid w:val="002D2A21"/>
    <w:rsid w:val="002D49A8"/>
    <w:rsid w:val="002D58C4"/>
    <w:rsid w:val="002F4C46"/>
    <w:rsid w:val="002F75FD"/>
    <w:rsid w:val="00316B87"/>
    <w:rsid w:val="003612FF"/>
    <w:rsid w:val="00415FAF"/>
    <w:rsid w:val="004C0EFB"/>
    <w:rsid w:val="00542161"/>
    <w:rsid w:val="00547F62"/>
    <w:rsid w:val="00592799"/>
    <w:rsid w:val="005E1515"/>
    <w:rsid w:val="005F28E2"/>
    <w:rsid w:val="006063EF"/>
    <w:rsid w:val="00634552"/>
    <w:rsid w:val="006441D0"/>
    <w:rsid w:val="006A3E04"/>
    <w:rsid w:val="00710377"/>
    <w:rsid w:val="00730C01"/>
    <w:rsid w:val="007503D8"/>
    <w:rsid w:val="00757F92"/>
    <w:rsid w:val="00777F54"/>
    <w:rsid w:val="007977E7"/>
    <w:rsid w:val="007E4B6B"/>
    <w:rsid w:val="007F66B4"/>
    <w:rsid w:val="00814809"/>
    <w:rsid w:val="00895BC2"/>
    <w:rsid w:val="008B7A26"/>
    <w:rsid w:val="00913E79"/>
    <w:rsid w:val="00944E73"/>
    <w:rsid w:val="00945A32"/>
    <w:rsid w:val="009469A2"/>
    <w:rsid w:val="00963158"/>
    <w:rsid w:val="009C7C05"/>
    <w:rsid w:val="00A05303"/>
    <w:rsid w:val="00A05E8B"/>
    <w:rsid w:val="00A22A65"/>
    <w:rsid w:val="00B43916"/>
    <w:rsid w:val="00BB69D1"/>
    <w:rsid w:val="00BC4713"/>
    <w:rsid w:val="00BC652E"/>
    <w:rsid w:val="00BD48F9"/>
    <w:rsid w:val="00BE3518"/>
    <w:rsid w:val="00C8105B"/>
    <w:rsid w:val="00CB0A67"/>
    <w:rsid w:val="00CB15A7"/>
    <w:rsid w:val="00CB2CAF"/>
    <w:rsid w:val="00CD14FD"/>
    <w:rsid w:val="00CD2D06"/>
    <w:rsid w:val="00CE3106"/>
    <w:rsid w:val="00D3346E"/>
    <w:rsid w:val="00D43027"/>
    <w:rsid w:val="00D675B1"/>
    <w:rsid w:val="00D83317"/>
    <w:rsid w:val="00DA062A"/>
    <w:rsid w:val="00DA6235"/>
    <w:rsid w:val="00DA69AA"/>
    <w:rsid w:val="00E8070B"/>
    <w:rsid w:val="00E9469C"/>
    <w:rsid w:val="00E96C6F"/>
    <w:rsid w:val="00F94798"/>
    <w:rsid w:val="00FC26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88"/>
    <w:rPr>
      <w:sz w:val="24"/>
      <w:szCs w:val="24"/>
    </w:rPr>
  </w:style>
  <w:style w:type="paragraph" w:styleId="Heading1">
    <w:name w:val="heading 1"/>
    <w:basedOn w:val="Normal"/>
    <w:link w:val="Heading1Char"/>
    <w:uiPriority w:val="99"/>
    <w:qFormat/>
    <w:rsid w:val="002D2A21"/>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2A21"/>
    <w:rPr>
      <w:rFonts w:cs="Times New Roman"/>
      <w:b/>
      <w:bCs/>
      <w:kern w:val="36"/>
      <w:sz w:val="48"/>
      <w:szCs w:val="48"/>
    </w:rPr>
  </w:style>
  <w:style w:type="paragraph" w:styleId="Header">
    <w:name w:val="header"/>
    <w:basedOn w:val="Normal"/>
    <w:link w:val="HeaderChar"/>
    <w:uiPriority w:val="99"/>
    <w:rsid w:val="00113D88"/>
    <w:pPr>
      <w:tabs>
        <w:tab w:val="center" w:pos="4153"/>
        <w:tab w:val="right" w:pos="8306"/>
      </w:tabs>
      <w:suppressAutoHyphens/>
      <w:spacing w:line="348" w:lineRule="auto"/>
      <w:ind w:firstLine="709"/>
      <w:jc w:val="both"/>
    </w:pPr>
    <w:rPr>
      <w:sz w:val="28"/>
      <w:szCs w:val="20"/>
    </w:rPr>
  </w:style>
  <w:style w:type="character" w:customStyle="1" w:styleId="HeaderChar">
    <w:name w:val="Header Char"/>
    <w:basedOn w:val="DefaultParagraphFont"/>
    <w:link w:val="Header"/>
    <w:uiPriority w:val="99"/>
    <w:semiHidden/>
    <w:locked/>
    <w:rsid w:val="000F6AB6"/>
    <w:rPr>
      <w:rFonts w:cs="Times New Roman"/>
      <w:sz w:val="24"/>
      <w:szCs w:val="24"/>
    </w:rPr>
  </w:style>
  <w:style w:type="table" w:styleId="TableGrid">
    <w:name w:val="Table Grid"/>
    <w:basedOn w:val="TableNormal"/>
    <w:uiPriority w:val="99"/>
    <w:rsid w:val="00113D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w:basedOn w:val="Normal"/>
    <w:autoRedefine/>
    <w:uiPriority w:val="99"/>
    <w:semiHidden/>
    <w:rsid w:val="00DA6235"/>
    <w:pPr>
      <w:spacing w:after="160" w:line="240" w:lineRule="exact"/>
    </w:pPr>
    <w:rPr>
      <w:rFonts w:eastAsia="SimSun"/>
      <w:b/>
      <w:sz w:val="28"/>
      <w:lang w:val="en-US" w:eastAsia="en-US"/>
    </w:rPr>
  </w:style>
  <w:style w:type="paragraph" w:styleId="Title">
    <w:name w:val="Title"/>
    <w:basedOn w:val="Normal"/>
    <w:next w:val="Normal"/>
    <w:link w:val="TitleChar"/>
    <w:uiPriority w:val="99"/>
    <w:qFormat/>
    <w:rsid w:val="002D2A21"/>
    <w:pPr>
      <w:pBdr>
        <w:bottom w:val="single" w:sz="8" w:space="4" w:color="4F81BD"/>
      </w:pBdr>
      <w:spacing w:after="300"/>
      <w:ind w:firstLine="709"/>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2D2A21"/>
    <w:rPr>
      <w:rFonts w:ascii="Cambria" w:hAnsi="Cambria" w:cs="Times New Roman"/>
      <w:color w:val="17365D"/>
      <w:spacing w:val="5"/>
      <w:kern w:val="28"/>
      <w:sz w:val="52"/>
      <w:szCs w:val="52"/>
      <w:lang w:eastAsia="en-US"/>
    </w:rPr>
  </w:style>
  <w:style w:type="character" w:styleId="Strong">
    <w:name w:val="Strong"/>
    <w:basedOn w:val="DefaultParagraphFont"/>
    <w:uiPriority w:val="99"/>
    <w:qFormat/>
    <w:rsid w:val="002D2A21"/>
    <w:rPr>
      <w:rFonts w:cs="Times New Roman"/>
      <w:b/>
      <w:bCs/>
    </w:rPr>
  </w:style>
  <w:style w:type="paragraph" w:styleId="ListParagraph">
    <w:name w:val="List Paragraph"/>
    <w:basedOn w:val="Normal"/>
    <w:uiPriority w:val="99"/>
    <w:qFormat/>
    <w:rsid w:val="00963158"/>
    <w:pPr>
      <w:ind w:left="720" w:firstLine="709"/>
      <w:contextualSpacing/>
    </w:pPr>
    <w:rPr>
      <w:rFonts w:ascii="Calibri" w:hAnsi="Calibri"/>
      <w:sz w:val="22"/>
      <w:szCs w:val="22"/>
      <w:lang w:eastAsia="en-US"/>
    </w:rPr>
  </w:style>
  <w:style w:type="paragraph" w:styleId="NoSpacing">
    <w:name w:val="No Spacing"/>
    <w:uiPriority w:val="99"/>
    <w:qFormat/>
    <w:rsid w:val="00963158"/>
    <w:pPr>
      <w:ind w:firstLine="709"/>
    </w:pPr>
    <w:rPr>
      <w:rFonts w:ascii="Calibri" w:hAnsi="Calibri"/>
      <w:lang w:eastAsia="en-US"/>
    </w:rPr>
  </w:style>
  <w:style w:type="paragraph" w:customStyle="1" w:styleId="s1">
    <w:name w:val="s_1"/>
    <w:basedOn w:val="Normal"/>
    <w:uiPriority w:val="99"/>
    <w:rsid w:val="002F4C46"/>
    <w:pPr>
      <w:spacing w:before="100" w:beforeAutospacing="1" w:after="100" w:afterAutospacing="1"/>
    </w:pPr>
  </w:style>
  <w:style w:type="character" w:styleId="Hyperlink">
    <w:name w:val="Hyperlink"/>
    <w:basedOn w:val="DefaultParagraphFont"/>
    <w:uiPriority w:val="99"/>
    <w:rsid w:val="002F4C46"/>
    <w:rPr>
      <w:rFonts w:cs="Times New Roman"/>
      <w:color w:val="0000FF"/>
      <w:u w:val="single"/>
    </w:rPr>
  </w:style>
  <w:style w:type="paragraph" w:customStyle="1" w:styleId="s22">
    <w:name w:val="s_22"/>
    <w:basedOn w:val="Normal"/>
    <w:uiPriority w:val="99"/>
    <w:rsid w:val="00BE3518"/>
    <w:pPr>
      <w:spacing w:before="100" w:beforeAutospacing="1" w:after="100" w:afterAutospacing="1"/>
    </w:pPr>
  </w:style>
  <w:style w:type="paragraph" w:styleId="BalloonText">
    <w:name w:val="Balloon Text"/>
    <w:basedOn w:val="Normal"/>
    <w:link w:val="BalloonTextChar"/>
    <w:uiPriority w:val="99"/>
    <w:rsid w:val="00757F92"/>
    <w:rPr>
      <w:rFonts w:ascii="Tahoma" w:hAnsi="Tahoma" w:cs="Tahoma"/>
      <w:sz w:val="16"/>
      <w:szCs w:val="16"/>
    </w:rPr>
  </w:style>
  <w:style w:type="character" w:customStyle="1" w:styleId="BalloonTextChar">
    <w:name w:val="Balloon Text Char"/>
    <w:basedOn w:val="DefaultParagraphFont"/>
    <w:link w:val="BalloonText"/>
    <w:uiPriority w:val="99"/>
    <w:locked/>
    <w:rsid w:val="00757F92"/>
    <w:rPr>
      <w:rFonts w:ascii="Tahoma" w:hAnsi="Tahoma" w:cs="Tahoma"/>
      <w:sz w:val="16"/>
      <w:szCs w:val="16"/>
    </w:rPr>
  </w:style>
  <w:style w:type="character" w:styleId="Emphasis">
    <w:name w:val="Emphasis"/>
    <w:basedOn w:val="DefaultParagraphFont"/>
    <w:uiPriority w:val="99"/>
    <w:qFormat/>
    <w:rsid w:val="003612FF"/>
    <w:rPr>
      <w:rFonts w:cs="Times New Roman"/>
      <w:i/>
      <w:iCs/>
    </w:rPr>
  </w:style>
  <w:style w:type="paragraph" w:customStyle="1" w:styleId="a0">
    <w:name w:val="Комментарий"/>
    <w:basedOn w:val="Normal"/>
    <w:next w:val="Normal"/>
    <w:uiPriority w:val="99"/>
    <w:rsid w:val="00BC652E"/>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1">
    <w:name w:val="Информация о версии"/>
    <w:basedOn w:val="a0"/>
    <w:next w:val="Normal"/>
    <w:uiPriority w:val="99"/>
    <w:rsid w:val="00BC652E"/>
    <w:rPr>
      <w:i/>
      <w:iCs/>
    </w:rPr>
  </w:style>
  <w:style w:type="character" w:customStyle="1" w:styleId="a2">
    <w:name w:val="Гипертекстовая ссылка"/>
    <w:basedOn w:val="DefaultParagraphFont"/>
    <w:uiPriority w:val="99"/>
    <w:rsid w:val="00BC652E"/>
    <w:rPr>
      <w:rFonts w:ascii="Times New Roman" w:hAnsi="Times New Roman" w:cs="Times New Roman"/>
      <w:color w:val="106BBE"/>
    </w:rPr>
  </w:style>
</w:styles>
</file>

<file path=word/webSettings.xml><?xml version="1.0" encoding="utf-8"?>
<w:webSettings xmlns:r="http://schemas.openxmlformats.org/officeDocument/2006/relationships" xmlns:w="http://schemas.openxmlformats.org/wordprocessingml/2006/main">
  <w:divs>
    <w:div w:id="279145555">
      <w:marLeft w:val="0"/>
      <w:marRight w:val="0"/>
      <w:marTop w:val="0"/>
      <w:marBottom w:val="0"/>
      <w:divBdr>
        <w:top w:val="none" w:sz="0" w:space="0" w:color="auto"/>
        <w:left w:val="none" w:sz="0" w:space="0" w:color="auto"/>
        <w:bottom w:val="none" w:sz="0" w:space="0" w:color="auto"/>
        <w:right w:val="none" w:sz="0" w:space="0" w:color="auto"/>
      </w:divBdr>
    </w:div>
    <w:div w:id="279145557">
      <w:marLeft w:val="0"/>
      <w:marRight w:val="0"/>
      <w:marTop w:val="0"/>
      <w:marBottom w:val="0"/>
      <w:divBdr>
        <w:top w:val="none" w:sz="0" w:space="0" w:color="auto"/>
        <w:left w:val="none" w:sz="0" w:space="0" w:color="auto"/>
        <w:bottom w:val="none" w:sz="0" w:space="0" w:color="auto"/>
        <w:right w:val="none" w:sz="0" w:space="0" w:color="auto"/>
      </w:divBdr>
      <w:divsChild>
        <w:div w:id="279145570">
          <w:marLeft w:val="0"/>
          <w:marRight w:val="0"/>
          <w:marTop w:val="0"/>
          <w:marBottom w:val="0"/>
          <w:divBdr>
            <w:top w:val="none" w:sz="0" w:space="0" w:color="auto"/>
            <w:left w:val="none" w:sz="0" w:space="0" w:color="auto"/>
            <w:bottom w:val="none" w:sz="0" w:space="0" w:color="auto"/>
            <w:right w:val="none" w:sz="0" w:space="0" w:color="auto"/>
          </w:divBdr>
        </w:div>
        <w:div w:id="279145588">
          <w:marLeft w:val="0"/>
          <w:marRight w:val="0"/>
          <w:marTop w:val="0"/>
          <w:marBottom w:val="0"/>
          <w:divBdr>
            <w:top w:val="none" w:sz="0" w:space="0" w:color="auto"/>
            <w:left w:val="none" w:sz="0" w:space="0" w:color="auto"/>
            <w:bottom w:val="none" w:sz="0" w:space="0" w:color="auto"/>
            <w:right w:val="none" w:sz="0" w:space="0" w:color="auto"/>
          </w:divBdr>
        </w:div>
        <w:div w:id="279145625">
          <w:marLeft w:val="0"/>
          <w:marRight w:val="0"/>
          <w:marTop w:val="0"/>
          <w:marBottom w:val="0"/>
          <w:divBdr>
            <w:top w:val="none" w:sz="0" w:space="0" w:color="auto"/>
            <w:left w:val="none" w:sz="0" w:space="0" w:color="auto"/>
            <w:bottom w:val="none" w:sz="0" w:space="0" w:color="auto"/>
            <w:right w:val="none" w:sz="0" w:space="0" w:color="auto"/>
          </w:divBdr>
        </w:div>
        <w:div w:id="279145627">
          <w:marLeft w:val="0"/>
          <w:marRight w:val="0"/>
          <w:marTop w:val="0"/>
          <w:marBottom w:val="0"/>
          <w:divBdr>
            <w:top w:val="none" w:sz="0" w:space="0" w:color="auto"/>
            <w:left w:val="none" w:sz="0" w:space="0" w:color="auto"/>
            <w:bottom w:val="none" w:sz="0" w:space="0" w:color="auto"/>
            <w:right w:val="none" w:sz="0" w:space="0" w:color="auto"/>
          </w:divBdr>
        </w:div>
        <w:div w:id="279145657">
          <w:marLeft w:val="0"/>
          <w:marRight w:val="0"/>
          <w:marTop w:val="0"/>
          <w:marBottom w:val="0"/>
          <w:divBdr>
            <w:top w:val="none" w:sz="0" w:space="0" w:color="auto"/>
            <w:left w:val="none" w:sz="0" w:space="0" w:color="auto"/>
            <w:bottom w:val="none" w:sz="0" w:space="0" w:color="auto"/>
            <w:right w:val="none" w:sz="0" w:space="0" w:color="auto"/>
          </w:divBdr>
        </w:div>
      </w:divsChild>
    </w:div>
    <w:div w:id="279145566">
      <w:marLeft w:val="0"/>
      <w:marRight w:val="0"/>
      <w:marTop w:val="0"/>
      <w:marBottom w:val="0"/>
      <w:divBdr>
        <w:top w:val="none" w:sz="0" w:space="0" w:color="auto"/>
        <w:left w:val="none" w:sz="0" w:space="0" w:color="auto"/>
        <w:bottom w:val="none" w:sz="0" w:space="0" w:color="auto"/>
        <w:right w:val="none" w:sz="0" w:space="0" w:color="auto"/>
      </w:divBdr>
      <w:divsChild>
        <w:div w:id="279145575">
          <w:marLeft w:val="0"/>
          <w:marRight w:val="0"/>
          <w:marTop w:val="0"/>
          <w:marBottom w:val="0"/>
          <w:divBdr>
            <w:top w:val="none" w:sz="0" w:space="0" w:color="auto"/>
            <w:left w:val="none" w:sz="0" w:space="0" w:color="auto"/>
            <w:bottom w:val="none" w:sz="0" w:space="0" w:color="auto"/>
            <w:right w:val="none" w:sz="0" w:space="0" w:color="auto"/>
          </w:divBdr>
          <w:divsChild>
            <w:div w:id="279145628">
              <w:marLeft w:val="0"/>
              <w:marRight w:val="0"/>
              <w:marTop w:val="0"/>
              <w:marBottom w:val="300"/>
              <w:divBdr>
                <w:top w:val="none" w:sz="0" w:space="0" w:color="auto"/>
                <w:left w:val="none" w:sz="0" w:space="0" w:color="auto"/>
                <w:bottom w:val="none" w:sz="0" w:space="0" w:color="auto"/>
                <w:right w:val="none" w:sz="0" w:space="0" w:color="auto"/>
              </w:divBdr>
            </w:div>
          </w:divsChild>
        </w:div>
        <w:div w:id="279145652">
          <w:marLeft w:val="0"/>
          <w:marRight w:val="0"/>
          <w:marTop w:val="0"/>
          <w:marBottom w:val="0"/>
          <w:divBdr>
            <w:top w:val="none" w:sz="0" w:space="0" w:color="auto"/>
            <w:left w:val="none" w:sz="0" w:space="0" w:color="auto"/>
            <w:bottom w:val="none" w:sz="0" w:space="0" w:color="auto"/>
            <w:right w:val="none" w:sz="0" w:space="0" w:color="auto"/>
          </w:divBdr>
          <w:divsChild>
            <w:div w:id="279145556">
              <w:marLeft w:val="0"/>
              <w:marRight w:val="0"/>
              <w:marTop w:val="0"/>
              <w:marBottom w:val="0"/>
              <w:divBdr>
                <w:top w:val="none" w:sz="0" w:space="0" w:color="auto"/>
                <w:left w:val="none" w:sz="0" w:space="0" w:color="auto"/>
                <w:bottom w:val="none" w:sz="0" w:space="0" w:color="auto"/>
                <w:right w:val="none" w:sz="0" w:space="0" w:color="auto"/>
              </w:divBdr>
            </w:div>
            <w:div w:id="279145578">
              <w:marLeft w:val="0"/>
              <w:marRight w:val="0"/>
              <w:marTop w:val="0"/>
              <w:marBottom w:val="0"/>
              <w:divBdr>
                <w:top w:val="none" w:sz="0" w:space="0" w:color="auto"/>
                <w:left w:val="none" w:sz="0" w:space="0" w:color="auto"/>
                <w:bottom w:val="none" w:sz="0" w:space="0" w:color="auto"/>
                <w:right w:val="none" w:sz="0" w:space="0" w:color="auto"/>
              </w:divBdr>
            </w:div>
            <w:div w:id="279145593">
              <w:marLeft w:val="0"/>
              <w:marRight w:val="0"/>
              <w:marTop w:val="0"/>
              <w:marBottom w:val="0"/>
              <w:divBdr>
                <w:top w:val="none" w:sz="0" w:space="0" w:color="auto"/>
                <w:left w:val="none" w:sz="0" w:space="0" w:color="auto"/>
                <w:bottom w:val="none" w:sz="0" w:space="0" w:color="auto"/>
                <w:right w:val="none" w:sz="0" w:space="0" w:color="auto"/>
              </w:divBdr>
            </w:div>
            <w:div w:id="279145600">
              <w:marLeft w:val="0"/>
              <w:marRight w:val="0"/>
              <w:marTop w:val="0"/>
              <w:marBottom w:val="0"/>
              <w:divBdr>
                <w:top w:val="none" w:sz="0" w:space="0" w:color="auto"/>
                <w:left w:val="none" w:sz="0" w:space="0" w:color="auto"/>
                <w:bottom w:val="none" w:sz="0" w:space="0" w:color="auto"/>
                <w:right w:val="none" w:sz="0" w:space="0" w:color="auto"/>
              </w:divBdr>
            </w:div>
            <w:div w:id="279145640">
              <w:marLeft w:val="0"/>
              <w:marRight w:val="0"/>
              <w:marTop w:val="0"/>
              <w:marBottom w:val="0"/>
              <w:divBdr>
                <w:top w:val="none" w:sz="0" w:space="0" w:color="auto"/>
                <w:left w:val="none" w:sz="0" w:space="0" w:color="auto"/>
                <w:bottom w:val="none" w:sz="0" w:space="0" w:color="auto"/>
                <w:right w:val="none" w:sz="0" w:space="0" w:color="auto"/>
              </w:divBdr>
            </w:div>
            <w:div w:id="279145649">
              <w:marLeft w:val="0"/>
              <w:marRight w:val="0"/>
              <w:marTop w:val="0"/>
              <w:marBottom w:val="0"/>
              <w:divBdr>
                <w:top w:val="none" w:sz="0" w:space="0" w:color="auto"/>
                <w:left w:val="none" w:sz="0" w:space="0" w:color="auto"/>
                <w:bottom w:val="none" w:sz="0" w:space="0" w:color="auto"/>
                <w:right w:val="none" w:sz="0" w:space="0" w:color="auto"/>
              </w:divBdr>
            </w:div>
            <w:div w:id="2791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5568">
      <w:marLeft w:val="0"/>
      <w:marRight w:val="0"/>
      <w:marTop w:val="0"/>
      <w:marBottom w:val="0"/>
      <w:divBdr>
        <w:top w:val="none" w:sz="0" w:space="0" w:color="auto"/>
        <w:left w:val="none" w:sz="0" w:space="0" w:color="auto"/>
        <w:bottom w:val="none" w:sz="0" w:space="0" w:color="auto"/>
        <w:right w:val="none" w:sz="0" w:space="0" w:color="auto"/>
      </w:divBdr>
    </w:div>
    <w:div w:id="279145583">
      <w:marLeft w:val="0"/>
      <w:marRight w:val="0"/>
      <w:marTop w:val="0"/>
      <w:marBottom w:val="0"/>
      <w:divBdr>
        <w:top w:val="none" w:sz="0" w:space="0" w:color="auto"/>
        <w:left w:val="none" w:sz="0" w:space="0" w:color="auto"/>
        <w:bottom w:val="none" w:sz="0" w:space="0" w:color="auto"/>
        <w:right w:val="none" w:sz="0" w:space="0" w:color="auto"/>
      </w:divBdr>
      <w:divsChild>
        <w:div w:id="279145560">
          <w:marLeft w:val="0"/>
          <w:marRight w:val="0"/>
          <w:marTop w:val="0"/>
          <w:marBottom w:val="0"/>
          <w:divBdr>
            <w:top w:val="none" w:sz="0" w:space="0" w:color="auto"/>
            <w:left w:val="none" w:sz="0" w:space="0" w:color="auto"/>
            <w:bottom w:val="none" w:sz="0" w:space="0" w:color="auto"/>
            <w:right w:val="none" w:sz="0" w:space="0" w:color="auto"/>
          </w:divBdr>
        </w:div>
        <w:div w:id="279145565">
          <w:marLeft w:val="0"/>
          <w:marRight w:val="0"/>
          <w:marTop w:val="0"/>
          <w:marBottom w:val="0"/>
          <w:divBdr>
            <w:top w:val="none" w:sz="0" w:space="0" w:color="auto"/>
            <w:left w:val="none" w:sz="0" w:space="0" w:color="auto"/>
            <w:bottom w:val="none" w:sz="0" w:space="0" w:color="auto"/>
            <w:right w:val="none" w:sz="0" w:space="0" w:color="auto"/>
          </w:divBdr>
        </w:div>
        <w:div w:id="279145577">
          <w:marLeft w:val="0"/>
          <w:marRight w:val="0"/>
          <w:marTop w:val="0"/>
          <w:marBottom w:val="0"/>
          <w:divBdr>
            <w:top w:val="none" w:sz="0" w:space="0" w:color="auto"/>
            <w:left w:val="none" w:sz="0" w:space="0" w:color="auto"/>
            <w:bottom w:val="none" w:sz="0" w:space="0" w:color="auto"/>
            <w:right w:val="none" w:sz="0" w:space="0" w:color="auto"/>
          </w:divBdr>
          <w:divsChild>
            <w:div w:id="279145626">
              <w:marLeft w:val="0"/>
              <w:marRight w:val="0"/>
              <w:marTop w:val="0"/>
              <w:marBottom w:val="300"/>
              <w:divBdr>
                <w:top w:val="none" w:sz="0" w:space="0" w:color="auto"/>
                <w:left w:val="none" w:sz="0" w:space="0" w:color="auto"/>
                <w:bottom w:val="none" w:sz="0" w:space="0" w:color="auto"/>
                <w:right w:val="none" w:sz="0" w:space="0" w:color="auto"/>
              </w:divBdr>
            </w:div>
          </w:divsChild>
        </w:div>
        <w:div w:id="279145584">
          <w:marLeft w:val="0"/>
          <w:marRight w:val="0"/>
          <w:marTop w:val="0"/>
          <w:marBottom w:val="0"/>
          <w:divBdr>
            <w:top w:val="none" w:sz="0" w:space="0" w:color="auto"/>
            <w:left w:val="none" w:sz="0" w:space="0" w:color="auto"/>
            <w:bottom w:val="none" w:sz="0" w:space="0" w:color="auto"/>
            <w:right w:val="none" w:sz="0" w:space="0" w:color="auto"/>
          </w:divBdr>
          <w:divsChild>
            <w:div w:id="279145562">
              <w:marLeft w:val="0"/>
              <w:marRight w:val="0"/>
              <w:marTop w:val="0"/>
              <w:marBottom w:val="300"/>
              <w:divBdr>
                <w:top w:val="none" w:sz="0" w:space="0" w:color="auto"/>
                <w:left w:val="none" w:sz="0" w:space="0" w:color="auto"/>
                <w:bottom w:val="none" w:sz="0" w:space="0" w:color="auto"/>
                <w:right w:val="none" w:sz="0" w:space="0" w:color="auto"/>
              </w:divBdr>
            </w:div>
            <w:div w:id="279145592">
              <w:marLeft w:val="0"/>
              <w:marRight w:val="0"/>
              <w:marTop w:val="0"/>
              <w:marBottom w:val="0"/>
              <w:divBdr>
                <w:top w:val="none" w:sz="0" w:space="0" w:color="auto"/>
                <w:left w:val="none" w:sz="0" w:space="0" w:color="auto"/>
                <w:bottom w:val="none" w:sz="0" w:space="0" w:color="auto"/>
                <w:right w:val="none" w:sz="0" w:space="0" w:color="auto"/>
              </w:divBdr>
            </w:div>
            <w:div w:id="279145594">
              <w:marLeft w:val="0"/>
              <w:marRight w:val="0"/>
              <w:marTop w:val="0"/>
              <w:marBottom w:val="0"/>
              <w:divBdr>
                <w:top w:val="none" w:sz="0" w:space="0" w:color="auto"/>
                <w:left w:val="none" w:sz="0" w:space="0" w:color="auto"/>
                <w:bottom w:val="none" w:sz="0" w:space="0" w:color="auto"/>
                <w:right w:val="none" w:sz="0" w:space="0" w:color="auto"/>
              </w:divBdr>
            </w:div>
            <w:div w:id="279145595">
              <w:marLeft w:val="0"/>
              <w:marRight w:val="0"/>
              <w:marTop w:val="0"/>
              <w:marBottom w:val="0"/>
              <w:divBdr>
                <w:top w:val="none" w:sz="0" w:space="0" w:color="auto"/>
                <w:left w:val="none" w:sz="0" w:space="0" w:color="auto"/>
                <w:bottom w:val="none" w:sz="0" w:space="0" w:color="auto"/>
                <w:right w:val="none" w:sz="0" w:space="0" w:color="auto"/>
              </w:divBdr>
            </w:div>
            <w:div w:id="279145601">
              <w:marLeft w:val="0"/>
              <w:marRight w:val="0"/>
              <w:marTop w:val="0"/>
              <w:marBottom w:val="0"/>
              <w:divBdr>
                <w:top w:val="none" w:sz="0" w:space="0" w:color="auto"/>
                <w:left w:val="none" w:sz="0" w:space="0" w:color="auto"/>
                <w:bottom w:val="none" w:sz="0" w:space="0" w:color="auto"/>
                <w:right w:val="none" w:sz="0" w:space="0" w:color="auto"/>
              </w:divBdr>
            </w:div>
            <w:div w:id="279145602">
              <w:marLeft w:val="0"/>
              <w:marRight w:val="0"/>
              <w:marTop w:val="0"/>
              <w:marBottom w:val="0"/>
              <w:divBdr>
                <w:top w:val="none" w:sz="0" w:space="0" w:color="auto"/>
                <w:left w:val="none" w:sz="0" w:space="0" w:color="auto"/>
                <w:bottom w:val="none" w:sz="0" w:space="0" w:color="auto"/>
                <w:right w:val="none" w:sz="0" w:space="0" w:color="auto"/>
              </w:divBdr>
            </w:div>
            <w:div w:id="279145607">
              <w:marLeft w:val="0"/>
              <w:marRight w:val="0"/>
              <w:marTop w:val="0"/>
              <w:marBottom w:val="0"/>
              <w:divBdr>
                <w:top w:val="none" w:sz="0" w:space="0" w:color="auto"/>
                <w:left w:val="none" w:sz="0" w:space="0" w:color="auto"/>
                <w:bottom w:val="none" w:sz="0" w:space="0" w:color="auto"/>
                <w:right w:val="none" w:sz="0" w:space="0" w:color="auto"/>
              </w:divBdr>
            </w:div>
            <w:div w:id="279145618">
              <w:marLeft w:val="0"/>
              <w:marRight w:val="0"/>
              <w:marTop w:val="0"/>
              <w:marBottom w:val="0"/>
              <w:divBdr>
                <w:top w:val="none" w:sz="0" w:space="0" w:color="auto"/>
                <w:left w:val="none" w:sz="0" w:space="0" w:color="auto"/>
                <w:bottom w:val="none" w:sz="0" w:space="0" w:color="auto"/>
                <w:right w:val="none" w:sz="0" w:space="0" w:color="auto"/>
              </w:divBdr>
            </w:div>
            <w:div w:id="279145631">
              <w:marLeft w:val="0"/>
              <w:marRight w:val="0"/>
              <w:marTop w:val="0"/>
              <w:marBottom w:val="0"/>
              <w:divBdr>
                <w:top w:val="none" w:sz="0" w:space="0" w:color="auto"/>
                <w:left w:val="none" w:sz="0" w:space="0" w:color="auto"/>
                <w:bottom w:val="none" w:sz="0" w:space="0" w:color="auto"/>
                <w:right w:val="none" w:sz="0" w:space="0" w:color="auto"/>
              </w:divBdr>
            </w:div>
            <w:div w:id="279145636">
              <w:marLeft w:val="0"/>
              <w:marRight w:val="0"/>
              <w:marTop w:val="0"/>
              <w:marBottom w:val="0"/>
              <w:divBdr>
                <w:top w:val="none" w:sz="0" w:space="0" w:color="auto"/>
                <w:left w:val="none" w:sz="0" w:space="0" w:color="auto"/>
                <w:bottom w:val="none" w:sz="0" w:space="0" w:color="auto"/>
                <w:right w:val="none" w:sz="0" w:space="0" w:color="auto"/>
              </w:divBdr>
            </w:div>
            <w:div w:id="279145643">
              <w:marLeft w:val="0"/>
              <w:marRight w:val="0"/>
              <w:marTop w:val="0"/>
              <w:marBottom w:val="0"/>
              <w:divBdr>
                <w:top w:val="none" w:sz="0" w:space="0" w:color="auto"/>
                <w:left w:val="none" w:sz="0" w:space="0" w:color="auto"/>
                <w:bottom w:val="none" w:sz="0" w:space="0" w:color="auto"/>
                <w:right w:val="none" w:sz="0" w:space="0" w:color="auto"/>
              </w:divBdr>
            </w:div>
            <w:div w:id="279145645">
              <w:marLeft w:val="0"/>
              <w:marRight w:val="0"/>
              <w:marTop w:val="0"/>
              <w:marBottom w:val="0"/>
              <w:divBdr>
                <w:top w:val="none" w:sz="0" w:space="0" w:color="auto"/>
                <w:left w:val="none" w:sz="0" w:space="0" w:color="auto"/>
                <w:bottom w:val="none" w:sz="0" w:space="0" w:color="auto"/>
                <w:right w:val="none" w:sz="0" w:space="0" w:color="auto"/>
              </w:divBdr>
            </w:div>
            <w:div w:id="279145656">
              <w:marLeft w:val="0"/>
              <w:marRight w:val="0"/>
              <w:marTop w:val="0"/>
              <w:marBottom w:val="0"/>
              <w:divBdr>
                <w:top w:val="none" w:sz="0" w:space="0" w:color="auto"/>
                <w:left w:val="none" w:sz="0" w:space="0" w:color="auto"/>
                <w:bottom w:val="none" w:sz="0" w:space="0" w:color="auto"/>
                <w:right w:val="none" w:sz="0" w:space="0" w:color="auto"/>
              </w:divBdr>
            </w:div>
          </w:divsChild>
        </w:div>
        <w:div w:id="279145598">
          <w:marLeft w:val="0"/>
          <w:marRight w:val="0"/>
          <w:marTop w:val="0"/>
          <w:marBottom w:val="0"/>
          <w:divBdr>
            <w:top w:val="none" w:sz="0" w:space="0" w:color="auto"/>
            <w:left w:val="none" w:sz="0" w:space="0" w:color="auto"/>
            <w:bottom w:val="none" w:sz="0" w:space="0" w:color="auto"/>
            <w:right w:val="none" w:sz="0" w:space="0" w:color="auto"/>
          </w:divBdr>
          <w:divsChild>
            <w:div w:id="279145559">
              <w:marLeft w:val="0"/>
              <w:marRight w:val="0"/>
              <w:marTop w:val="0"/>
              <w:marBottom w:val="300"/>
              <w:divBdr>
                <w:top w:val="none" w:sz="0" w:space="0" w:color="auto"/>
                <w:left w:val="none" w:sz="0" w:space="0" w:color="auto"/>
                <w:bottom w:val="none" w:sz="0" w:space="0" w:color="auto"/>
                <w:right w:val="none" w:sz="0" w:space="0" w:color="auto"/>
              </w:divBdr>
            </w:div>
          </w:divsChild>
        </w:div>
        <w:div w:id="279145613">
          <w:marLeft w:val="0"/>
          <w:marRight w:val="0"/>
          <w:marTop w:val="0"/>
          <w:marBottom w:val="0"/>
          <w:divBdr>
            <w:top w:val="none" w:sz="0" w:space="0" w:color="auto"/>
            <w:left w:val="none" w:sz="0" w:space="0" w:color="auto"/>
            <w:bottom w:val="none" w:sz="0" w:space="0" w:color="auto"/>
            <w:right w:val="none" w:sz="0" w:space="0" w:color="auto"/>
          </w:divBdr>
        </w:div>
        <w:div w:id="279145615">
          <w:marLeft w:val="0"/>
          <w:marRight w:val="0"/>
          <w:marTop w:val="0"/>
          <w:marBottom w:val="0"/>
          <w:divBdr>
            <w:top w:val="none" w:sz="0" w:space="0" w:color="auto"/>
            <w:left w:val="none" w:sz="0" w:space="0" w:color="auto"/>
            <w:bottom w:val="none" w:sz="0" w:space="0" w:color="auto"/>
            <w:right w:val="none" w:sz="0" w:space="0" w:color="auto"/>
          </w:divBdr>
        </w:div>
        <w:div w:id="279145623">
          <w:marLeft w:val="0"/>
          <w:marRight w:val="0"/>
          <w:marTop w:val="0"/>
          <w:marBottom w:val="0"/>
          <w:divBdr>
            <w:top w:val="none" w:sz="0" w:space="0" w:color="auto"/>
            <w:left w:val="none" w:sz="0" w:space="0" w:color="auto"/>
            <w:bottom w:val="none" w:sz="0" w:space="0" w:color="auto"/>
            <w:right w:val="none" w:sz="0" w:space="0" w:color="auto"/>
          </w:divBdr>
          <w:divsChild>
            <w:div w:id="279145569">
              <w:marLeft w:val="0"/>
              <w:marRight w:val="0"/>
              <w:marTop w:val="0"/>
              <w:marBottom w:val="0"/>
              <w:divBdr>
                <w:top w:val="none" w:sz="0" w:space="0" w:color="auto"/>
                <w:left w:val="none" w:sz="0" w:space="0" w:color="auto"/>
                <w:bottom w:val="none" w:sz="0" w:space="0" w:color="auto"/>
                <w:right w:val="none" w:sz="0" w:space="0" w:color="auto"/>
              </w:divBdr>
            </w:div>
            <w:div w:id="279145573">
              <w:marLeft w:val="0"/>
              <w:marRight w:val="0"/>
              <w:marTop w:val="0"/>
              <w:marBottom w:val="0"/>
              <w:divBdr>
                <w:top w:val="none" w:sz="0" w:space="0" w:color="auto"/>
                <w:left w:val="none" w:sz="0" w:space="0" w:color="auto"/>
                <w:bottom w:val="none" w:sz="0" w:space="0" w:color="auto"/>
                <w:right w:val="none" w:sz="0" w:space="0" w:color="auto"/>
              </w:divBdr>
            </w:div>
            <w:div w:id="279145579">
              <w:marLeft w:val="0"/>
              <w:marRight w:val="0"/>
              <w:marTop w:val="0"/>
              <w:marBottom w:val="0"/>
              <w:divBdr>
                <w:top w:val="none" w:sz="0" w:space="0" w:color="auto"/>
                <w:left w:val="none" w:sz="0" w:space="0" w:color="auto"/>
                <w:bottom w:val="none" w:sz="0" w:space="0" w:color="auto"/>
                <w:right w:val="none" w:sz="0" w:space="0" w:color="auto"/>
              </w:divBdr>
            </w:div>
            <w:div w:id="279145591">
              <w:marLeft w:val="0"/>
              <w:marRight w:val="0"/>
              <w:marTop w:val="0"/>
              <w:marBottom w:val="0"/>
              <w:divBdr>
                <w:top w:val="none" w:sz="0" w:space="0" w:color="auto"/>
                <w:left w:val="none" w:sz="0" w:space="0" w:color="auto"/>
                <w:bottom w:val="none" w:sz="0" w:space="0" w:color="auto"/>
                <w:right w:val="none" w:sz="0" w:space="0" w:color="auto"/>
              </w:divBdr>
            </w:div>
            <w:div w:id="279145614">
              <w:marLeft w:val="0"/>
              <w:marRight w:val="0"/>
              <w:marTop w:val="0"/>
              <w:marBottom w:val="0"/>
              <w:divBdr>
                <w:top w:val="none" w:sz="0" w:space="0" w:color="auto"/>
                <w:left w:val="none" w:sz="0" w:space="0" w:color="auto"/>
                <w:bottom w:val="none" w:sz="0" w:space="0" w:color="auto"/>
                <w:right w:val="none" w:sz="0" w:space="0" w:color="auto"/>
              </w:divBdr>
            </w:div>
            <w:div w:id="279145616">
              <w:marLeft w:val="0"/>
              <w:marRight w:val="0"/>
              <w:marTop w:val="0"/>
              <w:marBottom w:val="300"/>
              <w:divBdr>
                <w:top w:val="none" w:sz="0" w:space="0" w:color="auto"/>
                <w:left w:val="none" w:sz="0" w:space="0" w:color="auto"/>
                <w:bottom w:val="none" w:sz="0" w:space="0" w:color="auto"/>
                <w:right w:val="none" w:sz="0" w:space="0" w:color="auto"/>
              </w:divBdr>
            </w:div>
            <w:div w:id="279145619">
              <w:marLeft w:val="0"/>
              <w:marRight w:val="0"/>
              <w:marTop w:val="0"/>
              <w:marBottom w:val="0"/>
              <w:divBdr>
                <w:top w:val="none" w:sz="0" w:space="0" w:color="auto"/>
                <w:left w:val="none" w:sz="0" w:space="0" w:color="auto"/>
                <w:bottom w:val="none" w:sz="0" w:space="0" w:color="auto"/>
                <w:right w:val="none" w:sz="0" w:space="0" w:color="auto"/>
              </w:divBdr>
            </w:div>
            <w:div w:id="279145620">
              <w:marLeft w:val="0"/>
              <w:marRight w:val="0"/>
              <w:marTop w:val="0"/>
              <w:marBottom w:val="0"/>
              <w:divBdr>
                <w:top w:val="none" w:sz="0" w:space="0" w:color="auto"/>
                <w:left w:val="none" w:sz="0" w:space="0" w:color="auto"/>
                <w:bottom w:val="none" w:sz="0" w:space="0" w:color="auto"/>
                <w:right w:val="none" w:sz="0" w:space="0" w:color="auto"/>
              </w:divBdr>
            </w:div>
            <w:div w:id="279145632">
              <w:marLeft w:val="0"/>
              <w:marRight w:val="0"/>
              <w:marTop w:val="0"/>
              <w:marBottom w:val="0"/>
              <w:divBdr>
                <w:top w:val="none" w:sz="0" w:space="0" w:color="auto"/>
                <w:left w:val="none" w:sz="0" w:space="0" w:color="auto"/>
                <w:bottom w:val="none" w:sz="0" w:space="0" w:color="auto"/>
                <w:right w:val="none" w:sz="0" w:space="0" w:color="auto"/>
              </w:divBdr>
            </w:div>
          </w:divsChild>
        </w:div>
        <w:div w:id="279145639">
          <w:marLeft w:val="0"/>
          <w:marRight w:val="0"/>
          <w:marTop w:val="0"/>
          <w:marBottom w:val="0"/>
          <w:divBdr>
            <w:top w:val="none" w:sz="0" w:space="0" w:color="auto"/>
            <w:left w:val="none" w:sz="0" w:space="0" w:color="auto"/>
            <w:bottom w:val="none" w:sz="0" w:space="0" w:color="auto"/>
            <w:right w:val="none" w:sz="0" w:space="0" w:color="auto"/>
          </w:divBdr>
        </w:div>
        <w:div w:id="279145654">
          <w:marLeft w:val="0"/>
          <w:marRight w:val="0"/>
          <w:marTop w:val="0"/>
          <w:marBottom w:val="0"/>
          <w:divBdr>
            <w:top w:val="none" w:sz="0" w:space="0" w:color="auto"/>
            <w:left w:val="none" w:sz="0" w:space="0" w:color="auto"/>
            <w:bottom w:val="none" w:sz="0" w:space="0" w:color="auto"/>
            <w:right w:val="none" w:sz="0" w:space="0" w:color="auto"/>
          </w:divBdr>
        </w:div>
        <w:div w:id="279145665">
          <w:marLeft w:val="0"/>
          <w:marRight w:val="0"/>
          <w:marTop w:val="0"/>
          <w:marBottom w:val="0"/>
          <w:divBdr>
            <w:top w:val="none" w:sz="0" w:space="0" w:color="auto"/>
            <w:left w:val="none" w:sz="0" w:space="0" w:color="auto"/>
            <w:bottom w:val="none" w:sz="0" w:space="0" w:color="auto"/>
            <w:right w:val="none" w:sz="0" w:space="0" w:color="auto"/>
          </w:divBdr>
          <w:divsChild>
            <w:div w:id="279145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9145590">
      <w:marLeft w:val="0"/>
      <w:marRight w:val="0"/>
      <w:marTop w:val="0"/>
      <w:marBottom w:val="0"/>
      <w:divBdr>
        <w:top w:val="none" w:sz="0" w:space="0" w:color="auto"/>
        <w:left w:val="none" w:sz="0" w:space="0" w:color="auto"/>
        <w:bottom w:val="none" w:sz="0" w:space="0" w:color="auto"/>
        <w:right w:val="none" w:sz="0" w:space="0" w:color="auto"/>
      </w:divBdr>
    </w:div>
    <w:div w:id="279145603">
      <w:marLeft w:val="0"/>
      <w:marRight w:val="0"/>
      <w:marTop w:val="0"/>
      <w:marBottom w:val="0"/>
      <w:divBdr>
        <w:top w:val="none" w:sz="0" w:space="0" w:color="auto"/>
        <w:left w:val="none" w:sz="0" w:space="0" w:color="auto"/>
        <w:bottom w:val="none" w:sz="0" w:space="0" w:color="auto"/>
        <w:right w:val="none" w:sz="0" w:space="0" w:color="auto"/>
      </w:divBdr>
    </w:div>
    <w:div w:id="279145606">
      <w:marLeft w:val="0"/>
      <w:marRight w:val="0"/>
      <w:marTop w:val="0"/>
      <w:marBottom w:val="0"/>
      <w:divBdr>
        <w:top w:val="none" w:sz="0" w:space="0" w:color="auto"/>
        <w:left w:val="none" w:sz="0" w:space="0" w:color="auto"/>
        <w:bottom w:val="none" w:sz="0" w:space="0" w:color="auto"/>
        <w:right w:val="none" w:sz="0" w:space="0" w:color="auto"/>
      </w:divBdr>
      <w:divsChild>
        <w:div w:id="279145596">
          <w:marLeft w:val="0"/>
          <w:marRight w:val="0"/>
          <w:marTop w:val="0"/>
          <w:marBottom w:val="0"/>
          <w:divBdr>
            <w:top w:val="none" w:sz="0" w:space="0" w:color="auto"/>
            <w:left w:val="none" w:sz="0" w:space="0" w:color="auto"/>
            <w:bottom w:val="none" w:sz="0" w:space="0" w:color="auto"/>
            <w:right w:val="none" w:sz="0" w:space="0" w:color="auto"/>
          </w:divBdr>
        </w:div>
        <w:div w:id="279145609">
          <w:marLeft w:val="0"/>
          <w:marRight w:val="0"/>
          <w:marTop w:val="0"/>
          <w:marBottom w:val="0"/>
          <w:divBdr>
            <w:top w:val="none" w:sz="0" w:space="0" w:color="auto"/>
            <w:left w:val="none" w:sz="0" w:space="0" w:color="auto"/>
            <w:bottom w:val="none" w:sz="0" w:space="0" w:color="auto"/>
            <w:right w:val="none" w:sz="0" w:space="0" w:color="auto"/>
          </w:divBdr>
        </w:div>
        <w:div w:id="279145648">
          <w:marLeft w:val="0"/>
          <w:marRight w:val="0"/>
          <w:marTop w:val="0"/>
          <w:marBottom w:val="0"/>
          <w:divBdr>
            <w:top w:val="none" w:sz="0" w:space="0" w:color="auto"/>
            <w:left w:val="none" w:sz="0" w:space="0" w:color="auto"/>
            <w:bottom w:val="none" w:sz="0" w:space="0" w:color="auto"/>
            <w:right w:val="none" w:sz="0" w:space="0" w:color="auto"/>
          </w:divBdr>
        </w:div>
      </w:divsChild>
    </w:div>
    <w:div w:id="279145635">
      <w:marLeft w:val="0"/>
      <w:marRight w:val="0"/>
      <w:marTop w:val="0"/>
      <w:marBottom w:val="0"/>
      <w:divBdr>
        <w:top w:val="none" w:sz="0" w:space="0" w:color="auto"/>
        <w:left w:val="none" w:sz="0" w:space="0" w:color="auto"/>
        <w:bottom w:val="none" w:sz="0" w:space="0" w:color="auto"/>
        <w:right w:val="none" w:sz="0" w:space="0" w:color="auto"/>
      </w:divBdr>
      <w:divsChild>
        <w:div w:id="279145582">
          <w:marLeft w:val="0"/>
          <w:marRight w:val="0"/>
          <w:marTop w:val="0"/>
          <w:marBottom w:val="0"/>
          <w:divBdr>
            <w:top w:val="none" w:sz="0" w:space="0" w:color="auto"/>
            <w:left w:val="none" w:sz="0" w:space="0" w:color="auto"/>
            <w:bottom w:val="none" w:sz="0" w:space="0" w:color="auto"/>
            <w:right w:val="none" w:sz="0" w:space="0" w:color="auto"/>
          </w:divBdr>
          <w:divsChild>
            <w:div w:id="279145563">
              <w:marLeft w:val="0"/>
              <w:marRight w:val="0"/>
              <w:marTop w:val="0"/>
              <w:marBottom w:val="0"/>
              <w:divBdr>
                <w:top w:val="none" w:sz="0" w:space="0" w:color="auto"/>
                <w:left w:val="none" w:sz="0" w:space="0" w:color="auto"/>
                <w:bottom w:val="none" w:sz="0" w:space="0" w:color="auto"/>
                <w:right w:val="none" w:sz="0" w:space="0" w:color="auto"/>
              </w:divBdr>
            </w:div>
            <w:div w:id="279145564">
              <w:marLeft w:val="0"/>
              <w:marRight w:val="0"/>
              <w:marTop w:val="0"/>
              <w:marBottom w:val="0"/>
              <w:divBdr>
                <w:top w:val="none" w:sz="0" w:space="0" w:color="auto"/>
                <w:left w:val="none" w:sz="0" w:space="0" w:color="auto"/>
                <w:bottom w:val="none" w:sz="0" w:space="0" w:color="auto"/>
                <w:right w:val="none" w:sz="0" w:space="0" w:color="auto"/>
              </w:divBdr>
            </w:div>
            <w:div w:id="279145608">
              <w:marLeft w:val="0"/>
              <w:marRight w:val="0"/>
              <w:marTop w:val="0"/>
              <w:marBottom w:val="300"/>
              <w:divBdr>
                <w:top w:val="none" w:sz="0" w:space="0" w:color="auto"/>
                <w:left w:val="none" w:sz="0" w:space="0" w:color="auto"/>
                <w:bottom w:val="none" w:sz="0" w:space="0" w:color="auto"/>
                <w:right w:val="none" w:sz="0" w:space="0" w:color="auto"/>
              </w:divBdr>
            </w:div>
            <w:div w:id="279145612">
              <w:marLeft w:val="0"/>
              <w:marRight w:val="0"/>
              <w:marTop w:val="0"/>
              <w:marBottom w:val="0"/>
              <w:divBdr>
                <w:top w:val="none" w:sz="0" w:space="0" w:color="auto"/>
                <w:left w:val="none" w:sz="0" w:space="0" w:color="auto"/>
                <w:bottom w:val="none" w:sz="0" w:space="0" w:color="auto"/>
                <w:right w:val="none" w:sz="0" w:space="0" w:color="auto"/>
              </w:divBdr>
            </w:div>
            <w:div w:id="279145651">
              <w:marLeft w:val="0"/>
              <w:marRight w:val="0"/>
              <w:marTop w:val="0"/>
              <w:marBottom w:val="0"/>
              <w:divBdr>
                <w:top w:val="none" w:sz="0" w:space="0" w:color="auto"/>
                <w:left w:val="none" w:sz="0" w:space="0" w:color="auto"/>
                <w:bottom w:val="none" w:sz="0" w:space="0" w:color="auto"/>
                <w:right w:val="none" w:sz="0" w:space="0" w:color="auto"/>
              </w:divBdr>
            </w:div>
            <w:div w:id="279145664">
              <w:marLeft w:val="0"/>
              <w:marRight w:val="0"/>
              <w:marTop w:val="0"/>
              <w:marBottom w:val="0"/>
              <w:divBdr>
                <w:top w:val="none" w:sz="0" w:space="0" w:color="auto"/>
                <w:left w:val="none" w:sz="0" w:space="0" w:color="auto"/>
                <w:bottom w:val="none" w:sz="0" w:space="0" w:color="auto"/>
                <w:right w:val="none" w:sz="0" w:space="0" w:color="auto"/>
              </w:divBdr>
            </w:div>
          </w:divsChild>
        </w:div>
        <w:div w:id="279145611">
          <w:marLeft w:val="0"/>
          <w:marRight w:val="0"/>
          <w:marTop w:val="0"/>
          <w:marBottom w:val="0"/>
          <w:divBdr>
            <w:top w:val="none" w:sz="0" w:space="0" w:color="auto"/>
            <w:left w:val="none" w:sz="0" w:space="0" w:color="auto"/>
            <w:bottom w:val="none" w:sz="0" w:space="0" w:color="auto"/>
            <w:right w:val="none" w:sz="0" w:space="0" w:color="auto"/>
          </w:divBdr>
          <w:divsChild>
            <w:div w:id="279145567">
              <w:marLeft w:val="0"/>
              <w:marRight w:val="0"/>
              <w:marTop w:val="0"/>
              <w:marBottom w:val="300"/>
              <w:divBdr>
                <w:top w:val="none" w:sz="0" w:space="0" w:color="auto"/>
                <w:left w:val="none" w:sz="0" w:space="0" w:color="auto"/>
                <w:bottom w:val="none" w:sz="0" w:space="0" w:color="auto"/>
                <w:right w:val="none" w:sz="0" w:space="0" w:color="auto"/>
              </w:divBdr>
            </w:div>
          </w:divsChild>
        </w:div>
        <w:div w:id="279145629">
          <w:marLeft w:val="0"/>
          <w:marRight w:val="0"/>
          <w:marTop w:val="0"/>
          <w:marBottom w:val="0"/>
          <w:divBdr>
            <w:top w:val="none" w:sz="0" w:space="0" w:color="auto"/>
            <w:left w:val="none" w:sz="0" w:space="0" w:color="auto"/>
            <w:bottom w:val="none" w:sz="0" w:space="0" w:color="auto"/>
            <w:right w:val="none" w:sz="0" w:space="0" w:color="auto"/>
          </w:divBdr>
          <w:divsChild>
            <w:div w:id="279145581">
              <w:marLeft w:val="0"/>
              <w:marRight w:val="0"/>
              <w:marTop w:val="0"/>
              <w:marBottom w:val="300"/>
              <w:divBdr>
                <w:top w:val="none" w:sz="0" w:space="0" w:color="auto"/>
                <w:left w:val="none" w:sz="0" w:space="0" w:color="auto"/>
                <w:bottom w:val="none" w:sz="0" w:space="0" w:color="auto"/>
                <w:right w:val="none" w:sz="0" w:space="0" w:color="auto"/>
              </w:divBdr>
            </w:div>
          </w:divsChild>
        </w:div>
        <w:div w:id="279145646">
          <w:marLeft w:val="0"/>
          <w:marRight w:val="0"/>
          <w:marTop w:val="0"/>
          <w:marBottom w:val="0"/>
          <w:divBdr>
            <w:top w:val="none" w:sz="0" w:space="0" w:color="auto"/>
            <w:left w:val="none" w:sz="0" w:space="0" w:color="auto"/>
            <w:bottom w:val="none" w:sz="0" w:space="0" w:color="auto"/>
            <w:right w:val="none" w:sz="0" w:space="0" w:color="auto"/>
          </w:divBdr>
          <w:divsChild>
            <w:div w:id="279145589">
              <w:marLeft w:val="0"/>
              <w:marRight w:val="0"/>
              <w:marTop w:val="0"/>
              <w:marBottom w:val="300"/>
              <w:divBdr>
                <w:top w:val="none" w:sz="0" w:space="0" w:color="auto"/>
                <w:left w:val="none" w:sz="0" w:space="0" w:color="auto"/>
                <w:bottom w:val="none" w:sz="0" w:space="0" w:color="auto"/>
                <w:right w:val="none" w:sz="0" w:space="0" w:color="auto"/>
              </w:divBdr>
            </w:div>
          </w:divsChild>
        </w:div>
        <w:div w:id="279145653">
          <w:marLeft w:val="0"/>
          <w:marRight w:val="0"/>
          <w:marTop w:val="0"/>
          <w:marBottom w:val="0"/>
          <w:divBdr>
            <w:top w:val="none" w:sz="0" w:space="0" w:color="auto"/>
            <w:left w:val="none" w:sz="0" w:space="0" w:color="auto"/>
            <w:bottom w:val="none" w:sz="0" w:space="0" w:color="auto"/>
            <w:right w:val="none" w:sz="0" w:space="0" w:color="auto"/>
          </w:divBdr>
          <w:divsChild>
            <w:div w:id="279145599">
              <w:marLeft w:val="0"/>
              <w:marRight w:val="0"/>
              <w:marTop w:val="0"/>
              <w:marBottom w:val="300"/>
              <w:divBdr>
                <w:top w:val="none" w:sz="0" w:space="0" w:color="auto"/>
                <w:left w:val="none" w:sz="0" w:space="0" w:color="auto"/>
                <w:bottom w:val="none" w:sz="0" w:space="0" w:color="auto"/>
                <w:right w:val="none" w:sz="0" w:space="0" w:color="auto"/>
              </w:divBdr>
            </w:div>
          </w:divsChild>
        </w:div>
        <w:div w:id="279145658">
          <w:marLeft w:val="0"/>
          <w:marRight w:val="0"/>
          <w:marTop w:val="0"/>
          <w:marBottom w:val="0"/>
          <w:divBdr>
            <w:top w:val="none" w:sz="0" w:space="0" w:color="auto"/>
            <w:left w:val="none" w:sz="0" w:space="0" w:color="auto"/>
            <w:bottom w:val="none" w:sz="0" w:space="0" w:color="auto"/>
            <w:right w:val="none" w:sz="0" w:space="0" w:color="auto"/>
          </w:divBdr>
          <w:divsChild>
            <w:div w:id="279145644">
              <w:marLeft w:val="0"/>
              <w:marRight w:val="0"/>
              <w:marTop w:val="0"/>
              <w:marBottom w:val="300"/>
              <w:divBdr>
                <w:top w:val="none" w:sz="0" w:space="0" w:color="auto"/>
                <w:left w:val="none" w:sz="0" w:space="0" w:color="auto"/>
                <w:bottom w:val="none" w:sz="0" w:space="0" w:color="auto"/>
                <w:right w:val="none" w:sz="0" w:space="0" w:color="auto"/>
              </w:divBdr>
            </w:div>
          </w:divsChild>
        </w:div>
        <w:div w:id="279145660">
          <w:marLeft w:val="0"/>
          <w:marRight w:val="0"/>
          <w:marTop w:val="0"/>
          <w:marBottom w:val="0"/>
          <w:divBdr>
            <w:top w:val="none" w:sz="0" w:space="0" w:color="auto"/>
            <w:left w:val="none" w:sz="0" w:space="0" w:color="auto"/>
            <w:bottom w:val="none" w:sz="0" w:space="0" w:color="auto"/>
            <w:right w:val="none" w:sz="0" w:space="0" w:color="auto"/>
          </w:divBdr>
          <w:divsChild>
            <w:div w:id="279145586">
              <w:marLeft w:val="0"/>
              <w:marRight w:val="0"/>
              <w:marTop w:val="0"/>
              <w:marBottom w:val="300"/>
              <w:divBdr>
                <w:top w:val="none" w:sz="0" w:space="0" w:color="auto"/>
                <w:left w:val="none" w:sz="0" w:space="0" w:color="auto"/>
                <w:bottom w:val="none" w:sz="0" w:space="0" w:color="auto"/>
                <w:right w:val="none" w:sz="0" w:space="0" w:color="auto"/>
              </w:divBdr>
            </w:div>
          </w:divsChild>
        </w:div>
        <w:div w:id="279145661">
          <w:marLeft w:val="0"/>
          <w:marRight w:val="0"/>
          <w:marTop w:val="0"/>
          <w:marBottom w:val="0"/>
          <w:divBdr>
            <w:top w:val="none" w:sz="0" w:space="0" w:color="auto"/>
            <w:left w:val="none" w:sz="0" w:space="0" w:color="auto"/>
            <w:bottom w:val="none" w:sz="0" w:space="0" w:color="auto"/>
            <w:right w:val="none" w:sz="0" w:space="0" w:color="auto"/>
          </w:divBdr>
          <w:divsChild>
            <w:div w:id="279145571">
              <w:marLeft w:val="0"/>
              <w:marRight w:val="0"/>
              <w:marTop w:val="0"/>
              <w:marBottom w:val="300"/>
              <w:divBdr>
                <w:top w:val="none" w:sz="0" w:space="0" w:color="auto"/>
                <w:left w:val="none" w:sz="0" w:space="0" w:color="auto"/>
                <w:bottom w:val="none" w:sz="0" w:space="0" w:color="auto"/>
                <w:right w:val="none" w:sz="0" w:space="0" w:color="auto"/>
              </w:divBdr>
            </w:div>
          </w:divsChild>
        </w:div>
        <w:div w:id="279145662">
          <w:marLeft w:val="0"/>
          <w:marRight w:val="0"/>
          <w:marTop w:val="0"/>
          <w:marBottom w:val="0"/>
          <w:divBdr>
            <w:top w:val="none" w:sz="0" w:space="0" w:color="auto"/>
            <w:left w:val="none" w:sz="0" w:space="0" w:color="auto"/>
            <w:bottom w:val="none" w:sz="0" w:space="0" w:color="auto"/>
            <w:right w:val="none" w:sz="0" w:space="0" w:color="auto"/>
          </w:divBdr>
          <w:divsChild>
            <w:div w:id="279145561">
              <w:marLeft w:val="0"/>
              <w:marRight w:val="0"/>
              <w:marTop w:val="0"/>
              <w:marBottom w:val="0"/>
              <w:divBdr>
                <w:top w:val="none" w:sz="0" w:space="0" w:color="auto"/>
                <w:left w:val="none" w:sz="0" w:space="0" w:color="auto"/>
                <w:bottom w:val="none" w:sz="0" w:space="0" w:color="auto"/>
                <w:right w:val="none" w:sz="0" w:space="0" w:color="auto"/>
              </w:divBdr>
            </w:div>
            <w:div w:id="279145585">
              <w:marLeft w:val="0"/>
              <w:marRight w:val="0"/>
              <w:marTop w:val="0"/>
              <w:marBottom w:val="0"/>
              <w:divBdr>
                <w:top w:val="none" w:sz="0" w:space="0" w:color="auto"/>
                <w:left w:val="none" w:sz="0" w:space="0" w:color="auto"/>
                <w:bottom w:val="none" w:sz="0" w:space="0" w:color="auto"/>
                <w:right w:val="none" w:sz="0" w:space="0" w:color="auto"/>
              </w:divBdr>
            </w:div>
            <w:div w:id="279145641">
              <w:marLeft w:val="0"/>
              <w:marRight w:val="0"/>
              <w:marTop w:val="0"/>
              <w:marBottom w:val="0"/>
              <w:divBdr>
                <w:top w:val="none" w:sz="0" w:space="0" w:color="auto"/>
                <w:left w:val="none" w:sz="0" w:space="0" w:color="auto"/>
                <w:bottom w:val="none" w:sz="0" w:space="0" w:color="auto"/>
                <w:right w:val="none" w:sz="0" w:space="0" w:color="auto"/>
              </w:divBdr>
            </w:div>
            <w:div w:id="2791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5638">
      <w:marLeft w:val="0"/>
      <w:marRight w:val="0"/>
      <w:marTop w:val="0"/>
      <w:marBottom w:val="0"/>
      <w:divBdr>
        <w:top w:val="none" w:sz="0" w:space="0" w:color="auto"/>
        <w:left w:val="none" w:sz="0" w:space="0" w:color="auto"/>
        <w:bottom w:val="none" w:sz="0" w:space="0" w:color="auto"/>
        <w:right w:val="none" w:sz="0" w:space="0" w:color="auto"/>
      </w:divBdr>
      <w:divsChild>
        <w:div w:id="279145576">
          <w:marLeft w:val="0"/>
          <w:marRight w:val="0"/>
          <w:marTop w:val="0"/>
          <w:marBottom w:val="0"/>
          <w:divBdr>
            <w:top w:val="none" w:sz="0" w:space="0" w:color="auto"/>
            <w:left w:val="none" w:sz="0" w:space="0" w:color="auto"/>
            <w:bottom w:val="none" w:sz="0" w:space="0" w:color="auto"/>
            <w:right w:val="none" w:sz="0" w:space="0" w:color="auto"/>
          </w:divBdr>
        </w:div>
        <w:div w:id="279145580">
          <w:marLeft w:val="0"/>
          <w:marRight w:val="0"/>
          <w:marTop w:val="0"/>
          <w:marBottom w:val="0"/>
          <w:divBdr>
            <w:top w:val="none" w:sz="0" w:space="0" w:color="auto"/>
            <w:left w:val="none" w:sz="0" w:space="0" w:color="auto"/>
            <w:bottom w:val="none" w:sz="0" w:space="0" w:color="auto"/>
            <w:right w:val="none" w:sz="0" w:space="0" w:color="auto"/>
          </w:divBdr>
        </w:div>
        <w:div w:id="279145587">
          <w:marLeft w:val="0"/>
          <w:marRight w:val="0"/>
          <w:marTop w:val="0"/>
          <w:marBottom w:val="0"/>
          <w:divBdr>
            <w:top w:val="none" w:sz="0" w:space="0" w:color="auto"/>
            <w:left w:val="none" w:sz="0" w:space="0" w:color="auto"/>
            <w:bottom w:val="none" w:sz="0" w:space="0" w:color="auto"/>
            <w:right w:val="none" w:sz="0" w:space="0" w:color="auto"/>
          </w:divBdr>
          <w:divsChild>
            <w:div w:id="279145605">
              <w:marLeft w:val="0"/>
              <w:marRight w:val="0"/>
              <w:marTop w:val="0"/>
              <w:marBottom w:val="300"/>
              <w:divBdr>
                <w:top w:val="none" w:sz="0" w:space="0" w:color="auto"/>
                <w:left w:val="none" w:sz="0" w:space="0" w:color="auto"/>
                <w:bottom w:val="none" w:sz="0" w:space="0" w:color="auto"/>
                <w:right w:val="none" w:sz="0" w:space="0" w:color="auto"/>
              </w:divBdr>
            </w:div>
          </w:divsChild>
        </w:div>
        <w:div w:id="279145610">
          <w:marLeft w:val="0"/>
          <w:marRight w:val="0"/>
          <w:marTop w:val="0"/>
          <w:marBottom w:val="0"/>
          <w:divBdr>
            <w:top w:val="none" w:sz="0" w:space="0" w:color="auto"/>
            <w:left w:val="none" w:sz="0" w:space="0" w:color="auto"/>
            <w:bottom w:val="none" w:sz="0" w:space="0" w:color="auto"/>
            <w:right w:val="none" w:sz="0" w:space="0" w:color="auto"/>
          </w:divBdr>
        </w:div>
        <w:div w:id="279145621">
          <w:marLeft w:val="0"/>
          <w:marRight w:val="0"/>
          <w:marTop w:val="0"/>
          <w:marBottom w:val="0"/>
          <w:divBdr>
            <w:top w:val="none" w:sz="0" w:space="0" w:color="auto"/>
            <w:left w:val="none" w:sz="0" w:space="0" w:color="auto"/>
            <w:bottom w:val="none" w:sz="0" w:space="0" w:color="auto"/>
            <w:right w:val="none" w:sz="0" w:space="0" w:color="auto"/>
          </w:divBdr>
          <w:divsChild>
            <w:div w:id="279145558">
              <w:marLeft w:val="0"/>
              <w:marRight w:val="0"/>
              <w:marTop w:val="0"/>
              <w:marBottom w:val="300"/>
              <w:divBdr>
                <w:top w:val="none" w:sz="0" w:space="0" w:color="auto"/>
                <w:left w:val="none" w:sz="0" w:space="0" w:color="auto"/>
                <w:bottom w:val="none" w:sz="0" w:space="0" w:color="auto"/>
                <w:right w:val="none" w:sz="0" w:space="0" w:color="auto"/>
              </w:divBdr>
            </w:div>
          </w:divsChild>
        </w:div>
        <w:div w:id="279145634">
          <w:marLeft w:val="0"/>
          <w:marRight w:val="0"/>
          <w:marTop w:val="0"/>
          <w:marBottom w:val="0"/>
          <w:divBdr>
            <w:top w:val="none" w:sz="0" w:space="0" w:color="auto"/>
            <w:left w:val="none" w:sz="0" w:space="0" w:color="auto"/>
            <w:bottom w:val="none" w:sz="0" w:space="0" w:color="auto"/>
            <w:right w:val="none" w:sz="0" w:space="0" w:color="auto"/>
          </w:divBdr>
          <w:divsChild>
            <w:div w:id="279145572">
              <w:marLeft w:val="0"/>
              <w:marRight w:val="0"/>
              <w:marTop w:val="0"/>
              <w:marBottom w:val="0"/>
              <w:divBdr>
                <w:top w:val="none" w:sz="0" w:space="0" w:color="auto"/>
                <w:left w:val="none" w:sz="0" w:space="0" w:color="auto"/>
                <w:bottom w:val="none" w:sz="0" w:space="0" w:color="auto"/>
                <w:right w:val="none" w:sz="0" w:space="0" w:color="auto"/>
              </w:divBdr>
            </w:div>
            <w:div w:id="279145574">
              <w:marLeft w:val="0"/>
              <w:marRight w:val="0"/>
              <w:marTop w:val="0"/>
              <w:marBottom w:val="0"/>
              <w:divBdr>
                <w:top w:val="none" w:sz="0" w:space="0" w:color="auto"/>
                <w:left w:val="none" w:sz="0" w:space="0" w:color="auto"/>
                <w:bottom w:val="none" w:sz="0" w:space="0" w:color="auto"/>
                <w:right w:val="none" w:sz="0" w:space="0" w:color="auto"/>
              </w:divBdr>
            </w:div>
            <w:div w:id="279145597">
              <w:marLeft w:val="0"/>
              <w:marRight w:val="0"/>
              <w:marTop w:val="0"/>
              <w:marBottom w:val="0"/>
              <w:divBdr>
                <w:top w:val="none" w:sz="0" w:space="0" w:color="auto"/>
                <w:left w:val="none" w:sz="0" w:space="0" w:color="auto"/>
                <w:bottom w:val="none" w:sz="0" w:space="0" w:color="auto"/>
                <w:right w:val="none" w:sz="0" w:space="0" w:color="auto"/>
              </w:divBdr>
            </w:div>
            <w:div w:id="279145604">
              <w:marLeft w:val="0"/>
              <w:marRight w:val="0"/>
              <w:marTop w:val="0"/>
              <w:marBottom w:val="0"/>
              <w:divBdr>
                <w:top w:val="none" w:sz="0" w:space="0" w:color="auto"/>
                <w:left w:val="none" w:sz="0" w:space="0" w:color="auto"/>
                <w:bottom w:val="none" w:sz="0" w:space="0" w:color="auto"/>
                <w:right w:val="none" w:sz="0" w:space="0" w:color="auto"/>
              </w:divBdr>
            </w:div>
            <w:div w:id="279145617">
              <w:marLeft w:val="0"/>
              <w:marRight w:val="0"/>
              <w:marTop w:val="0"/>
              <w:marBottom w:val="0"/>
              <w:divBdr>
                <w:top w:val="none" w:sz="0" w:space="0" w:color="auto"/>
                <w:left w:val="none" w:sz="0" w:space="0" w:color="auto"/>
                <w:bottom w:val="none" w:sz="0" w:space="0" w:color="auto"/>
                <w:right w:val="none" w:sz="0" w:space="0" w:color="auto"/>
              </w:divBdr>
            </w:div>
            <w:div w:id="279145622">
              <w:marLeft w:val="0"/>
              <w:marRight w:val="0"/>
              <w:marTop w:val="0"/>
              <w:marBottom w:val="0"/>
              <w:divBdr>
                <w:top w:val="none" w:sz="0" w:space="0" w:color="auto"/>
                <w:left w:val="none" w:sz="0" w:space="0" w:color="auto"/>
                <w:bottom w:val="none" w:sz="0" w:space="0" w:color="auto"/>
                <w:right w:val="none" w:sz="0" w:space="0" w:color="auto"/>
              </w:divBdr>
            </w:div>
            <w:div w:id="279145624">
              <w:marLeft w:val="0"/>
              <w:marRight w:val="0"/>
              <w:marTop w:val="0"/>
              <w:marBottom w:val="0"/>
              <w:divBdr>
                <w:top w:val="none" w:sz="0" w:space="0" w:color="auto"/>
                <w:left w:val="none" w:sz="0" w:space="0" w:color="auto"/>
                <w:bottom w:val="none" w:sz="0" w:space="0" w:color="auto"/>
                <w:right w:val="none" w:sz="0" w:space="0" w:color="auto"/>
              </w:divBdr>
            </w:div>
            <w:div w:id="279145633">
              <w:marLeft w:val="0"/>
              <w:marRight w:val="0"/>
              <w:marTop w:val="0"/>
              <w:marBottom w:val="0"/>
              <w:divBdr>
                <w:top w:val="none" w:sz="0" w:space="0" w:color="auto"/>
                <w:left w:val="none" w:sz="0" w:space="0" w:color="auto"/>
                <w:bottom w:val="none" w:sz="0" w:space="0" w:color="auto"/>
                <w:right w:val="none" w:sz="0" w:space="0" w:color="auto"/>
              </w:divBdr>
            </w:div>
            <w:div w:id="279145642">
              <w:marLeft w:val="0"/>
              <w:marRight w:val="0"/>
              <w:marTop w:val="0"/>
              <w:marBottom w:val="0"/>
              <w:divBdr>
                <w:top w:val="none" w:sz="0" w:space="0" w:color="auto"/>
                <w:left w:val="none" w:sz="0" w:space="0" w:color="auto"/>
                <w:bottom w:val="none" w:sz="0" w:space="0" w:color="auto"/>
                <w:right w:val="none" w:sz="0" w:space="0" w:color="auto"/>
              </w:divBdr>
            </w:div>
            <w:div w:id="279145647">
              <w:marLeft w:val="0"/>
              <w:marRight w:val="0"/>
              <w:marTop w:val="0"/>
              <w:marBottom w:val="0"/>
              <w:divBdr>
                <w:top w:val="none" w:sz="0" w:space="0" w:color="auto"/>
                <w:left w:val="none" w:sz="0" w:space="0" w:color="auto"/>
                <w:bottom w:val="none" w:sz="0" w:space="0" w:color="auto"/>
                <w:right w:val="none" w:sz="0" w:space="0" w:color="auto"/>
              </w:divBdr>
            </w:div>
            <w:div w:id="279145655">
              <w:marLeft w:val="0"/>
              <w:marRight w:val="0"/>
              <w:marTop w:val="0"/>
              <w:marBottom w:val="0"/>
              <w:divBdr>
                <w:top w:val="none" w:sz="0" w:space="0" w:color="auto"/>
                <w:left w:val="none" w:sz="0" w:space="0" w:color="auto"/>
                <w:bottom w:val="none" w:sz="0" w:space="0" w:color="auto"/>
                <w:right w:val="none" w:sz="0" w:space="0" w:color="auto"/>
              </w:divBdr>
            </w:div>
            <w:div w:id="279145663">
              <w:marLeft w:val="0"/>
              <w:marRight w:val="0"/>
              <w:marTop w:val="0"/>
              <w:marBottom w:val="0"/>
              <w:divBdr>
                <w:top w:val="none" w:sz="0" w:space="0" w:color="auto"/>
                <w:left w:val="none" w:sz="0" w:space="0" w:color="auto"/>
                <w:bottom w:val="none" w:sz="0" w:space="0" w:color="auto"/>
                <w:right w:val="none" w:sz="0" w:space="0" w:color="auto"/>
              </w:divBdr>
            </w:div>
          </w:divsChild>
        </w:div>
        <w:div w:id="27914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s://base.garant.ru/12116087/5633a92d35b966c2ba2f1e859e7bdd69/" TargetMode="External"/><Relationship Id="rId18" Type="http://schemas.openxmlformats.org/officeDocument/2006/relationships/hyperlink" Target="https://base.garant.ru/70497602/1a2438f35c9adc36eb291ebee10ac873/" TargetMode="External"/><Relationship Id="rId3" Type="http://schemas.openxmlformats.org/officeDocument/2006/relationships/settings" Target="settings.xml"/><Relationship Id="rId7" Type="http://schemas.openxmlformats.org/officeDocument/2006/relationships/hyperlink" Target="http://docs.cntd.ru/document/901737405" TargetMode="External"/><Relationship Id="rId12" Type="http://schemas.openxmlformats.org/officeDocument/2006/relationships/hyperlink" Target="https://base.garant.ru/12116087/5633a92d35b966c2ba2f1e859e7bdd69/" TargetMode="External"/><Relationship Id="rId17" Type="http://schemas.openxmlformats.org/officeDocument/2006/relationships/hyperlink" Target="https://base.garant.ru/70497602/1a2438f35c9adc36eb291ebee10ac873/" TargetMode="External"/><Relationship Id="rId2" Type="http://schemas.openxmlformats.org/officeDocument/2006/relationships/styles" Target="styles.xml"/><Relationship Id="rId16" Type="http://schemas.openxmlformats.org/officeDocument/2006/relationships/hyperlink" Target="https://base.garant.ru/70497602/1a2438f35c9adc36eb291ebee10ac87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713538" TargetMode="External"/><Relationship Id="rId11" Type="http://schemas.openxmlformats.org/officeDocument/2006/relationships/hyperlink" Target="https://base.garant.ru/12116087/5633a92d35b966c2ba2f1e859e7bdd69/" TargetMode="External"/><Relationship Id="rId5" Type="http://schemas.openxmlformats.org/officeDocument/2006/relationships/hyperlink" Target="http://docs.cntd.ru/document/9004937" TargetMode="External"/><Relationship Id="rId15" Type="http://schemas.openxmlformats.org/officeDocument/2006/relationships/hyperlink" Target="http://ivo.garant.ru/document/redirect/10108000/15" TargetMode="External"/><Relationship Id="rId10" Type="http://schemas.openxmlformats.org/officeDocument/2006/relationships/hyperlink" Target="https://base.garant.ru/121252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895231374" TargetMode="External"/><Relationship Id="rId14" Type="http://schemas.openxmlformats.org/officeDocument/2006/relationships/hyperlink" Target="http://ivo.garant.ru/document/redirect/12125178/11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250</TotalTime>
  <Pages>13</Pages>
  <Words>5322</Words>
  <Characters>30337</Characters>
  <Application>Microsoft Office Outlook</Application>
  <DocSecurity>0</DocSecurity>
  <Lines>0</Lines>
  <Paragraphs>0</Paragraphs>
  <ScaleCrop>false</ScaleCrop>
  <Company>Адм. Ртищевского 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dc:title>
  <dc:subject/>
  <dc:creator>User</dc:creator>
  <cp:keywords/>
  <dc:description/>
  <cp:lastModifiedBy>User</cp:lastModifiedBy>
  <cp:revision>9</cp:revision>
  <cp:lastPrinted>2020-07-17T05:07:00Z</cp:lastPrinted>
  <dcterms:created xsi:type="dcterms:W3CDTF">2020-06-04T06:47:00Z</dcterms:created>
  <dcterms:modified xsi:type="dcterms:W3CDTF">2020-07-17T05:21:00Z</dcterms:modified>
</cp:coreProperties>
</file>