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D0" w:rsidRPr="00BA4B5B" w:rsidRDefault="00A96B26" w:rsidP="008C1956">
      <w:pPr>
        <w:tabs>
          <w:tab w:val="left" w:pos="5235"/>
        </w:tabs>
        <w:spacing w:after="0" w:line="240" w:lineRule="auto"/>
        <w:rPr>
          <w:rFonts w:ascii="Times New Roman" w:hAnsi="Times New Roman" w:cs="Times New Roman"/>
          <w:sz w:val="26"/>
          <w:szCs w:val="26"/>
        </w:rPr>
      </w:pPr>
      <w:r>
        <w:rPr>
          <w:rFonts w:ascii="Times New Roman" w:hAnsi="Times New Roman" w:cs="Times New Roman"/>
          <w:b/>
          <w:sz w:val="24"/>
          <w:szCs w:val="24"/>
        </w:rPr>
        <w:tab/>
      </w:r>
      <w:r w:rsidR="008C1956" w:rsidRPr="00BA4B5B">
        <w:rPr>
          <w:rFonts w:ascii="Times New Roman" w:hAnsi="Times New Roman" w:cs="Times New Roman"/>
          <w:sz w:val="26"/>
          <w:szCs w:val="26"/>
        </w:rPr>
        <w:t xml:space="preserve">Приложение </w:t>
      </w:r>
      <w:r w:rsidRPr="00BA4B5B">
        <w:rPr>
          <w:rFonts w:ascii="Times New Roman" w:hAnsi="Times New Roman" w:cs="Times New Roman"/>
          <w:sz w:val="26"/>
          <w:szCs w:val="26"/>
        </w:rPr>
        <w:t>№ 1</w:t>
      </w:r>
    </w:p>
    <w:p w:rsidR="008C1956" w:rsidRPr="00BA4B5B" w:rsidRDefault="00BA4B5B" w:rsidP="00BA4B5B">
      <w:pPr>
        <w:tabs>
          <w:tab w:val="left" w:pos="4253"/>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8C1956" w:rsidRPr="00BA4B5B">
        <w:rPr>
          <w:rFonts w:ascii="Times New Roman" w:hAnsi="Times New Roman" w:cs="Times New Roman"/>
          <w:sz w:val="26"/>
          <w:szCs w:val="26"/>
        </w:rPr>
        <w:t>к постановлению администрации</w:t>
      </w:r>
    </w:p>
    <w:p w:rsidR="00BA4B5B" w:rsidRPr="00BA4B5B" w:rsidRDefault="00BA4B5B" w:rsidP="00BA4B5B">
      <w:pPr>
        <w:tabs>
          <w:tab w:val="left" w:pos="4253"/>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BA4B5B">
        <w:rPr>
          <w:rFonts w:ascii="Times New Roman" w:hAnsi="Times New Roman" w:cs="Times New Roman"/>
          <w:sz w:val="26"/>
          <w:szCs w:val="26"/>
        </w:rPr>
        <w:t>Ртищевского муниципального района</w:t>
      </w:r>
    </w:p>
    <w:p w:rsidR="008C1956" w:rsidRPr="00BA4B5B" w:rsidRDefault="00A96B26" w:rsidP="00BA4B5B">
      <w:pPr>
        <w:tabs>
          <w:tab w:val="left" w:pos="4253"/>
        </w:tabs>
        <w:spacing w:after="0" w:line="240" w:lineRule="auto"/>
        <w:rPr>
          <w:rFonts w:ascii="Times New Roman" w:hAnsi="Times New Roman" w:cs="Times New Roman"/>
          <w:sz w:val="26"/>
          <w:szCs w:val="26"/>
        </w:rPr>
      </w:pPr>
      <w:r w:rsidRPr="00BA4B5B">
        <w:rPr>
          <w:rFonts w:ascii="Times New Roman" w:hAnsi="Times New Roman" w:cs="Times New Roman"/>
          <w:sz w:val="26"/>
          <w:szCs w:val="26"/>
        </w:rPr>
        <w:tab/>
      </w:r>
      <w:r w:rsidR="00BA4B5B">
        <w:rPr>
          <w:rFonts w:ascii="Times New Roman" w:hAnsi="Times New Roman" w:cs="Times New Roman"/>
          <w:sz w:val="26"/>
          <w:szCs w:val="26"/>
        </w:rPr>
        <w:t>от 1 февраля 2018 года № 127</w:t>
      </w:r>
    </w:p>
    <w:p w:rsidR="00632DD0" w:rsidRPr="00BA4B5B" w:rsidRDefault="00632DD0">
      <w:pPr>
        <w:rPr>
          <w:sz w:val="26"/>
          <w:szCs w:val="26"/>
        </w:rPr>
      </w:pPr>
    </w:p>
    <w:p w:rsidR="00632DD0" w:rsidRDefault="00632DD0"/>
    <w:p w:rsidR="00632DD0" w:rsidRDefault="00632DD0"/>
    <w:p w:rsidR="00632DD0" w:rsidRDefault="00632DD0"/>
    <w:p w:rsidR="00A96B26" w:rsidRDefault="00A96B26"/>
    <w:p w:rsidR="00632DD0" w:rsidRDefault="00632DD0"/>
    <w:p w:rsidR="00632DD0" w:rsidRDefault="00632DD0"/>
    <w:p w:rsidR="00632DD0" w:rsidRPr="00BC14B6" w:rsidRDefault="00632DD0" w:rsidP="009C41EF">
      <w:pPr>
        <w:widowControl w:val="0"/>
        <w:spacing w:after="0" w:line="370" w:lineRule="exact"/>
        <w:ind w:left="1416"/>
        <w:rPr>
          <w:rFonts w:ascii="Times New Roman" w:eastAsia="Times New Roman" w:hAnsi="Times New Roman" w:cs="Times New Roman"/>
          <w:b/>
          <w:bCs/>
          <w:color w:val="000000"/>
          <w:sz w:val="36"/>
          <w:szCs w:val="36"/>
          <w:lang w:eastAsia="ru-RU" w:bidi="ru-RU"/>
        </w:rPr>
      </w:pPr>
      <w:r w:rsidRPr="00BC14B6">
        <w:rPr>
          <w:rFonts w:ascii="Times New Roman" w:eastAsia="Times New Roman" w:hAnsi="Times New Roman" w:cs="Times New Roman"/>
          <w:b/>
          <w:bCs/>
          <w:color w:val="000000"/>
          <w:sz w:val="36"/>
          <w:szCs w:val="36"/>
          <w:lang w:eastAsia="ru-RU" w:bidi="ru-RU"/>
        </w:rPr>
        <w:t>Положение о Наблюдательном совете</w:t>
      </w:r>
    </w:p>
    <w:p w:rsidR="00632DD0" w:rsidRPr="00BC14B6" w:rsidRDefault="00A25B88" w:rsidP="003B3C4B">
      <w:pPr>
        <w:widowControl w:val="0"/>
        <w:spacing w:after="0" w:line="370" w:lineRule="exact"/>
        <w:jc w:val="center"/>
        <w:rPr>
          <w:rFonts w:ascii="Times New Roman" w:eastAsia="Times New Roman" w:hAnsi="Times New Roman" w:cs="Times New Roman"/>
          <w:b/>
          <w:bCs/>
          <w:color w:val="000000"/>
          <w:sz w:val="36"/>
          <w:szCs w:val="36"/>
          <w:lang w:eastAsia="ru-RU" w:bidi="ru-RU"/>
        </w:rPr>
      </w:pPr>
      <w:r>
        <w:rPr>
          <w:rFonts w:ascii="Times New Roman" w:eastAsia="Times New Roman" w:hAnsi="Times New Roman" w:cs="Times New Roman"/>
          <w:b/>
          <w:bCs/>
          <w:color w:val="000000"/>
          <w:sz w:val="36"/>
          <w:szCs w:val="36"/>
          <w:lang w:eastAsia="ru-RU" w:bidi="ru-RU"/>
        </w:rPr>
        <w:t>м</w:t>
      </w:r>
      <w:r w:rsidR="00632DD0" w:rsidRPr="00BC14B6">
        <w:rPr>
          <w:rFonts w:ascii="Times New Roman" w:eastAsia="Times New Roman" w:hAnsi="Times New Roman" w:cs="Times New Roman"/>
          <w:b/>
          <w:bCs/>
          <w:color w:val="000000"/>
          <w:sz w:val="36"/>
          <w:szCs w:val="36"/>
          <w:lang w:eastAsia="ru-RU" w:bidi="ru-RU"/>
        </w:rPr>
        <w:t>униципа</w:t>
      </w:r>
      <w:r w:rsidR="003B3C4B">
        <w:rPr>
          <w:rFonts w:ascii="Times New Roman" w:eastAsia="Times New Roman" w:hAnsi="Times New Roman" w:cs="Times New Roman"/>
          <w:b/>
          <w:bCs/>
          <w:color w:val="000000"/>
          <w:sz w:val="36"/>
          <w:szCs w:val="36"/>
          <w:lang w:eastAsia="ru-RU" w:bidi="ru-RU"/>
        </w:rPr>
        <w:t>льного автономного учреждения</w:t>
      </w:r>
      <w:r w:rsidR="003B3C4B">
        <w:rPr>
          <w:rFonts w:ascii="Times New Roman" w:eastAsia="Times New Roman" w:hAnsi="Times New Roman" w:cs="Times New Roman"/>
          <w:b/>
          <w:bCs/>
          <w:color w:val="000000"/>
          <w:sz w:val="36"/>
          <w:szCs w:val="36"/>
          <w:lang w:eastAsia="ru-RU" w:bidi="ru-RU"/>
        </w:rPr>
        <w:br/>
        <w:t>«</w:t>
      </w:r>
      <w:r w:rsidR="00632DD0" w:rsidRPr="00BC14B6">
        <w:rPr>
          <w:rFonts w:ascii="Times New Roman" w:eastAsia="Times New Roman" w:hAnsi="Times New Roman" w:cs="Times New Roman"/>
          <w:b/>
          <w:bCs/>
          <w:color w:val="000000"/>
          <w:sz w:val="36"/>
          <w:szCs w:val="36"/>
          <w:lang w:eastAsia="ru-RU" w:bidi="ru-RU"/>
        </w:rPr>
        <w:t>Спортивная школа г.Ртищево Саратовской области»</w:t>
      </w: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24"/>
          <w:szCs w:val="24"/>
          <w:lang w:eastAsia="ru-RU" w:bidi="ru-RU"/>
        </w:rPr>
      </w:pPr>
      <w:r w:rsidRPr="00632DD0">
        <w:rPr>
          <w:rFonts w:ascii="Times New Roman" w:eastAsia="Times New Roman" w:hAnsi="Times New Roman" w:cs="Times New Roman"/>
          <w:b/>
          <w:bCs/>
          <w:color w:val="000000"/>
          <w:sz w:val="24"/>
          <w:szCs w:val="24"/>
          <w:lang w:eastAsia="ru-RU" w:bidi="ru-RU"/>
        </w:rPr>
        <w:t>Ртищево 2018</w:t>
      </w:r>
    </w:p>
    <w:p w:rsidR="00A96B26" w:rsidRDefault="00A96B26" w:rsidP="00632DD0">
      <w:pPr>
        <w:widowControl w:val="0"/>
        <w:spacing w:after="0" w:line="370" w:lineRule="exact"/>
        <w:jc w:val="center"/>
        <w:rPr>
          <w:rFonts w:ascii="Times New Roman" w:eastAsia="Times New Roman" w:hAnsi="Times New Roman" w:cs="Times New Roman"/>
          <w:b/>
          <w:bCs/>
          <w:color w:val="000000"/>
          <w:sz w:val="24"/>
          <w:szCs w:val="24"/>
          <w:lang w:eastAsia="ru-RU" w:bidi="ru-RU"/>
        </w:rPr>
      </w:pPr>
    </w:p>
    <w:p w:rsidR="00632DD0" w:rsidRDefault="00632DD0" w:rsidP="00632DD0">
      <w:pPr>
        <w:widowControl w:val="0"/>
        <w:spacing w:after="0" w:line="370" w:lineRule="exact"/>
        <w:jc w:val="center"/>
        <w:rPr>
          <w:rFonts w:ascii="Times New Roman" w:eastAsia="Times New Roman" w:hAnsi="Times New Roman" w:cs="Times New Roman"/>
          <w:b/>
          <w:bCs/>
          <w:color w:val="000000"/>
          <w:sz w:val="24"/>
          <w:szCs w:val="24"/>
          <w:lang w:eastAsia="ru-RU" w:bidi="ru-RU"/>
        </w:rPr>
      </w:pPr>
    </w:p>
    <w:p w:rsidR="00632DD0" w:rsidRPr="00632DD0" w:rsidRDefault="00632DD0" w:rsidP="00FC3867">
      <w:pPr>
        <w:widowControl w:val="0"/>
        <w:spacing w:after="0" w:line="240" w:lineRule="auto"/>
        <w:jc w:val="center"/>
        <w:rPr>
          <w:rFonts w:ascii="Times New Roman" w:eastAsia="Times New Roman" w:hAnsi="Times New Roman" w:cs="Times New Roman"/>
          <w:b/>
          <w:bCs/>
          <w:color w:val="000000"/>
          <w:sz w:val="32"/>
          <w:szCs w:val="32"/>
          <w:lang w:eastAsia="ru-RU" w:bidi="ru-RU"/>
        </w:rPr>
      </w:pPr>
    </w:p>
    <w:p w:rsidR="00632DD0" w:rsidRPr="00632DD0" w:rsidRDefault="00632DD0" w:rsidP="00FC3867">
      <w:pPr>
        <w:widowControl w:val="0"/>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lastRenderedPageBreak/>
        <w:t>1. Наблюдательный со</w:t>
      </w:r>
      <w:r w:rsidR="001A0329">
        <w:rPr>
          <w:rFonts w:ascii="Times New Roman" w:eastAsia="Times New Roman" w:hAnsi="Times New Roman" w:cs="Times New Roman"/>
          <w:color w:val="000000"/>
          <w:sz w:val="28"/>
          <w:szCs w:val="28"/>
          <w:lang w:eastAsia="ru-RU" w:bidi="ru-RU"/>
        </w:rPr>
        <w:t xml:space="preserve">вет Муниципального автономного </w:t>
      </w:r>
      <w:r w:rsidRPr="00632DD0">
        <w:rPr>
          <w:rFonts w:ascii="Times New Roman" w:eastAsia="Times New Roman" w:hAnsi="Times New Roman" w:cs="Times New Roman"/>
          <w:color w:val="000000"/>
          <w:sz w:val="28"/>
          <w:szCs w:val="28"/>
          <w:lang w:eastAsia="ru-RU" w:bidi="ru-RU"/>
        </w:rPr>
        <w:t xml:space="preserve">учреждения «Спортивная школа </w:t>
      </w:r>
      <w:proofErr w:type="gramStart"/>
      <w:r w:rsidRPr="00632DD0">
        <w:rPr>
          <w:rFonts w:ascii="Times New Roman" w:eastAsia="Times New Roman" w:hAnsi="Times New Roman" w:cs="Times New Roman"/>
          <w:color w:val="000000"/>
          <w:sz w:val="28"/>
          <w:szCs w:val="28"/>
          <w:lang w:eastAsia="ru-RU" w:bidi="ru-RU"/>
        </w:rPr>
        <w:t>г</w:t>
      </w:r>
      <w:proofErr w:type="gramEnd"/>
      <w:r w:rsidRPr="00632DD0">
        <w:rPr>
          <w:rFonts w:ascii="Times New Roman" w:eastAsia="Times New Roman" w:hAnsi="Times New Roman" w:cs="Times New Roman"/>
          <w:color w:val="000000"/>
          <w:sz w:val="28"/>
          <w:szCs w:val="28"/>
          <w:lang w:eastAsia="ru-RU" w:bidi="ru-RU"/>
        </w:rPr>
        <w:t>.</w:t>
      </w:r>
      <w:r w:rsidR="00EE37E9">
        <w:rPr>
          <w:rFonts w:ascii="Times New Roman" w:eastAsia="Times New Roman" w:hAnsi="Times New Roman" w:cs="Times New Roman"/>
          <w:color w:val="000000"/>
          <w:sz w:val="28"/>
          <w:szCs w:val="28"/>
          <w:lang w:eastAsia="ru-RU" w:bidi="ru-RU"/>
        </w:rPr>
        <w:t xml:space="preserve"> </w:t>
      </w:r>
      <w:r w:rsidRPr="00632DD0">
        <w:rPr>
          <w:rFonts w:ascii="Times New Roman" w:eastAsia="Times New Roman" w:hAnsi="Times New Roman" w:cs="Times New Roman"/>
          <w:color w:val="000000"/>
          <w:sz w:val="28"/>
          <w:szCs w:val="28"/>
          <w:lang w:eastAsia="ru-RU" w:bidi="ru-RU"/>
        </w:rPr>
        <w:t>Ртищево Саратовской области» (далее - Наблюдательный совет) является</w:t>
      </w:r>
      <w:r w:rsidR="009713F9">
        <w:rPr>
          <w:rFonts w:ascii="Times New Roman" w:eastAsia="Times New Roman" w:hAnsi="Times New Roman" w:cs="Times New Roman"/>
          <w:color w:val="000000"/>
          <w:sz w:val="28"/>
          <w:szCs w:val="28"/>
          <w:lang w:eastAsia="ru-RU" w:bidi="ru-RU"/>
        </w:rPr>
        <w:t xml:space="preserve"> высшим</w:t>
      </w:r>
      <w:r w:rsidRPr="00632DD0">
        <w:rPr>
          <w:rFonts w:ascii="Times New Roman" w:eastAsia="Times New Roman" w:hAnsi="Times New Roman" w:cs="Times New Roman"/>
          <w:color w:val="000000"/>
          <w:sz w:val="28"/>
          <w:szCs w:val="28"/>
          <w:lang w:eastAsia="ru-RU" w:bidi="ru-RU"/>
        </w:rPr>
        <w:t xml:space="preserve"> </w:t>
      </w:r>
      <w:r w:rsidR="009713F9">
        <w:rPr>
          <w:rFonts w:ascii="Times New Roman" w:eastAsia="Times New Roman" w:hAnsi="Times New Roman" w:cs="Times New Roman"/>
          <w:color w:val="000000"/>
          <w:sz w:val="28"/>
          <w:szCs w:val="28"/>
          <w:lang w:eastAsia="ru-RU" w:bidi="ru-RU"/>
        </w:rPr>
        <w:t>органом</w:t>
      </w:r>
      <w:r w:rsidRPr="00632DD0">
        <w:rPr>
          <w:rFonts w:ascii="Times New Roman" w:eastAsia="Times New Roman" w:hAnsi="Times New Roman" w:cs="Times New Roman"/>
          <w:color w:val="000000"/>
          <w:sz w:val="28"/>
          <w:szCs w:val="28"/>
          <w:lang w:eastAsia="ru-RU" w:bidi="ru-RU"/>
        </w:rPr>
        <w:t xml:space="preserve"> управления Учреждением, осуществляющим в соответствии с Уставом решения отдельных вопросов, относящихся к компетенции Наблюдательного совета.</w:t>
      </w:r>
    </w:p>
    <w:p w:rsidR="00632DD0" w:rsidRPr="00632DD0" w:rsidRDefault="00632DD0" w:rsidP="00FC3867">
      <w:pPr>
        <w:widowControl w:val="0"/>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32DD0" w:rsidP="00FC3867">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632DD0">
        <w:rPr>
          <w:rFonts w:ascii="Times New Roman" w:eastAsia="Times New Roman" w:hAnsi="Times New Roman" w:cs="Times New Roman"/>
          <w:color w:val="000000"/>
          <w:sz w:val="28"/>
          <w:szCs w:val="28"/>
          <w:lang w:eastAsia="ru-RU" w:bidi="ru-RU"/>
        </w:rPr>
        <w:t>В своей деятельности Наблюдательный совет руководствует</w:t>
      </w:r>
      <w:r w:rsidR="001A0329">
        <w:rPr>
          <w:rFonts w:ascii="Times New Roman" w:eastAsia="Times New Roman" w:hAnsi="Times New Roman" w:cs="Times New Roman"/>
          <w:color w:val="000000"/>
          <w:sz w:val="28"/>
          <w:szCs w:val="28"/>
          <w:lang w:eastAsia="ru-RU" w:bidi="ru-RU"/>
        </w:rPr>
        <w:t xml:space="preserve">ся Конституцией РФ, </w:t>
      </w:r>
      <w:r w:rsidRPr="00632DD0">
        <w:rPr>
          <w:rFonts w:ascii="Times New Roman" w:eastAsia="Times New Roman" w:hAnsi="Times New Roman" w:cs="Times New Roman"/>
          <w:color w:val="000000"/>
          <w:sz w:val="28"/>
          <w:szCs w:val="28"/>
          <w:lang w:eastAsia="ru-RU" w:bidi="ru-RU"/>
        </w:rPr>
        <w:t>Федеральным законом «Об автономных учреждениях» и иными нормативными актами Российской Федерации, Уставом Учреждения, настоящим Положением, иными актами Учреждения.</w:t>
      </w:r>
    </w:p>
    <w:p w:rsidR="00632DD0" w:rsidRPr="00632DD0" w:rsidRDefault="00632DD0" w:rsidP="00FC3867">
      <w:pPr>
        <w:widowControl w:val="0"/>
        <w:spacing w:after="0" w:line="240" w:lineRule="auto"/>
        <w:jc w:val="both"/>
        <w:rPr>
          <w:rFonts w:ascii="Times New Roman" w:eastAsia="Times New Roman" w:hAnsi="Times New Roman" w:cs="Times New Roman"/>
          <w:color w:val="000000"/>
          <w:sz w:val="28"/>
          <w:szCs w:val="28"/>
          <w:lang w:eastAsia="ru-RU" w:bidi="ru-RU"/>
        </w:rPr>
      </w:pPr>
    </w:p>
    <w:p w:rsidR="00632DD0" w:rsidRDefault="00632DD0" w:rsidP="00FC3867">
      <w:pPr>
        <w:widowControl w:val="0"/>
        <w:spacing w:after="0" w:line="240" w:lineRule="auto"/>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3. Наблюдательный совет Учреждения действует в составе семи человек.</w:t>
      </w:r>
    </w:p>
    <w:p w:rsidR="00FC3867" w:rsidRPr="00632DD0" w:rsidRDefault="00FC3867" w:rsidP="00FC3867">
      <w:pPr>
        <w:widowControl w:val="0"/>
        <w:spacing w:after="0" w:line="240" w:lineRule="auto"/>
        <w:rPr>
          <w:rFonts w:ascii="Times New Roman" w:eastAsia="Times New Roman" w:hAnsi="Times New Roman" w:cs="Times New Roman"/>
          <w:color w:val="000000"/>
          <w:sz w:val="28"/>
          <w:szCs w:val="28"/>
          <w:lang w:eastAsia="ru-RU" w:bidi="ru-RU"/>
        </w:rPr>
      </w:pPr>
    </w:p>
    <w:p w:rsidR="001E6B3B" w:rsidRDefault="001E6B3B" w:rsidP="00FC3867">
      <w:pPr>
        <w:widowControl w:val="0"/>
        <w:numPr>
          <w:ilvl w:val="0"/>
          <w:numId w:val="1"/>
        </w:numPr>
        <w:tabs>
          <w:tab w:val="left" w:pos="5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Состав Наблюдательного совета утверждается Решением учредителя. </w:t>
      </w:r>
    </w:p>
    <w:p w:rsidR="00632DD0" w:rsidRPr="001E6B3B" w:rsidRDefault="00632DD0" w:rsidP="00FC3867">
      <w:pPr>
        <w:widowControl w:val="0"/>
        <w:tabs>
          <w:tab w:val="left" w:pos="52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 состав Наблюдательного совета Учреждения входят</w:t>
      </w:r>
      <w:proofErr w:type="gramStart"/>
      <w:r w:rsidRPr="00632DD0">
        <w:rPr>
          <w:rFonts w:ascii="Times New Roman" w:eastAsia="Times New Roman" w:hAnsi="Times New Roman" w:cs="Times New Roman"/>
          <w:color w:val="000000"/>
          <w:sz w:val="28"/>
          <w:szCs w:val="28"/>
          <w:lang w:eastAsia="ru-RU" w:bidi="ru-RU"/>
        </w:rPr>
        <w:t xml:space="preserve"> </w:t>
      </w:r>
      <w:r w:rsidRPr="001E6B3B">
        <w:rPr>
          <w:rFonts w:ascii="Times New Roman" w:eastAsia="Times New Roman" w:hAnsi="Times New Roman" w:cs="Times New Roman"/>
          <w:color w:val="000000"/>
          <w:sz w:val="28"/>
          <w:szCs w:val="28"/>
          <w:lang w:eastAsia="ru-RU" w:bidi="ru-RU"/>
        </w:rPr>
        <w:t>:</w:t>
      </w:r>
      <w:proofErr w:type="gramEnd"/>
    </w:p>
    <w:p w:rsidR="00632DD0" w:rsidRPr="00632DD0" w:rsidRDefault="00632DD0" w:rsidP="00FC3867">
      <w:pPr>
        <w:widowControl w:val="0"/>
        <w:tabs>
          <w:tab w:val="left" w:pos="358"/>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а)</w:t>
      </w:r>
      <w:r w:rsidRPr="00632DD0">
        <w:rPr>
          <w:rFonts w:ascii="Times New Roman" w:eastAsia="Times New Roman" w:hAnsi="Times New Roman" w:cs="Times New Roman"/>
          <w:color w:val="000000"/>
          <w:sz w:val="28"/>
          <w:szCs w:val="28"/>
          <w:lang w:eastAsia="ru-RU" w:bidi="ru-RU"/>
        </w:rPr>
        <w:tab/>
        <w:t>представители учредителя Учреждения - 2 человека;</w:t>
      </w:r>
    </w:p>
    <w:p w:rsidR="00632DD0" w:rsidRPr="00632DD0" w:rsidRDefault="00632DD0" w:rsidP="00FC3867">
      <w:pPr>
        <w:widowControl w:val="0"/>
        <w:tabs>
          <w:tab w:val="left" w:pos="37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б)</w:t>
      </w:r>
      <w:r w:rsidRPr="00105556">
        <w:rPr>
          <w:rFonts w:ascii="Times New Roman" w:eastAsia="Times New Roman" w:hAnsi="Times New Roman" w:cs="Times New Roman"/>
          <w:sz w:val="28"/>
          <w:szCs w:val="28"/>
          <w:lang w:eastAsia="ru-RU" w:bidi="ru-RU"/>
        </w:rPr>
        <w:tab/>
        <w:t>представители Отдела по управлению имуществом и земельным отношениям администрации Ртищевского муниципального района – 1 человек;</w:t>
      </w:r>
    </w:p>
    <w:p w:rsidR="00632DD0" w:rsidRPr="00632DD0" w:rsidRDefault="00632DD0" w:rsidP="00FC3867">
      <w:pPr>
        <w:widowControl w:val="0"/>
        <w:tabs>
          <w:tab w:val="left" w:pos="37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w:t>
      </w:r>
      <w:r w:rsidRPr="00632DD0">
        <w:rPr>
          <w:rFonts w:ascii="Times New Roman" w:eastAsia="Times New Roman" w:hAnsi="Times New Roman" w:cs="Times New Roman"/>
          <w:color w:val="000000"/>
          <w:sz w:val="28"/>
          <w:szCs w:val="28"/>
          <w:lang w:eastAsia="ru-RU" w:bidi="ru-RU"/>
        </w:rPr>
        <w:tab/>
        <w:t xml:space="preserve">представители спортивной общественности - </w:t>
      </w:r>
      <w:r w:rsidR="00FC3867">
        <w:rPr>
          <w:rFonts w:ascii="Times New Roman" w:eastAsia="Times New Roman" w:hAnsi="Times New Roman" w:cs="Times New Roman"/>
          <w:color w:val="000000"/>
          <w:sz w:val="28"/>
          <w:szCs w:val="28"/>
          <w:lang w:eastAsia="ru-RU" w:bidi="ru-RU"/>
        </w:rPr>
        <w:t>2</w:t>
      </w:r>
      <w:r w:rsidRPr="00632DD0">
        <w:rPr>
          <w:rFonts w:ascii="Times New Roman" w:eastAsia="Times New Roman" w:hAnsi="Times New Roman" w:cs="Times New Roman"/>
          <w:color w:val="000000"/>
          <w:sz w:val="28"/>
          <w:szCs w:val="28"/>
          <w:lang w:eastAsia="ru-RU" w:bidi="ru-RU"/>
        </w:rPr>
        <w:t xml:space="preserve"> человек</w:t>
      </w:r>
      <w:r w:rsidR="00FC3867">
        <w:rPr>
          <w:rFonts w:ascii="Times New Roman" w:eastAsia="Times New Roman" w:hAnsi="Times New Roman" w:cs="Times New Roman"/>
          <w:color w:val="000000"/>
          <w:sz w:val="28"/>
          <w:szCs w:val="28"/>
          <w:lang w:eastAsia="ru-RU" w:bidi="ru-RU"/>
        </w:rPr>
        <w:t>а</w:t>
      </w:r>
      <w:r w:rsidRPr="00632DD0">
        <w:rPr>
          <w:rFonts w:ascii="Times New Roman" w:eastAsia="Times New Roman" w:hAnsi="Times New Roman" w:cs="Times New Roman"/>
          <w:color w:val="000000"/>
          <w:sz w:val="28"/>
          <w:szCs w:val="28"/>
          <w:lang w:eastAsia="ru-RU" w:bidi="ru-RU"/>
        </w:rPr>
        <w:t>;</w:t>
      </w:r>
    </w:p>
    <w:p w:rsidR="00632DD0" w:rsidRPr="00632DD0" w:rsidRDefault="00632DD0" w:rsidP="00FC3867">
      <w:pPr>
        <w:widowControl w:val="0"/>
        <w:tabs>
          <w:tab w:val="left" w:pos="37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г)</w:t>
      </w:r>
      <w:r w:rsidRPr="00632DD0">
        <w:rPr>
          <w:rFonts w:ascii="Times New Roman" w:eastAsia="Times New Roman" w:hAnsi="Times New Roman" w:cs="Times New Roman"/>
          <w:color w:val="000000"/>
          <w:sz w:val="28"/>
          <w:szCs w:val="28"/>
          <w:lang w:eastAsia="ru-RU" w:bidi="ru-RU"/>
        </w:rPr>
        <w:tab/>
        <w:t>предста</w:t>
      </w:r>
      <w:r w:rsidR="00FC3867">
        <w:rPr>
          <w:rFonts w:ascii="Times New Roman" w:eastAsia="Times New Roman" w:hAnsi="Times New Roman" w:cs="Times New Roman"/>
          <w:color w:val="000000"/>
          <w:sz w:val="28"/>
          <w:szCs w:val="28"/>
          <w:lang w:eastAsia="ru-RU" w:bidi="ru-RU"/>
        </w:rPr>
        <w:t>витель работников Учреждения - 2</w:t>
      </w:r>
      <w:r w:rsidRPr="00632DD0">
        <w:rPr>
          <w:rFonts w:ascii="Times New Roman" w:eastAsia="Times New Roman" w:hAnsi="Times New Roman" w:cs="Times New Roman"/>
          <w:color w:val="000000"/>
          <w:sz w:val="28"/>
          <w:szCs w:val="28"/>
          <w:lang w:eastAsia="ru-RU" w:bidi="ru-RU"/>
        </w:rPr>
        <w:t xml:space="preserve"> человек</w:t>
      </w:r>
      <w:r w:rsidR="00FC3867">
        <w:rPr>
          <w:rFonts w:ascii="Times New Roman" w:eastAsia="Times New Roman" w:hAnsi="Times New Roman" w:cs="Times New Roman"/>
          <w:color w:val="000000"/>
          <w:sz w:val="28"/>
          <w:szCs w:val="28"/>
          <w:lang w:eastAsia="ru-RU" w:bidi="ru-RU"/>
        </w:rPr>
        <w:t>а</w:t>
      </w:r>
      <w:r w:rsidRPr="00632DD0">
        <w:rPr>
          <w:rFonts w:ascii="Times New Roman" w:eastAsia="Times New Roman" w:hAnsi="Times New Roman" w:cs="Times New Roman"/>
          <w:color w:val="000000"/>
          <w:sz w:val="28"/>
          <w:szCs w:val="28"/>
          <w:lang w:eastAsia="ru-RU" w:bidi="ru-RU"/>
        </w:rPr>
        <w:t>.</w:t>
      </w:r>
    </w:p>
    <w:p w:rsidR="009C41EF" w:rsidRDefault="009C41EF" w:rsidP="00FC3867">
      <w:pPr>
        <w:autoSpaceDE w:val="0"/>
        <w:autoSpaceDN w:val="0"/>
        <w:adjustRightInd w:val="0"/>
        <w:spacing w:after="0" w:line="240" w:lineRule="auto"/>
        <w:jc w:val="both"/>
        <w:rPr>
          <w:rFonts w:ascii="Times New Roman" w:hAnsi="Times New Roman" w:cs="Times New Roman"/>
          <w:sz w:val="28"/>
          <w:szCs w:val="28"/>
        </w:rPr>
      </w:pPr>
    </w:p>
    <w:p w:rsidR="009C41EF" w:rsidRDefault="009C41EF" w:rsidP="00FC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9C41EF">
        <w:rPr>
          <w:rFonts w:ascii="Times New Roman" w:hAnsi="Times New Roman" w:cs="Times New Roman"/>
          <w:sz w:val="28"/>
          <w:szCs w:val="28"/>
        </w:rPr>
        <w:t>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r>
        <w:rPr>
          <w:rFonts w:ascii="Times New Roman" w:hAnsi="Times New Roman" w:cs="Times New Roman"/>
          <w:sz w:val="28"/>
          <w:szCs w:val="28"/>
        </w:rPr>
        <w:t>.</w:t>
      </w:r>
    </w:p>
    <w:p w:rsidR="00FC3867" w:rsidRDefault="00FC3867" w:rsidP="00FC3867">
      <w:pPr>
        <w:autoSpaceDE w:val="0"/>
        <w:autoSpaceDN w:val="0"/>
        <w:adjustRightInd w:val="0"/>
        <w:spacing w:after="0" w:line="240" w:lineRule="auto"/>
        <w:jc w:val="both"/>
        <w:rPr>
          <w:rFonts w:ascii="Times New Roman" w:hAnsi="Times New Roman" w:cs="Times New Roman"/>
          <w:sz w:val="28"/>
          <w:szCs w:val="28"/>
        </w:rPr>
      </w:pPr>
    </w:p>
    <w:p w:rsidR="009713F9" w:rsidRDefault="009713F9" w:rsidP="00FC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 Одно и то же лицо может быть членом наблюдательного совета автономного учреждения неограниченное число раз</w:t>
      </w:r>
      <w:r w:rsidR="00FC3867">
        <w:rPr>
          <w:rFonts w:ascii="Times New Roman" w:hAnsi="Times New Roman" w:cs="Times New Roman"/>
          <w:sz w:val="28"/>
          <w:szCs w:val="28"/>
        </w:rPr>
        <w:t>.</w:t>
      </w:r>
    </w:p>
    <w:p w:rsidR="00FC3867" w:rsidRDefault="00FC3867" w:rsidP="00FC3867">
      <w:pPr>
        <w:autoSpaceDE w:val="0"/>
        <w:autoSpaceDN w:val="0"/>
        <w:adjustRightInd w:val="0"/>
        <w:spacing w:after="0" w:line="240" w:lineRule="auto"/>
        <w:ind w:firstLine="540"/>
        <w:jc w:val="both"/>
        <w:rPr>
          <w:rFonts w:ascii="Times New Roman" w:hAnsi="Times New Roman" w:cs="Times New Roman"/>
          <w:sz w:val="28"/>
          <w:szCs w:val="28"/>
        </w:rPr>
      </w:pPr>
    </w:p>
    <w:p w:rsidR="00FC3867" w:rsidRDefault="00632DD0" w:rsidP="00FC3867">
      <w:pPr>
        <w:pStyle w:val="a3"/>
        <w:widowControl w:val="0"/>
        <w:numPr>
          <w:ilvl w:val="1"/>
          <w:numId w:val="5"/>
        </w:numPr>
        <w:tabs>
          <w:tab w:val="left" w:pos="521"/>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 xml:space="preserve">Срок полномочий Наблюдательного совета Учреждения составляет пять </w:t>
      </w:r>
    </w:p>
    <w:p w:rsidR="00632DD0" w:rsidRPr="00FC3867" w:rsidRDefault="00632DD0" w:rsidP="00FC3867">
      <w:pPr>
        <w:widowControl w:val="0"/>
        <w:tabs>
          <w:tab w:val="left" w:pos="521"/>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лет.</w:t>
      </w:r>
    </w:p>
    <w:p w:rsidR="00FC3867" w:rsidRDefault="00FC3867"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p>
    <w:p w:rsidR="00FC3867" w:rsidRDefault="00632DD0" w:rsidP="00FC3867">
      <w:pPr>
        <w:pStyle w:val="a3"/>
        <w:widowControl w:val="0"/>
        <w:numPr>
          <w:ilvl w:val="1"/>
          <w:numId w:val="5"/>
        </w:numPr>
        <w:tabs>
          <w:tab w:val="left" w:pos="530"/>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 xml:space="preserve">Директор Учреждения и его заместители не могут быть членами </w:t>
      </w:r>
    </w:p>
    <w:p w:rsidR="00632DD0" w:rsidRPr="00FC3867" w:rsidRDefault="00632DD0"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Наблюдательного совета. Директор Учреждения участвует в заседаниях Наблюдательного совета с правом совещательного голоса.</w:t>
      </w:r>
    </w:p>
    <w:p w:rsidR="00632DD0" w:rsidRPr="00632DD0" w:rsidRDefault="00632DD0"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p>
    <w:p w:rsidR="00885FA5" w:rsidRDefault="00632DD0" w:rsidP="00885FA5">
      <w:pPr>
        <w:pStyle w:val="a3"/>
        <w:widowControl w:val="0"/>
        <w:numPr>
          <w:ilvl w:val="1"/>
          <w:numId w:val="5"/>
        </w:numPr>
        <w:tabs>
          <w:tab w:val="left" w:pos="509"/>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t xml:space="preserve">Членами Наблюдательного совета не могут быть лица, имеющие </w:t>
      </w:r>
    </w:p>
    <w:p w:rsidR="00632DD0" w:rsidRPr="00885FA5" w:rsidRDefault="00632DD0" w:rsidP="00885FA5">
      <w:pPr>
        <w:widowControl w:val="0"/>
        <w:tabs>
          <w:tab w:val="left" w:pos="509"/>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t>неснятую или непогашенную судимость.</w:t>
      </w:r>
    </w:p>
    <w:p w:rsidR="00885FA5" w:rsidRDefault="00885FA5" w:rsidP="00885FA5">
      <w:pPr>
        <w:widowControl w:val="0"/>
        <w:tabs>
          <w:tab w:val="left" w:pos="504"/>
        </w:tabs>
        <w:spacing w:after="0" w:line="240" w:lineRule="auto"/>
        <w:ind w:left="450"/>
        <w:jc w:val="both"/>
        <w:rPr>
          <w:rFonts w:ascii="Times New Roman" w:eastAsia="Times New Roman" w:hAnsi="Times New Roman" w:cs="Times New Roman"/>
          <w:color w:val="000000"/>
          <w:sz w:val="28"/>
          <w:szCs w:val="28"/>
          <w:lang w:eastAsia="ru-RU" w:bidi="ru-RU"/>
        </w:rPr>
      </w:pPr>
    </w:p>
    <w:p w:rsidR="00885FA5" w:rsidRDefault="00632DD0" w:rsidP="00885FA5">
      <w:pPr>
        <w:pStyle w:val="a3"/>
        <w:widowControl w:val="0"/>
        <w:numPr>
          <w:ilvl w:val="1"/>
          <w:numId w:val="5"/>
        </w:numPr>
        <w:tabs>
          <w:tab w:val="left" w:pos="504"/>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t>Полномочия члена Наблюдательно</w:t>
      </w:r>
      <w:r w:rsidR="00885FA5">
        <w:rPr>
          <w:rFonts w:ascii="Times New Roman" w:eastAsia="Times New Roman" w:hAnsi="Times New Roman" w:cs="Times New Roman"/>
          <w:color w:val="000000"/>
          <w:sz w:val="28"/>
          <w:szCs w:val="28"/>
          <w:lang w:eastAsia="ru-RU" w:bidi="ru-RU"/>
        </w:rPr>
        <w:t xml:space="preserve">го совета могут быть прекращены </w:t>
      </w:r>
    </w:p>
    <w:p w:rsidR="00632DD0" w:rsidRPr="00885FA5" w:rsidRDefault="00632DD0" w:rsidP="00885FA5">
      <w:pPr>
        <w:widowControl w:val="0"/>
        <w:tabs>
          <w:tab w:val="left" w:pos="504"/>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lastRenderedPageBreak/>
        <w:t>досрочно:</w:t>
      </w:r>
    </w:p>
    <w:p w:rsidR="00632DD0" w:rsidRPr="00632DD0" w:rsidRDefault="00632DD0" w:rsidP="00361861">
      <w:pPr>
        <w:widowControl w:val="0"/>
        <w:numPr>
          <w:ilvl w:val="0"/>
          <w:numId w:val="2"/>
        </w:numPr>
        <w:tabs>
          <w:tab w:val="left" w:pos="331"/>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по просьбе члена Наблюдательного совета;</w:t>
      </w:r>
    </w:p>
    <w:p w:rsidR="00632DD0" w:rsidRPr="00632DD0" w:rsidRDefault="00632DD0" w:rsidP="00361861">
      <w:pPr>
        <w:widowControl w:val="0"/>
        <w:numPr>
          <w:ilvl w:val="0"/>
          <w:numId w:val="2"/>
        </w:numPr>
        <w:tabs>
          <w:tab w:val="left" w:pos="355"/>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632DD0" w:rsidRPr="00632DD0" w:rsidRDefault="00632DD0" w:rsidP="00361861">
      <w:pPr>
        <w:widowControl w:val="0"/>
        <w:numPr>
          <w:ilvl w:val="0"/>
          <w:numId w:val="2"/>
        </w:numPr>
        <w:tabs>
          <w:tab w:val="left" w:pos="355"/>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 случае привлечения члена Наблюдательного совета к уголовной ответственности.</w:t>
      </w:r>
    </w:p>
    <w:p w:rsidR="00885FA5" w:rsidRDefault="00632DD0" w:rsidP="00361861">
      <w:pPr>
        <w:widowControl w:val="0"/>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772FF" w:rsidRDefault="009772FF" w:rsidP="00361861">
      <w:pPr>
        <w:widowControl w:val="0"/>
        <w:spacing w:after="0" w:line="240" w:lineRule="auto"/>
        <w:jc w:val="both"/>
        <w:rPr>
          <w:rFonts w:ascii="Times New Roman" w:eastAsia="Times New Roman" w:hAnsi="Times New Roman" w:cs="Times New Roman"/>
          <w:color w:val="000000"/>
          <w:sz w:val="28"/>
          <w:szCs w:val="28"/>
          <w:lang w:eastAsia="ru-RU" w:bidi="ru-RU"/>
        </w:rPr>
      </w:pPr>
    </w:p>
    <w:p w:rsidR="009772FF" w:rsidRDefault="009772FF" w:rsidP="00361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3.8. Полномочия члена наблюдательного совета автономного учреждения, являющегося представителем органа местного самоуправления и состоящего с этим органом в трудовых отношениях:</w:t>
      </w:r>
    </w:p>
    <w:p w:rsidR="009772FF" w:rsidRDefault="009772FF" w:rsidP="00361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прекращаются досрочно в случае прекращения трудовых отношений;</w:t>
      </w:r>
    </w:p>
    <w:p w:rsidR="009772FF" w:rsidRDefault="009772FF" w:rsidP="00361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могут быть прекращены досрочно по представлению указанного органа местного самоуправления.</w:t>
      </w:r>
    </w:p>
    <w:p w:rsidR="00885FA5" w:rsidRDefault="00885FA5" w:rsidP="00361861">
      <w:pPr>
        <w:widowControl w:val="0"/>
        <w:spacing w:after="0" w:line="240" w:lineRule="auto"/>
        <w:jc w:val="both"/>
        <w:rPr>
          <w:rFonts w:ascii="Times New Roman" w:hAnsi="Times New Roman" w:cs="Times New Roman"/>
          <w:sz w:val="28"/>
          <w:szCs w:val="28"/>
        </w:rPr>
      </w:pPr>
    </w:p>
    <w:p w:rsidR="00885FA5" w:rsidRPr="00885FA5" w:rsidRDefault="00885FA5" w:rsidP="00361861">
      <w:pPr>
        <w:widowControl w:val="0"/>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hAnsi="Times New Roman" w:cs="Times New Roman"/>
          <w:sz w:val="28"/>
          <w:szCs w:val="28"/>
        </w:rPr>
        <w:t>3.</w:t>
      </w:r>
      <w:r w:rsidR="005B2A05">
        <w:rPr>
          <w:rFonts w:ascii="Times New Roman" w:hAnsi="Times New Roman" w:cs="Times New Roman"/>
          <w:sz w:val="28"/>
          <w:szCs w:val="28"/>
        </w:rPr>
        <w:t>9</w:t>
      </w:r>
      <w:r>
        <w:rPr>
          <w:rFonts w:ascii="Times New Roman" w:hAnsi="Times New Roman" w:cs="Times New Roman"/>
          <w:sz w:val="28"/>
          <w:szCs w:val="28"/>
        </w:rPr>
        <w:t xml:space="preserve">. </w:t>
      </w:r>
      <w:r w:rsidRPr="00885FA5">
        <w:rPr>
          <w:rFonts w:ascii="Times New Roman" w:hAnsi="Times New Roman" w:cs="Times New Roman"/>
          <w:sz w:val="28"/>
          <w:szCs w:val="28"/>
        </w:rPr>
        <w:t xml:space="preserve">Учреждение не вправе выплачивать членам Наблюдательного </w:t>
      </w:r>
      <w:r w:rsidR="00E13E98">
        <w:rPr>
          <w:rFonts w:ascii="Times New Roman" w:hAnsi="Times New Roman" w:cs="Times New Roman"/>
          <w:sz w:val="28"/>
          <w:szCs w:val="28"/>
        </w:rPr>
        <w:t>совета</w:t>
      </w:r>
    </w:p>
    <w:p w:rsidR="00632DD0" w:rsidRDefault="00885FA5" w:rsidP="00623C99">
      <w:pPr>
        <w:widowControl w:val="0"/>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hAnsi="Times New Roman" w:cs="Times New Roman"/>
          <w:sz w:val="28"/>
          <w:szCs w:val="28"/>
        </w:rPr>
        <w:t>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r w:rsidR="00623C99">
        <w:rPr>
          <w:rFonts w:ascii="Times New Roman" w:hAnsi="Times New Roman" w:cs="Times New Roman"/>
          <w:sz w:val="28"/>
          <w:szCs w:val="28"/>
        </w:rPr>
        <w:t xml:space="preserve"> </w:t>
      </w:r>
      <w:r w:rsidR="00632DD0" w:rsidRPr="00632DD0">
        <w:rPr>
          <w:rFonts w:ascii="Times New Roman" w:eastAsia="Times New Roman" w:hAnsi="Times New Roman" w:cs="Times New Roman"/>
          <w:color w:val="000000"/>
          <w:sz w:val="28"/>
          <w:szCs w:val="28"/>
          <w:lang w:eastAsia="ru-RU" w:bidi="ru-RU"/>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895610" w:rsidRDefault="00895610" w:rsidP="00895610">
      <w:pPr>
        <w:autoSpaceDE w:val="0"/>
        <w:autoSpaceDN w:val="0"/>
        <w:adjustRightInd w:val="0"/>
        <w:spacing w:after="0" w:line="240" w:lineRule="auto"/>
        <w:ind w:firstLine="540"/>
        <w:jc w:val="both"/>
        <w:rPr>
          <w:rFonts w:ascii="Times New Roman" w:hAnsi="Times New Roman" w:cs="Times New Roman"/>
          <w:sz w:val="28"/>
          <w:szCs w:val="28"/>
        </w:rPr>
      </w:pPr>
    </w:p>
    <w:p w:rsidR="00895610" w:rsidRDefault="00895610" w:rsidP="008956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57D28">
        <w:rPr>
          <w:rFonts w:ascii="Times New Roman" w:hAnsi="Times New Roman" w:cs="Times New Roman"/>
          <w:sz w:val="28"/>
          <w:szCs w:val="28"/>
        </w:rPr>
        <w:t>10</w:t>
      </w:r>
      <w:r>
        <w:rPr>
          <w:rFonts w:ascii="Times New Roman" w:hAnsi="Times New Roman" w:cs="Times New Roman"/>
          <w:sz w:val="28"/>
          <w:szCs w:val="28"/>
        </w:rPr>
        <w:t>.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r w:rsidR="009772FF">
        <w:rPr>
          <w:rFonts w:ascii="Times New Roman" w:hAnsi="Times New Roman" w:cs="Times New Roman"/>
          <w:sz w:val="28"/>
          <w:szCs w:val="28"/>
        </w:rPr>
        <w:t>.</w:t>
      </w:r>
    </w:p>
    <w:p w:rsidR="00885FA5" w:rsidRPr="00632DD0" w:rsidRDefault="00885FA5" w:rsidP="00885FA5">
      <w:pPr>
        <w:widowControl w:val="0"/>
        <w:tabs>
          <w:tab w:val="left" w:pos="509"/>
        </w:tabs>
        <w:spacing w:after="0" w:line="240" w:lineRule="auto"/>
        <w:jc w:val="both"/>
        <w:rPr>
          <w:rFonts w:ascii="Times New Roman" w:eastAsia="Times New Roman" w:hAnsi="Times New Roman" w:cs="Times New Roman"/>
          <w:color w:val="000000"/>
          <w:sz w:val="28"/>
          <w:szCs w:val="28"/>
          <w:lang w:eastAsia="ru-RU" w:bidi="ru-RU"/>
        </w:rPr>
      </w:pPr>
    </w:p>
    <w:p w:rsidR="00632DD0" w:rsidRDefault="007156AE" w:rsidP="00223220">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3.11</w:t>
      </w:r>
      <w:r w:rsidR="00223220">
        <w:rPr>
          <w:rFonts w:ascii="Times New Roman" w:eastAsia="Times New Roman" w:hAnsi="Times New Roman" w:cs="Times New Roman"/>
          <w:color w:val="000000"/>
          <w:sz w:val="28"/>
          <w:szCs w:val="28"/>
          <w:lang w:eastAsia="ru-RU" w:bidi="ru-RU"/>
        </w:rPr>
        <w:t xml:space="preserve">. </w:t>
      </w:r>
      <w:r w:rsidR="00632DD0" w:rsidRPr="00632DD0">
        <w:rPr>
          <w:rFonts w:ascii="Times New Roman" w:eastAsia="Times New Roman" w:hAnsi="Times New Roman" w:cs="Times New Roman"/>
          <w:color w:val="000000"/>
          <w:sz w:val="28"/>
          <w:szCs w:val="28"/>
          <w:lang w:eastAsia="ru-RU" w:bidi="ru-RU"/>
        </w:rPr>
        <w:t>Представитель работников Учреждения не может быть избран председателем Наблюдательного совета.</w:t>
      </w:r>
    </w:p>
    <w:p w:rsidR="00DC158E" w:rsidRPr="00632DD0" w:rsidRDefault="00DC158E" w:rsidP="00223220">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rsidR="00623C99" w:rsidRDefault="00DE26C6"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3.12. </w:t>
      </w:r>
      <w:r w:rsidR="00623C99">
        <w:rPr>
          <w:rFonts w:ascii="Times New Roman" w:eastAsia="Times New Roman" w:hAnsi="Times New Roman" w:cs="Times New Roman"/>
          <w:color w:val="000000"/>
          <w:sz w:val="28"/>
          <w:szCs w:val="28"/>
          <w:lang w:eastAsia="ru-RU" w:bidi="ru-RU"/>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r w:rsidR="003F6B15">
        <w:rPr>
          <w:rFonts w:ascii="Times New Roman" w:eastAsia="Times New Roman" w:hAnsi="Times New Roman" w:cs="Times New Roman"/>
          <w:color w:val="000000"/>
          <w:sz w:val="28"/>
          <w:szCs w:val="28"/>
          <w:lang w:eastAsia="ru-RU" w:bidi="ru-RU"/>
        </w:rPr>
        <w:t>.</w:t>
      </w:r>
      <w:r w:rsidR="00623C99">
        <w:rPr>
          <w:rFonts w:ascii="Times New Roman" w:eastAsia="Times New Roman" w:hAnsi="Times New Roman" w:cs="Times New Roman"/>
          <w:color w:val="000000"/>
          <w:sz w:val="28"/>
          <w:szCs w:val="28"/>
          <w:lang w:eastAsia="ru-RU" w:bidi="ru-RU"/>
        </w:rPr>
        <w:t xml:space="preserve"> </w:t>
      </w:r>
    </w:p>
    <w:p w:rsidR="00632DD0" w:rsidRDefault="00632DD0"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Наблюдательный совет в любое время вправе переизбрать своего председателя.</w:t>
      </w:r>
    </w:p>
    <w:p w:rsidR="00DE26C6" w:rsidRPr="00632DD0" w:rsidRDefault="00DE26C6"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rsidR="00632DD0" w:rsidRDefault="00DE26C6"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3.13. </w:t>
      </w:r>
      <w:r w:rsidR="00632DD0" w:rsidRPr="00632DD0">
        <w:rPr>
          <w:rFonts w:ascii="Times New Roman" w:eastAsia="Times New Roman" w:hAnsi="Times New Roman" w:cs="Times New Roman"/>
          <w:color w:val="000000"/>
          <w:sz w:val="28"/>
          <w:szCs w:val="28"/>
          <w:lang w:eastAsia="ru-RU" w:bidi="ru-RU"/>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CD3BA4" w:rsidRPr="00632DD0" w:rsidRDefault="00CD3BA4"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rsidR="00632DD0" w:rsidRDefault="00CD3BA4" w:rsidP="00CD3BA4">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3.14. </w:t>
      </w:r>
      <w:r w:rsidR="00632DD0" w:rsidRPr="00632DD0">
        <w:rPr>
          <w:rFonts w:ascii="Times New Roman" w:eastAsia="Times New Roman" w:hAnsi="Times New Roman" w:cs="Times New Roman"/>
          <w:color w:val="000000"/>
          <w:sz w:val="28"/>
          <w:szCs w:val="28"/>
          <w:lang w:eastAsia="ru-RU" w:bidi="ru-RU"/>
        </w:rPr>
        <w:t xml:space="preserve">В отсутствие председателя Наблюдательного совета его функции </w:t>
      </w:r>
      <w:r w:rsidR="00632DD0" w:rsidRPr="00632DD0">
        <w:rPr>
          <w:rFonts w:ascii="Times New Roman" w:eastAsia="Times New Roman" w:hAnsi="Times New Roman" w:cs="Times New Roman"/>
          <w:color w:val="000000"/>
          <w:sz w:val="28"/>
          <w:szCs w:val="28"/>
          <w:lang w:eastAsia="ru-RU" w:bidi="ru-RU"/>
        </w:rPr>
        <w:lastRenderedPageBreak/>
        <w:t>осуществляет старший по возрасту член Наблюдательного совета, за исключением представителя работников Учреждения.</w:t>
      </w:r>
    </w:p>
    <w:p w:rsidR="00F32DC4" w:rsidRPr="00632DD0" w:rsidRDefault="00F32DC4" w:rsidP="00CD3BA4">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947C55" w:rsidP="00947C55">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3.15. </w:t>
      </w:r>
      <w:r w:rsidR="00632DD0" w:rsidRPr="00632DD0">
        <w:rPr>
          <w:rFonts w:ascii="Times New Roman" w:eastAsia="Times New Roman" w:hAnsi="Times New Roman" w:cs="Times New Roman"/>
          <w:color w:val="000000"/>
          <w:sz w:val="28"/>
          <w:szCs w:val="28"/>
          <w:lang w:eastAsia="ru-RU" w:bidi="ru-RU"/>
        </w:rPr>
        <w:t>К компетенции Наблюдательного совета относится рассмотрение:</w:t>
      </w:r>
    </w:p>
    <w:p w:rsidR="00632DD0" w:rsidRPr="00632DD0" w:rsidRDefault="00632DD0" w:rsidP="00FC3867">
      <w:pPr>
        <w:widowControl w:val="0"/>
        <w:numPr>
          <w:ilvl w:val="0"/>
          <w:numId w:val="3"/>
        </w:numPr>
        <w:tabs>
          <w:tab w:val="left" w:pos="391"/>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 внесении изменений в Устав Учреждения;</w:t>
      </w:r>
    </w:p>
    <w:p w:rsidR="00632DD0" w:rsidRPr="00632DD0" w:rsidRDefault="00632DD0" w:rsidP="00FC3867">
      <w:pPr>
        <w:widowControl w:val="0"/>
        <w:numPr>
          <w:ilvl w:val="0"/>
          <w:numId w:val="3"/>
        </w:numPr>
        <w:tabs>
          <w:tab w:val="left" w:pos="391"/>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 создании и ликвидации филиалов Учреждения, об открытии и о закрытии его представительств;</w:t>
      </w:r>
    </w:p>
    <w:p w:rsidR="00632DD0" w:rsidRPr="00632DD0" w:rsidRDefault="00632DD0" w:rsidP="00FC3867">
      <w:pPr>
        <w:widowControl w:val="0"/>
        <w:numPr>
          <w:ilvl w:val="0"/>
          <w:numId w:val="3"/>
        </w:numPr>
        <w:tabs>
          <w:tab w:val="left" w:pos="37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 реорганизации Учреждения или о его ликвидации;</w:t>
      </w:r>
    </w:p>
    <w:p w:rsidR="00632DD0" w:rsidRPr="00632DD0" w:rsidRDefault="00632DD0" w:rsidP="00FC3867">
      <w:pPr>
        <w:widowControl w:val="0"/>
        <w:numPr>
          <w:ilvl w:val="0"/>
          <w:numId w:val="3"/>
        </w:numPr>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об изъятии имущества, закрепленного за Учреждением на праве оперативного управления;</w:t>
      </w:r>
    </w:p>
    <w:p w:rsidR="00632DD0" w:rsidRPr="00632DD0" w:rsidRDefault="00632DD0" w:rsidP="00FC3867">
      <w:pPr>
        <w:widowControl w:val="0"/>
        <w:numPr>
          <w:ilvl w:val="0"/>
          <w:numId w:val="3"/>
        </w:numPr>
        <w:tabs>
          <w:tab w:val="left" w:pos="37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32DD0" w:rsidRPr="00A8157C" w:rsidRDefault="00632DD0" w:rsidP="00FC3867">
      <w:pPr>
        <w:widowControl w:val="0"/>
        <w:numPr>
          <w:ilvl w:val="0"/>
          <w:numId w:val="3"/>
        </w:numPr>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проекта плана финансово-хозяйственной деятельности Учреждения;</w:t>
      </w:r>
    </w:p>
    <w:p w:rsidR="00632DD0" w:rsidRPr="00632DD0" w:rsidRDefault="00632DD0" w:rsidP="00FC3867">
      <w:pPr>
        <w:widowControl w:val="0"/>
        <w:numPr>
          <w:ilvl w:val="0"/>
          <w:numId w:val="3"/>
        </w:numPr>
        <w:tabs>
          <w:tab w:val="left" w:pos="34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по представлению директора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632DD0" w:rsidRPr="00632DD0" w:rsidRDefault="00632DD0" w:rsidP="00FC3867">
      <w:pPr>
        <w:widowControl w:val="0"/>
        <w:numPr>
          <w:ilvl w:val="0"/>
          <w:numId w:val="3"/>
        </w:numPr>
        <w:tabs>
          <w:tab w:val="left" w:pos="34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632DD0" w:rsidRPr="00632DD0" w:rsidRDefault="00632DD0" w:rsidP="00FC3867">
      <w:pPr>
        <w:widowControl w:val="0"/>
        <w:numPr>
          <w:ilvl w:val="0"/>
          <w:numId w:val="3"/>
        </w:numPr>
        <w:tabs>
          <w:tab w:val="left" w:pos="34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совершении крупных сделок;</w:t>
      </w:r>
    </w:p>
    <w:p w:rsidR="00632DD0" w:rsidRPr="00632DD0" w:rsidRDefault="00632DD0" w:rsidP="00FC3867">
      <w:pPr>
        <w:widowControl w:val="0"/>
        <w:numPr>
          <w:ilvl w:val="0"/>
          <w:numId w:val="3"/>
        </w:numPr>
        <w:tabs>
          <w:tab w:val="left" w:pos="44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совершении сделок, в совершении которых имеется заинтересованность;</w:t>
      </w:r>
    </w:p>
    <w:p w:rsidR="00632DD0" w:rsidRPr="00632DD0" w:rsidRDefault="00632DD0" w:rsidP="00FC3867">
      <w:pPr>
        <w:widowControl w:val="0"/>
        <w:numPr>
          <w:ilvl w:val="0"/>
          <w:numId w:val="3"/>
        </w:numPr>
        <w:tabs>
          <w:tab w:val="left" w:pos="447"/>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выборе кредитных организаций, в которых Учреждение может открыть банковские счета;</w:t>
      </w:r>
    </w:p>
    <w:p w:rsidR="00632DD0" w:rsidRDefault="00632DD0" w:rsidP="00FC3867">
      <w:pPr>
        <w:widowControl w:val="0"/>
        <w:numPr>
          <w:ilvl w:val="0"/>
          <w:numId w:val="3"/>
        </w:numPr>
        <w:tabs>
          <w:tab w:val="left" w:pos="44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вопросов проведения аудита годовой бухгалтерской отчетности Учреждения и утверждения аудиторской организации.</w:t>
      </w:r>
    </w:p>
    <w:p w:rsidR="00BF041F" w:rsidRPr="00632DD0" w:rsidRDefault="00BF041F" w:rsidP="00BF041F">
      <w:pPr>
        <w:widowControl w:val="0"/>
        <w:tabs>
          <w:tab w:val="left" w:pos="442"/>
        </w:tabs>
        <w:spacing w:after="0" w:line="240" w:lineRule="auto"/>
        <w:jc w:val="both"/>
        <w:rPr>
          <w:rFonts w:ascii="Times New Roman" w:eastAsia="Times New Roman" w:hAnsi="Times New Roman" w:cs="Times New Roman"/>
          <w:color w:val="000000"/>
          <w:sz w:val="28"/>
          <w:szCs w:val="28"/>
          <w:lang w:eastAsia="ru-RU" w:bidi="ru-RU"/>
        </w:rPr>
      </w:pPr>
    </w:p>
    <w:p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3.16. </w:t>
      </w:r>
      <w:r w:rsidR="00632DD0" w:rsidRPr="00632DD0">
        <w:rPr>
          <w:rFonts w:ascii="Times New Roman" w:eastAsia="Times New Roman" w:hAnsi="Times New Roman" w:cs="Times New Roman"/>
          <w:color w:val="000000"/>
          <w:sz w:val="28"/>
          <w:szCs w:val="28"/>
          <w:lang w:eastAsia="ru-RU" w:bidi="ru-RU"/>
        </w:rPr>
        <w:t xml:space="preserve">По вопросам, указанным в пунктах 1-5 и 8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w:t>
      </w:r>
    </w:p>
    <w:p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3.17. </w:t>
      </w:r>
      <w:r w:rsidR="00632DD0" w:rsidRPr="00632DD0">
        <w:rPr>
          <w:rFonts w:ascii="Times New Roman" w:eastAsia="Times New Roman" w:hAnsi="Times New Roman" w:cs="Times New Roman"/>
          <w:color w:val="000000"/>
          <w:sz w:val="28"/>
          <w:szCs w:val="28"/>
          <w:lang w:eastAsia="ru-RU" w:bidi="ru-RU"/>
        </w:rPr>
        <w:t xml:space="preserve">По вопросу, указанному в пункте 6 </w:t>
      </w:r>
      <w:r>
        <w:rPr>
          <w:rFonts w:ascii="Times New Roman" w:eastAsia="Times New Roman" w:hAnsi="Times New Roman" w:cs="Times New Roman"/>
          <w:color w:val="000000"/>
          <w:sz w:val="28"/>
          <w:szCs w:val="28"/>
          <w:lang w:eastAsia="ru-RU" w:bidi="ru-RU"/>
        </w:rPr>
        <w:t>пункта 3.15</w:t>
      </w:r>
      <w:r w:rsidR="00632DD0" w:rsidRPr="00632DD0">
        <w:rPr>
          <w:rFonts w:ascii="Times New Roman" w:eastAsia="Times New Roman" w:hAnsi="Times New Roman" w:cs="Times New Roman"/>
          <w:color w:val="000000"/>
          <w:sz w:val="28"/>
          <w:szCs w:val="28"/>
          <w:lang w:eastAsia="ru-RU" w:bidi="ru-RU"/>
        </w:rPr>
        <w:t xml:space="preserve">, Наблюдательный совет дает заключение, копия которого направляется учредителю Учреждения. По вопросу, указанному в пункте 11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3.18. </w:t>
      </w:r>
      <w:r w:rsidR="00632DD0" w:rsidRPr="00632DD0">
        <w:rPr>
          <w:rFonts w:ascii="Times New Roman" w:eastAsia="Times New Roman" w:hAnsi="Times New Roman" w:cs="Times New Roman"/>
          <w:color w:val="000000"/>
          <w:sz w:val="28"/>
          <w:szCs w:val="28"/>
          <w:lang w:eastAsia="ru-RU" w:bidi="ru-RU"/>
        </w:rPr>
        <w:t xml:space="preserve">Документы, представляемые в соответствии с пунктом 7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утверждаются Наблюдательным советом. Копии указанных документов направляются учредителю Учреждения.</w:t>
      </w:r>
    </w:p>
    <w:p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3.19. </w:t>
      </w:r>
      <w:r w:rsidR="00632DD0" w:rsidRPr="00632DD0">
        <w:rPr>
          <w:rFonts w:ascii="Times New Roman" w:eastAsia="Times New Roman" w:hAnsi="Times New Roman" w:cs="Times New Roman"/>
          <w:color w:val="000000"/>
          <w:sz w:val="28"/>
          <w:szCs w:val="28"/>
          <w:lang w:eastAsia="ru-RU" w:bidi="ru-RU"/>
        </w:rPr>
        <w:t>По вопросам, указанным в пунктах 9, 10</w:t>
      </w:r>
      <w:r>
        <w:rPr>
          <w:rFonts w:ascii="Times New Roman" w:eastAsia="Times New Roman" w:hAnsi="Times New Roman" w:cs="Times New Roman"/>
          <w:color w:val="000000"/>
          <w:sz w:val="28"/>
          <w:szCs w:val="28"/>
          <w:lang w:eastAsia="ru-RU" w:bidi="ru-RU"/>
        </w:rPr>
        <w:t xml:space="preserve"> и 12 пункта 3.15</w:t>
      </w:r>
      <w:r w:rsidR="00632DD0" w:rsidRPr="00632DD0">
        <w:rPr>
          <w:rFonts w:ascii="Times New Roman" w:eastAsia="Times New Roman" w:hAnsi="Times New Roman" w:cs="Times New Roman"/>
          <w:color w:val="000000"/>
          <w:sz w:val="28"/>
          <w:szCs w:val="28"/>
          <w:lang w:eastAsia="ru-RU" w:bidi="ru-RU"/>
        </w:rPr>
        <w:t>, Наблюдательный совет принимает решения, обязательные для директора Учреждения.</w:t>
      </w:r>
    </w:p>
    <w:p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3.20. </w:t>
      </w:r>
      <w:r w:rsidR="00632DD0" w:rsidRPr="00632DD0">
        <w:rPr>
          <w:rFonts w:ascii="Times New Roman" w:eastAsia="Times New Roman" w:hAnsi="Times New Roman" w:cs="Times New Roman"/>
          <w:color w:val="000000"/>
          <w:sz w:val="28"/>
          <w:szCs w:val="28"/>
          <w:lang w:eastAsia="ru-RU" w:bidi="ru-RU"/>
        </w:rPr>
        <w:t xml:space="preserve">Рекомендации и заключения по вопросам, указанным в пунктах 1-8 и 11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даются большинством голосов от общего числа голосов членов Наблюдательного совета.</w:t>
      </w:r>
    </w:p>
    <w:p w:rsidR="000A3940" w:rsidRPr="00632DD0" w:rsidRDefault="000A3940"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0A3940"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3.21. </w:t>
      </w:r>
      <w:r w:rsidR="00632DD0" w:rsidRPr="00632DD0">
        <w:rPr>
          <w:rFonts w:ascii="Times New Roman" w:eastAsia="Times New Roman" w:hAnsi="Times New Roman" w:cs="Times New Roman"/>
          <w:color w:val="000000"/>
          <w:sz w:val="28"/>
          <w:szCs w:val="28"/>
          <w:lang w:eastAsia="ru-RU" w:bidi="ru-RU"/>
        </w:rPr>
        <w:t xml:space="preserve">Решения по вопросам, указанным в пунктах 9 и 12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принимаются Наблюдательным советом большинством в две трети голосов от общего числа голосов членов Наблюдательного совета.</w:t>
      </w:r>
    </w:p>
    <w:p w:rsidR="000A3940" w:rsidRPr="00632DD0" w:rsidRDefault="000A3940"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Default="000A3940"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3.22. </w:t>
      </w:r>
      <w:r w:rsidR="00632DD0" w:rsidRPr="00632DD0">
        <w:rPr>
          <w:rFonts w:ascii="Times New Roman" w:eastAsia="Times New Roman" w:hAnsi="Times New Roman" w:cs="Times New Roman"/>
          <w:color w:val="000000"/>
          <w:sz w:val="28"/>
          <w:szCs w:val="28"/>
          <w:lang w:eastAsia="ru-RU" w:bidi="ru-RU"/>
        </w:rPr>
        <w:t xml:space="preserve">Решение по вопросу, указанному в пункте 10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принимается Наблюдательным советом в порядке, установленном действующим законодательством «Об автономных учреждениях».</w:t>
      </w:r>
    </w:p>
    <w:p w:rsidR="006049B5" w:rsidRPr="00632DD0" w:rsidRDefault="006049B5"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049B5" w:rsidP="006049B5">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3.23. </w:t>
      </w:r>
      <w:r w:rsidR="00632DD0" w:rsidRPr="00632DD0">
        <w:rPr>
          <w:rFonts w:ascii="Times New Roman" w:eastAsia="Times New Roman" w:hAnsi="Times New Roman" w:cs="Times New Roman"/>
          <w:color w:val="000000"/>
          <w:sz w:val="28"/>
          <w:szCs w:val="28"/>
          <w:lang w:eastAsia="ru-RU" w:bidi="ru-RU"/>
        </w:rPr>
        <w:t xml:space="preserve">Вопросы, относящиеся к компетенции Наблюдательного совета в соответствии с пунктом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не могут быть переданы на рассмотрение других органов Учреждения.</w:t>
      </w:r>
    </w:p>
    <w:p w:rsidR="00632DD0" w:rsidRPr="00632DD0" w:rsidRDefault="00632DD0" w:rsidP="00FC3867">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049B5"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3.2</w:t>
      </w:r>
      <w:r w:rsidR="007C14FA">
        <w:rPr>
          <w:rFonts w:ascii="Times New Roman" w:eastAsia="Times New Roman" w:hAnsi="Times New Roman" w:cs="Times New Roman"/>
          <w:color w:val="000000"/>
          <w:sz w:val="28"/>
          <w:szCs w:val="28"/>
          <w:lang w:eastAsia="ru-RU" w:bidi="ru-RU"/>
        </w:rPr>
        <w:t>4.</w:t>
      </w:r>
      <w:r w:rsidR="00632DD0" w:rsidRPr="00632DD0">
        <w:rPr>
          <w:rFonts w:ascii="Times New Roman" w:eastAsia="Times New Roman" w:hAnsi="Times New Roman" w:cs="Times New Roman"/>
          <w:color w:val="000000"/>
          <w:sz w:val="28"/>
          <w:szCs w:val="28"/>
          <w:lang w:eastAsia="ru-RU" w:bidi="ru-RU"/>
        </w:rPr>
        <w:tab/>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3.2</w:t>
      </w:r>
      <w:r w:rsidR="00324B50">
        <w:rPr>
          <w:rFonts w:ascii="Times New Roman" w:eastAsia="Times New Roman" w:hAnsi="Times New Roman" w:cs="Times New Roman"/>
          <w:color w:val="000000"/>
          <w:sz w:val="28"/>
          <w:szCs w:val="28"/>
          <w:lang w:eastAsia="ru-RU" w:bidi="ru-RU"/>
        </w:rPr>
        <w:t>5</w:t>
      </w:r>
      <w:r w:rsidRPr="00632DD0">
        <w:rPr>
          <w:rFonts w:ascii="Times New Roman" w:eastAsia="Times New Roman" w:hAnsi="Times New Roman" w:cs="Times New Roman"/>
          <w:color w:val="000000"/>
          <w:sz w:val="28"/>
          <w:szCs w:val="28"/>
          <w:lang w:eastAsia="ru-RU" w:bidi="ru-RU"/>
        </w:rPr>
        <w:t>.</w:t>
      </w:r>
      <w:r w:rsidRPr="00632DD0">
        <w:rPr>
          <w:rFonts w:ascii="Times New Roman" w:eastAsia="Times New Roman" w:hAnsi="Times New Roman" w:cs="Times New Roman"/>
          <w:color w:val="000000"/>
          <w:sz w:val="28"/>
          <w:szCs w:val="28"/>
          <w:lang w:eastAsia="ru-RU" w:bidi="ru-RU"/>
        </w:rPr>
        <w:tab/>
        <w:t>Заседания Наблюдательного совета проводятся по мере необходимости, но не реже одного раза в квартал.</w:t>
      </w: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3.2</w:t>
      </w:r>
      <w:r w:rsidR="00324B50">
        <w:rPr>
          <w:rFonts w:ascii="Times New Roman" w:eastAsia="Times New Roman" w:hAnsi="Times New Roman" w:cs="Times New Roman"/>
          <w:color w:val="000000"/>
          <w:sz w:val="28"/>
          <w:szCs w:val="28"/>
          <w:lang w:eastAsia="ru-RU" w:bidi="ru-RU"/>
        </w:rPr>
        <w:t>6</w:t>
      </w:r>
      <w:r w:rsidRPr="00632DD0">
        <w:rPr>
          <w:rFonts w:ascii="Times New Roman" w:eastAsia="Times New Roman" w:hAnsi="Times New Roman" w:cs="Times New Roman"/>
          <w:color w:val="000000"/>
          <w:sz w:val="28"/>
          <w:szCs w:val="28"/>
          <w:lang w:eastAsia="ru-RU" w:bidi="ru-RU"/>
        </w:rPr>
        <w:t>.</w:t>
      </w:r>
      <w:r w:rsidRPr="00632DD0">
        <w:rPr>
          <w:rFonts w:ascii="Times New Roman" w:eastAsia="Times New Roman" w:hAnsi="Times New Roman" w:cs="Times New Roman"/>
          <w:color w:val="000000"/>
          <w:sz w:val="28"/>
          <w:szCs w:val="28"/>
          <w:lang w:eastAsia="ru-RU" w:bidi="ru-RU"/>
        </w:rPr>
        <w:tab/>
        <w:t>Заседание Наблюдательного совета созывается его председателем по собственной инициативе, по требованию учредителя Учреждения, члена Наблюдательного совета Учреждения или директора Учреждения.</w:t>
      </w: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3.2</w:t>
      </w:r>
      <w:r w:rsidR="00324B50">
        <w:rPr>
          <w:rFonts w:ascii="Times New Roman" w:eastAsia="Times New Roman" w:hAnsi="Times New Roman" w:cs="Times New Roman"/>
          <w:color w:val="000000"/>
          <w:sz w:val="28"/>
          <w:szCs w:val="28"/>
          <w:lang w:eastAsia="ru-RU" w:bidi="ru-RU"/>
        </w:rPr>
        <w:t>7</w:t>
      </w:r>
      <w:r w:rsidRPr="00632DD0">
        <w:rPr>
          <w:rFonts w:ascii="Times New Roman" w:eastAsia="Times New Roman" w:hAnsi="Times New Roman" w:cs="Times New Roman"/>
          <w:color w:val="000000"/>
          <w:sz w:val="28"/>
          <w:szCs w:val="28"/>
          <w:lang w:eastAsia="ru-RU" w:bidi="ru-RU"/>
        </w:rPr>
        <w:t>.  Секретарь Наблюдательного совета не позднее чем за 10 дней до проведения заседания Наблюдательного совета уведомляет его членов о времени и месте проведения заседания.</w:t>
      </w:r>
    </w:p>
    <w:p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rsidR="00632DD0" w:rsidRDefault="00632DD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3.2</w:t>
      </w:r>
      <w:r w:rsidR="00324B50">
        <w:rPr>
          <w:rFonts w:ascii="Times New Roman" w:eastAsia="Times New Roman" w:hAnsi="Times New Roman" w:cs="Times New Roman"/>
          <w:sz w:val="28"/>
          <w:szCs w:val="28"/>
          <w:lang w:eastAsia="ru-RU" w:bidi="ru-RU"/>
        </w:rPr>
        <w:t>8</w:t>
      </w:r>
      <w:r w:rsidRPr="00632DD0">
        <w:rPr>
          <w:rFonts w:ascii="Times New Roman" w:eastAsia="Times New Roman" w:hAnsi="Times New Roman" w:cs="Times New Roman"/>
          <w:sz w:val="28"/>
          <w:szCs w:val="28"/>
          <w:lang w:eastAsia="ru-RU" w:bidi="ru-RU"/>
        </w:rPr>
        <w:t>. В заседании наблюдательного совета Учреждения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324B50" w:rsidRPr="00632DD0" w:rsidRDefault="00324B5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p>
    <w:p w:rsidR="00632DD0" w:rsidRDefault="00632DD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3.2</w:t>
      </w:r>
      <w:r w:rsidR="00324B50">
        <w:rPr>
          <w:rFonts w:ascii="Times New Roman" w:eastAsia="Times New Roman" w:hAnsi="Times New Roman" w:cs="Times New Roman"/>
          <w:sz w:val="28"/>
          <w:szCs w:val="28"/>
          <w:lang w:eastAsia="ru-RU" w:bidi="ru-RU"/>
        </w:rPr>
        <w:t>9</w:t>
      </w:r>
      <w:r w:rsidRPr="00632DD0">
        <w:rPr>
          <w:rFonts w:ascii="Times New Roman" w:eastAsia="Times New Roman" w:hAnsi="Times New Roman" w:cs="Times New Roman"/>
          <w:sz w:val="28"/>
          <w:szCs w:val="28"/>
          <w:lang w:eastAsia="ru-RU" w:bidi="ru-RU"/>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p>
    <w:p w:rsidR="00324B50" w:rsidRPr="00632DD0" w:rsidRDefault="00324B5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p>
    <w:p w:rsidR="00632DD0" w:rsidRDefault="00324B50" w:rsidP="00FC3867">
      <w:pPr>
        <w:widowControl w:val="0"/>
        <w:tabs>
          <w:tab w:val="left" w:pos="591"/>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3.30</w:t>
      </w:r>
      <w:r w:rsidR="00632DD0" w:rsidRPr="00632DD0">
        <w:rPr>
          <w:rFonts w:ascii="Times New Roman" w:eastAsia="Times New Roman" w:hAnsi="Times New Roman" w:cs="Times New Roman"/>
          <w:sz w:val="28"/>
          <w:szCs w:val="28"/>
          <w:lang w:eastAsia="ru-RU" w:bidi="ru-RU"/>
        </w:rPr>
        <w:t>. Передача членом Наблюдательного совета своего голоса другому лицу не допускается.</w:t>
      </w:r>
    </w:p>
    <w:p w:rsidR="00324B50" w:rsidRPr="00632DD0" w:rsidRDefault="00324B50" w:rsidP="00FC3867">
      <w:pPr>
        <w:widowControl w:val="0"/>
        <w:tabs>
          <w:tab w:val="left" w:pos="591"/>
        </w:tabs>
        <w:spacing w:after="0" w:line="240" w:lineRule="auto"/>
        <w:jc w:val="both"/>
        <w:rPr>
          <w:rFonts w:ascii="Times New Roman" w:eastAsia="Times New Roman" w:hAnsi="Times New Roman" w:cs="Times New Roman"/>
          <w:sz w:val="28"/>
          <w:szCs w:val="28"/>
          <w:lang w:eastAsia="ru-RU" w:bidi="ru-RU"/>
        </w:rPr>
      </w:pPr>
    </w:p>
    <w:p w:rsidR="00632DD0" w:rsidRDefault="00632DD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w:t>
      </w:r>
      <w:r w:rsidR="00324B50">
        <w:rPr>
          <w:rFonts w:ascii="Times New Roman" w:eastAsia="Times New Roman" w:hAnsi="Times New Roman" w:cs="Times New Roman"/>
          <w:sz w:val="28"/>
          <w:szCs w:val="28"/>
          <w:lang w:eastAsia="ru-RU" w:bidi="ru-RU"/>
        </w:rPr>
        <w:t>31</w:t>
      </w:r>
      <w:r w:rsidRPr="00632DD0">
        <w:rPr>
          <w:rFonts w:ascii="Times New Roman" w:eastAsia="Times New Roman" w:hAnsi="Times New Roman" w:cs="Times New Roman"/>
          <w:sz w:val="28"/>
          <w:szCs w:val="28"/>
          <w:lang w:eastAsia="ru-RU" w:bidi="ru-RU"/>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A6424" w:rsidRPr="00632DD0" w:rsidRDefault="000A6424"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p>
    <w:p w:rsidR="00632DD0" w:rsidRPr="00632DD0" w:rsidRDefault="00632DD0" w:rsidP="00FC3867">
      <w:pPr>
        <w:widowControl w:val="0"/>
        <w:tabs>
          <w:tab w:val="left" w:pos="591"/>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3.3</w:t>
      </w:r>
      <w:r w:rsidR="000A6424">
        <w:rPr>
          <w:rFonts w:ascii="Times New Roman" w:eastAsia="Times New Roman" w:hAnsi="Times New Roman" w:cs="Times New Roman"/>
          <w:sz w:val="28"/>
          <w:szCs w:val="28"/>
          <w:lang w:eastAsia="ru-RU" w:bidi="ru-RU"/>
        </w:rPr>
        <w:t>2</w:t>
      </w:r>
      <w:r w:rsidRPr="00632DD0">
        <w:rPr>
          <w:rFonts w:ascii="Times New Roman" w:eastAsia="Times New Roman" w:hAnsi="Times New Roman" w:cs="Times New Roman"/>
          <w:sz w:val="28"/>
          <w:szCs w:val="28"/>
          <w:lang w:eastAsia="ru-RU" w:bidi="ru-RU"/>
        </w:rPr>
        <w:t>.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632DD0" w:rsidRPr="00BA4B5B" w:rsidRDefault="00632DD0" w:rsidP="00FC3867">
      <w:pPr>
        <w:widowControl w:val="0"/>
        <w:tabs>
          <w:tab w:val="left" w:pos="360"/>
        </w:tabs>
        <w:spacing w:after="0" w:line="240" w:lineRule="auto"/>
        <w:jc w:val="both"/>
        <w:rPr>
          <w:rFonts w:ascii="Times New Roman" w:eastAsia="Times New Roman" w:hAnsi="Times New Roman" w:cs="Times New Roman"/>
          <w:b/>
          <w:color w:val="000000"/>
          <w:sz w:val="26"/>
          <w:szCs w:val="26"/>
          <w:lang w:eastAsia="ru-RU" w:bidi="ru-RU"/>
        </w:rPr>
      </w:pPr>
    </w:p>
    <w:p w:rsidR="00632DD0" w:rsidRPr="00BA4B5B" w:rsidRDefault="00632DD0" w:rsidP="00FC3867">
      <w:pPr>
        <w:widowControl w:val="0"/>
        <w:tabs>
          <w:tab w:val="left" w:pos="530"/>
        </w:tabs>
        <w:spacing w:after="0" w:line="240" w:lineRule="auto"/>
        <w:jc w:val="both"/>
        <w:rPr>
          <w:rFonts w:ascii="Times New Roman" w:eastAsia="Times New Roman" w:hAnsi="Times New Roman" w:cs="Times New Roman"/>
          <w:b/>
          <w:color w:val="000000"/>
          <w:sz w:val="26"/>
          <w:szCs w:val="26"/>
          <w:lang w:eastAsia="ru-RU" w:bidi="ru-RU"/>
        </w:rPr>
      </w:pPr>
    </w:p>
    <w:p w:rsidR="00BA4B5B" w:rsidRPr="00BA4B5B" w:rsidRDefault="00BA4B5B" w:rsidP="00BA4B5B">
      <w:pPr>
        <w:spacing w:after="0" w:line="240" w:lineRule="auto"/>
        <w:jc w:val="both"/>
        <w:rPr>
          <w:rFonts w:ascii="Times New Roman" w:hAnsi="Times New Roman" w:cs="Times New Roman"/>
          <w:b/>
          <w:sz w:val="26"/>
          <w:szCs w:val="26"/>
        </w:rPr>
      </w:pPr>
    </w:p>
    <w:p w:rsidR="00BA4B5B" w:rsidRPr="00BA4B5B" w:rsidRDefault="00BA4B5B" w:rsidP="00BA4B5B">
      <w:pPr>
        <w:spacing w:after="0" w:line="240" w:lineRule="auto"/>
        <w:jc w:val="both"/>
        <w:rPr>
          <w:rFonts w:ascii="Times New Roman" w:hAnsi="Times New Roman" w:cs="Times New Roman"/>
          <w:b/>
          <w:sz w:val="26"/>
          <w:szCs w:val="26"/>
        </w:rPr>
      </w:pPr>
      <w:r w:rsidRPr="00BA4B5B">
        <w:rPr>
          <w:rFonts w:ascii="Times New Roman" w:hAnsi="Times New Roman" w:cs="Times New Roman"/>
          <w:b/>
          <w:sz w:val="26"/>
          <w:szCs w:val="26"/>
        </w:rPr>
        <w:t>Верно: начальник отдела делопроизводства</w:t>
      </w:r>
    </w:p>
    <w:p w:rsidR="00BA4B5B" w:rsidRPr="00BA4B5B" w:rsidRDefault="00BA4B5B" w:rsidP="00BA4B5B">
      <w:pPr>
        <w:spacing w:after="0" w:line="240" w:lineRule="auto"/>
        <w:jc w:val="both"/>
        <w:rPr>
          <w:rFonts w:ascii="Times New Roman" w:hAnsi="Times New Roman" w:cs="Times New Roman"/>
          <w:b/>
          <w:sz w:val="26"/>
          <w:szCs w:val="26"/>
        </w:rPr>
      </w:pPr>
      <w:r w:rsidRPr="00BA4B5B">
        <w:rPr>
          <w:rFonts w:ascii="Times New Roman" w:hAnsi="Times New Roman" w:cs="Times New Roman"/>
          <w:b/>
          <w:sz w:val="26"/>
          <w:szCs w:val="26"/>
        </w:rPr>
        <w:t>администрации муниципального района</w:t>
      </w:r>
      <w:r w:rsidRPr="00BA4B5B">
        <w:rPr>
          <w:rFonts w:ascii="Times New Roman" w:hAnsi="Times New Roman" w:cs="Times New Roman"/>
          <w:b/>
          <w:sz w:val="26"/>
          <w:szCs w:val="26"/>
        </w:rPr>
        <w:tab/>
      </w:r>
      <w:r w:rsidRPr="00BA4B5B">
        <w:rPr>
          <w:rFonts w:ascii="Times New Roman" w:hAnsi="Times New Roman" w:cs="Times New Roman"/>
          <w:b/>
          <w:sz w:val="26"/>
          <w:szCs w:val="26"/>
        </w:rPr>
        <w:tab/>
      </w:r>
      <w:r w:rsidRPr="00BA4B5B">
        <w:rPr>
          <w:rFonts w:ascii="Times New Roman" w:hAnsi="Times New Roman" w:cs="Times New Roman"/>
          <w:b/>
          <w:sz w:val="26"/>
          <w:szCs w:val="26"/>
        </w:rPr>
        <w:tab/>
      </w:r>
      <w:r>
        <w:rPr>
          <w:rFonts w:ascii="Times New Roman" w:hAnsi="Times New Roman" w:cs="Times New Roman"/>
          <w:b/>
          <w:sz w:val="26"/>
          <w:szCs w:val="26"/>
        </w:rPr>
        <w:tab/>
      </w:r>
      <w:r w:rsidRPr="00BA4B5B">
        <w:rPr>
          <w:rFonts w:ascii="Times New Roman" w:hAnsi="Times New Roman" w:cs="Times New Roman"/>
          <w:b/>
          <w:sz w:val="26"/>
          <w:szCs w:val="26"/>
        </w:rPr>
        <w:t>Ю.А. Малюгина</w:t>
      </w:r>
    </w:p>
    <w:p w:rsidR="00632DD0" w:rsidRPr="00BA4B5B" w:rsidRDefault="00632DD0" w:rsidP="00FC3867">
      <w:pPr>
        <w:spacing w:after="0" w:line="240" w:lineRule="auto"/>
        <w:jc w:val="center"/>
        <w:rPr>
          <w:rFonts w:ascii="Times New Roman" w:hAnsi="Times New Roman" w:cs="Times New Roman"/>
          <w:b/>
          <w:sz w:val="26"/>
          <w:szCs w:val="26"/>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FC3867">
      <w:pPr>
        <w:spacing w:after="0" w:line="240" w:lineRule="auto"/>
        <w:jc w:val="center"/>
        <w:rPr>
          <w:rFonts w:ascii="Times New Roman" w:hAnsi="Times New Roman" w:cs="Times New Roman"/>
          <w:sz w:val="28"/>
          <w:szCs w:val="28"/>
        </w:rPr>
      </w:pPr>
    </w:p>
    <w:p w:rsidR="00517744" w:rsidRDefault="00517744" w:rsidP="00BA4B5B">
      <w:pPr>
        <w:spacing w:after="0" w:line="240" w:lineRule="auto"/>
        <w:rPr>
          <w:rFonts w:ascii="Times New Roman" w:hAnsi="Times New Roman" w:cs="Times New Roman"/>
          <w:sz w:val="28"/>
          <w:szCs w:val="28"/>
        </w:rPr>
      </w:pPr>
    </w:p>
    <w:p w:rsidR="00AD48D4" w:rsidRPr="00BA4B5B" w:rsidRDefault="00AD48D4" w:rsidP="00AD48D4">
      <w:pPr>
        <w:tabs>
          <w:tab w:val="left" w:pos="5235"/>
        </w:tabs>
        <w:spacing w:after="0" w:line="240" w:lineRule="auto"/>
        <w:rPr>
          <w:rFonts w:ascii="Times New Roman" w:hAnsi="Times New Roman" w:cs="Times New Roman"/>
          <w:sz w:val="26"/>
          <w:szCs w:val="26"/>
        </w:rPr>
      </w:pPr>
      <w:r>
        <w:rPr>
          <w:rFonts w:ascii="Times New Roman" w:hAnsi="Times New Roman" w:cs="Times New Roman"/>
          <w:sz w:val="24"/>
          <w:szCs w:val="24"/>
        </w:rPr>
        <w:lastRenderedPageBreak/>
        <w:tab/>
      </w:r>
      <w:r w:rsidR="00BA4B5B">
        <w:rPr>
          <w:rFonts w:ascii="Times New Roman" w:hAnsi="Times New Roman" w:cs="Times New Roman"/>
          <w:sz w:val="24"/>
          <w:szCs w:val="24"/>
        </w:rPr>
        <w:tab/>
      </w:r>
      <w:r w:rsidRPr="00BA4B5B">
        <w:rPr>
          <w:rFonts w:ascii="Times New Roman" w:hAnsi="Times New Roman" w:cs="Times New Roman"/>
          <w:sz w:val="26"/>
          <w:szCs w:val="26"/>
        </w:rPr>
        <w:t xml:space="preserve">Приложение № </w:t>
      </w:r>
      <w:r w:rsidR="0008587D" w:rsidRPr="00BA4B5B">
        <w:rPr>
          <w:rFonts w:ascii="Times New Roman" w:hAnsi="Times New Roman" w:cs="Times New Roman"/>
          <w:sz w:val="26"/>
          <w:szCs w:val="26"/>
        </w:rPr>
        <w:t>2</w:t>
      </w:r>
    </w:p>
    <w:p w:rsidR="00AD48D4" w:rsidRPr="00BA4B5B" w:rsidRDefault="00AD48D4" w:rsidP="00BA4B5B">
      <w:pPr>
        <w:spacing w:after="0" w:line="240" w:lineRule="auto"/>
        <w:rPr>
          <w:rFonts w:ascii="Times New Roman" w:hAnsi="Times New Roman" w:cs="Times New Roman"/>
          <w:sz w:val="26"/>
          <w:szCs w:val="26"/>
        </w:rPr>
      </w:pPr>
      <w:r w:rsidRPr="00BA4B5B">
        <w:rPr>
          <w:rFonts w:ascii="Times New Roman" w:hAnsi="Times New Roman" w:cs="Times New Roman"/>
          <w:sz w:val="26"/>
          <w:szCs w:val="26"/>
        </w:rPr>
        <w:tab/>
      </w:r>
      <w:r w:rsidR="00BA4B5B">
        <w:rPr>
          <w:rFonts w:ascii="Times New Roman" w:hAnsi="Times New Roman" w:cs="Times New Roman"/>
          <w:sz w:val="26"/>
          <w:szCs w:val="26"/>
        </w:rPr>
        <w:tab/>
      </w:r>
      <w:r w:rsidR="00BA4B5B">
        <w:rPr>
          <w:rFonts w:ascii="Times New Roman" w:hAnsi="Times New Roman" w:cs="Times New Roman"/>
          <w:sz w:val="26"/>
          <w:szCs w:val="26"/>
        </w:rPr>
        <w:tab/>
      </w:r>
      <w:r w:rsidR="00BA4B5B">
        <w:rPr>
          <w:rFonts w:ascii="Times New Roman" w:hAnsi="Times New Roman" w:cs="Times New Roman"/>
          <w:sz w:val="26"/>
          <w:szCs w:val="26"/>
        </w:rPr>
        <w:tab/>
      </w:r>
      <w:r w:rsidR="00BA4B5B">
        <w:rPr>
          <w:rFonts w:ascii="Times New Roman" w:hAnsi="Times New Roman" w:cs="Times New Roman"/>
          <w:sz w:val="26"/>
          <w:szCs w:val="26"/>
        </w:rPr>
        <w:tab/>
      </w:r>
      <w:r w:rsidR="00BA4B5B">
        <w:rPr>
          <w:rFonts w:ascii="Times New Roman" w:hAnsi="Times New Roman" w:cs="Times New Roman"/>
          <w:sz w:val="26"/>
          <w:szCs w:val="26"/>
        </w:rPr>
        <w:tab/>
      </w:r>
      <w:r w:rsidR="00BA4B5B">
        <w:rPr>
          <w:rFonts w:ascii="Times New Roman" w:hAnsi="Times New Roman" w:cs="Times New Roman"/>
          <w:sz w:val="26"/>
          <w:szCs w:val="26"/>
        </w:rPr>
        <w:tab/>
      </w:r>
      <w:r w:rsidRPr="00BA4B5B">
        <w:rPr>
          <w:rFonts w:ascii="Times New Roman" w:hAnsi="Times New Roman" w:cs="Times New Roman"/>
          <w:sz w:val="26"/>
          <w:szCs w:val="26"/>
        </w:rPr>
        <w:t>к постановлению администрации</w:t>
      </w:r>
    </w:p>
    <w:p w:rsidR="00BA4B5B" w:rsidRPr="00BA4B5B" w:rsidRDefault="00BA4B5B" w:rsidP="00BA4B5B">
      <w:pPr>
        <w:tabs>
          <w:tab w:val="left" w:pos="4253"/>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BA4B5B">
        <w:rPr>
          <w:rFonts w:ascii="Times New Roman" w:hAnsi="Times New Roman" w:cs="Times New Roman"/>
          <w:sz w:val="26"/>
          <w:szCs w:val="26"/>
        </w:rPr>
        <w:t>Ртищевского муниципального района</w:t>
      </w:r>
    </w:p>
    <w:p w:rsidR="00517744" w:rsidRDefault="00AD48D4" w:rsidP="00BA4B5B">
      <w:pPr>
        <w:tabs>
          <w:tab w:val="left" w:pos="4962"/>
        </w:tabs>
        <w:spacing w:after="0" w:line="240" w:lineRule="auto"/>
        <w:rPr>
          <w:rFonts w:ascii="Times New Roman" w:hAnsi="Times New Roman" w:cs="Times New Roman"/>
          <w:sz w:val="28"/>
          <w:szCs w:val="28"/>
        </w:rPr>
      </w:pPr>
      <w:r w:rsidRPr="00BA4B5B">
        <w:rPr>
          <w:rFonts w:ascii="Times New Roman" w:hAnsi="Times New Roman" w:cs="Times New Roman"/>
          <w:sz w:val="26"/>
          <w:szCs w:val="26"/>
        </w:rPr>
        <w:tab/>
        <w:t xml:space="preserve">от </w:t>
      </w:r>
      <w:r w:rsidR="00BA4B5B">
        <w:rPr>
          <w:rFonts w:ascii="Times New Roman" w:hAnsi="Times New Roman" w:cs="Times New Roman"/>
          <w:sz w:val="26"/>
          <w:szCs w:val="26"/>
        </w:rPr>
        <w:t>1 февраля 2018 года № 127</w:t>
      </w:r>
    </w:p>
    <w:p w:rsidR="00517744" w:rsidRDefault="00517744" w:rsidP="00FC3867">
      <w:pPr>
        <w:spacing w:after="0" w:line="240" w:lineRule="auto"/>
        <w:jc w:val="center"/>
        <w:rPr>
          <w:rFonts w:ascii="Times New Roman" w:hAnsi="Times New Roman" w:cs="Times New Roman"/>
          <w:sz w:val="28"/>
          <w:szCs w:val="28"/>
        </w:rPr>
      </w:pPr>
    </w:p>
    <w:p w:rsidR="00632DD0" w:rsidRDefault="00632DD0" w:rsidP="00FC3867">
      <w:pPr>
        <w:spacing w:after="0" w:line="240" w:lineRule="auto"/>
        <w:jc w:val="center"/>
        <w:rPr>
          <w:rFonts w:ascii="Times New Roman" w:hAnsi="Times New Roman" w:cs="Times New Roman"/>
          <w:sz w:val="28"/>
          <w:szCs w:val="28"/>
        </w:rPr>
      </w:pPr>
    </w:p>
    <w:p w:rsidR="00632DD0" w:rsidRDefault="00632DD0" w:rsidP="00FC3867">
      <w:pPr>
        <w:spacing w:after="0" w:line="240" w:lineRule="auto"/>
        <w:jc w:val="center"/>
        <w:rPr>
          <w:rFonts w:ascii="Times New Roman" w:hAnsi="Times New Roman" w:cs="Times New Roman"/>
          <w:sz w:val="28"/>
          <w:szCs w:val="28"/>
        </w:rPr>
      </w:pPr>
    </w:p>
    <w:p w:rsidR="00632DD0" w:rsidRPr="0008587D" w:rsidRDefault="00632DD0" w:rsidP="00FC3867">
      <w:pPr>
        <w:spacing w:after="0" w:line="240" w:lineRule="auto"/>
        <w:jc w:val="center"/>
        <w:rPr>
          <w:rFonts w:ascii="Times New Roman" w:hAnsi="Times New Roman" w:cs="Times New Roman"/>
          <w:b/>
          <w:sz w:val="28"/>
          <w:szCs w:val="28"/>
        </w:rPr>
      </w:pPr>
      <w:r w:rsidRPr="0008587D">
        <w:rPr>
          <w:rFonts w:ascii="Times New Roman" w:hAnsi="Times New Roman" w:cs="Times New Roman"/>
          <w:b/>
          <w:sz w:val="28"/>
          <w:szCs w:val="28"/>
        </w:rPr>
        <w:t>Состав наблюдательного совета</w:t>
      </w:r>
    </w:p>
    <w:p w:rsidR="00632DD0" w:rsidRPr="00AB542D" w:rsidRDefault="00632DD0" w:rsidP="00FC3867">
      <w:pPr>
        <w:spacing w:after="0" w:line="240" w:lineRule="auto"/>
        <w:rPr>
          <w:rFonts w:ascii="Times New Roman" w:hAnsi="Times New Roman" w:cs="Times New Roman"/>
          <w:sz w:val="28"/>
          <w:szCs w:val="28"/>
          <w:highlight w:val="yellow"/>
        </w:rPr>
      </w:pPr>
    </w:p>
    <w:p w:rsidR="00632DD0" w:rsidRPr="0008587D" w:rsidRDefault="0008587D" w:rsidP="00BA4B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32DD0" w:rsidRPr="0008587D">
        <w:rPr>
          <w:rFonts w:ascii="Times New Roman" w:hAnsi="Times New Roman" w:cs="Times New Roman"/>
          <w:sz w:val="28"/>
          <w:szCs w:val="28"/>
        </w:rPr>
        <w:t>Комиссаров Ю</w:t>
      </w:r>
      <w:r w:rsidR="00EC17AB">
        <w:rPr>
          <w:rFonts w:ascii="Times New Roman" w:hAnsi="Times New Roman" w:cs="Times New Roman"/>
          <w:sz w:val="28"/>
          <w:szCs w:val="28"/>
        </w:rPr>
        <w:t>рий Алексеевич</w:t>
      </w:r>
      <w:r w:rsidR="00632DD0" w:rsidRPr="0008587D">
        <w:rPr>
          <w:rFonts w:ascii="Times New Roman" w:hAnsi="Times New Roman" w:cs="Times New Roman"/>
          <w:sz w:val="28"/>
          <w:szCs w:val="28"/>
        </w:rPr>
        <w:t xml:space="preserve"> (</w:t>
      </w:r>
      <w:r w:rsidR="002F1D91" w:rsidRPr="0008587D">
        <w:rPr>
          <w:rFonts w:ascii="Times New Roman" w:hAnsi="Times New Roman" w:cs="Times New Roman"/>
          <w:sz w:val="28"/>
          <w:szCs w:val="28"/>
        </w:rPr>
        <w:t xml:space="preserve">начальник Отдела по спорту и туризму администрации РМР, </w:t>
      </w:r>
      <w:r w:rsidR="00632DD0" w:rsidRPr="0008587D">
        <w:rPr>
          <w:rFonts w:ascii="Times New Roman" w:hAnsi="Times New Roman" w:cs="Times New Roman"/>
          <w:sz w:val="28"/>
          <w:szCs w:val="28"/>
        </w:rPr>
        <w:t>представитель Учредителя);</w:t>
      </w:r>
    </w:p>
    <w:p w:rsidR="00632DD0" w:rsidRPr="00644755" w:rsidRDefault="0008587D" w:rsidP="00BA4B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C17AB">
        <w:rPr>
          <w:rFonts w:ascii="Times New Roman" w:hAnsi="Times New Roman" w:cs="Times New Roman"/>
          <w:sz w:val="28"/>
          <w:szCs w:val="28"/>
        </w:rPr>
        <w:t>Костина Ирина Владимировна</w:t>
      </w:r>
      <w:r w:rsidR="00632DD0" w:rsidRPr="0008587D">
        <w:rPr>
          <w:rFonts w:ascii="Times New Roman" w:hAnsi="Times New Roman" w:cs="Times New Roman"/>
          <w:sz w:val="28"/>
          <w:szCs w:val="28"/>
        </w:rPr>
        <w:t xml:space="preserve"> (</w:t>
      </w:r>
      <w:r w:rsidRPr="0008587D">
        <w:rPr>
          <w:rFonts w:ascii="Times New Roman" w:hAnsi="Times New Roman" w:cs="Times New Roman"/>
          <w:sz w:val="28"/>
          <w:szCs w:val="28"/>
        </w:rPr>
        <w:t xml:space="preserve">начальник отдела кадровой и правовой работы </w:t>
      </w:r>
      <w:r w:rsidRPr="00644755">
        <w:rPr>
          <w:rFonts w:ascii="Times New Roman" w:hAnsi="Times New Roman" w:cs="Times New Roman"/>
          <w:sz w:val="28"/>
          <w:szCs w:val="28"/>
        </w:rPr>
        <w:t xml:space="preserve">администрации РМР, </w:t>
      </w:r>
      <w:r w:rsidR="00632DD0" w:rsidRPr="00644755">
        <w:rPr>
          <w:rFonts w:ascii="Times New Roman" w:hAnsi="Times New Roman" w:cs="Times New Roman"/>
          <w:sz w:val="28"/>
          <w:szCs w:val="28"/>
        </w:rPr>
        <w:t>представитель Учредителя);</w:t>
      </w:r>
    </w:p>
    <w:p w:rsidR="00632DD0" w:rsidRPr="00644755" w:rsidRDefault="0008587D" w:rsidP="00BA4B5B">
      <w:pPr>
        <w:spacing w:after="0" w:line="240" w:lineRule="auto"/>
        <w:jc w:val="both"/>
        <w:rPr>
          <w:rFonts w:ascii="Times New Roman" w:hAnsi="Times New Roman" w:cs="Times New Roman"/>
          <w:sz w:val="28"/>
          <w:szCs w:val="28"/>
        </w:rPr>
      </w:pPr>
      <w:r w:rsidRPr="00644755">
        <w:rPr>
          <w:rFonts w:ascii="Times New Roman" w:hAnsi="Times New Roman" w:cs="Times New Roman"/>
          <w:sz w:val="28"/>
          <w:szCs w:val="28"/>
        </w:rPr>
        <w:t xml:space="preserve">3. </w:t>
      </w:r>
      <w:r w:rsidR="002F1D91" w:rsidRPr="00644755">
        <w:rPr>
          <w:rFonts w:ascii="Times New Roman" w:hAnsi="Times New Roman" w:cs="Times New Roman"/>
          <w:sz w:val="28"/>
          <w:szCs w:val="28"/>
        </w:rPr>
        <w:t>Сулейманов Д</w:t>
      </w:r>
      <w:r w:rsidR="00EC17AB">
        <w:rPr>
          <w:rFonts w:ascii="Times New Roman" w:hAnsi="Times New Roman" w:cs="Times New Roman"/>
          <w:sz w:val="28"/>
          <w:szCs w:val="28"/>
        </w:rPr>
        <w:t>енис Владимирович</w:t>
      </w:r>
      <w:r w:rsidR="00632DD0" w:rsidRPr="00644755">
        <w:rPr>
          <w:rFonts w:ascii="Times New Roman" w:hAnsi="Times New Roman" w:cs="Times New Roman"/>
          <w:sz w:val="28"/>
          <w:szCs w:val="28"/>
        </w:rPr>
        <w:t xml:space="preserve"> (</w:t>
      </w:r>
      <w:r w:rsidR="002F1D91" w:rsidRPr="00644755">
        <w:rPr>
          <w:rFonts w:ascii="Times New Roman" w:hAnsi="Times New Roman" w:cs="Times New Roman"/>
          <w:sz w:val="28"/>
          <w:szCs w:val="28"/>
        </w:rPr>
        <w:t xml:space="preserve">заместитель начальника Отдела, </w:t>
      </w:r>
      <w:r w:rsidR="00632DD0" w:rsidRPr="00644755">
        <w:rPr>
          <w:rFonts w:ascii="Times New Roman" w:hAnsi="Times New Roman" w:cs="Times New Roman"/>
          <w:sz w:val="28"/>
          <w:szCs w:val="28"/>
        </w:rPr>
        <w:t>представитель Отдела по управлению имуществом и земельными отношениями</w:t>
      </w:r>
      <w:r w:rsidRPr="00644755">
        <w:rPr>
          <w:rFonts w:ascii="Times New Roman" w:hAnsi="Times New Roman" w:cs="Times New Roman"/>
          <w:sz w:val="28"/>
          <w:szCs w:val="28"/>
        </w:rPr>
        <w:t xml:space="preserve"> администрации РМР</w:t>
      </w:r>
      <w:r w:rsidR="00632DD0" w:rsidRPr="00644755">
        <w:rPr>
          <w:rFonts w:ascii="Times New Roman" w:hAnsi="Times New Roman" w:cs="Times New Roman"/>
          <w:sz w:val="28"/>
          <w:szCs w:val="28"/>
        </w:rPr>
        <w:t>);</w:t>
      </w:r>
    </w:p>
    <w:p w:rsidR="00632DD0" w:rsidRPr="00BA4B5B" w:rsidRDefault="00644755" w:rsidP="00BA4B5B">
      <w:pPr>
        <w:spacing w:after="0" w:line="240" w:lineRule="auto"/>
        <w:jc w:val="both"/>
        <w:rPr>
          <w:rFonts w:ascii="Times New Roman" w:hAnsi="Times New Roman" w:cs="Times New Roman"/>
          <w:color w:val="000000" w:themeColor="text1"/>
          <w:sz w:val="28"/>
          <w:szCs w:val="28"/>
        </w:rPr>
      </w:pPr>
      <w:r w:rsidRPr="00BA4B5B">
        <w:rPr>
          <w:rFonts w:ascii="Times New Roman" w:hAnsi="Times New Roman" w:cs="Times New Roman"/>
          <w:color w:val="000000" w:themeColor="text1"/>
          <w:sz w:val="28"/>
          <w:szCs w:val="28"/>
        </w:rPr>
        <w:t xml:space="preserve">4. </w:t>
      </w:r>
      <w:r w:rsidR="002F1D91" w:rsidRPr="00BA4B5B">
        <w:rPr>
          <w:rFonts w:ascii="Times New Roman" w:hAnsi="Times New Roman" w:cs="Times New Roman"/>
          <w:color w:val="000000" w:themeColor="text1"/>
          <w:sz w:val="28"/>
          <w:szCs w:val="28"/>
        </w:rPr>
        <w:t>Степанова Г.В.</w:t>
      </w:r>
      <w:r w:rsidR="00632DD0" w:rsidRPr="00BA4B5B">
        <w:rPr>
          <w:rFonts w:ascii="Times New Roman" w:hAnsi="Times New Roman" w:cs="Times New Roman"/>
          <w:color w:val="000000" w:themeColor="text1"/>
          <w:sz w:val="28"/>
          <w:szCs w:val="28"/>
        </w:rPr>
        <w:t xml:space="preserve"> (экономист</w:t>
      </w:r>
      <w:r w:rsidR="002F1D91" w:rsidRPr="00BA4B5B">
        <w:rPr>
          <w:rFonts w:ascii="Times New Roman" w:hAnsi="Times New Roman" w:cs="Times New Roman"/>
          <w:color w:val="000000" w:themeColor="text1"/>
          <w:sz w:val="28"/>
          <w:szCs w:val="28"/>
        </w:rPr>
        <w:t>, представитель спортивной общественности</w:t>
      </w:r>
      <w:r w:rsidR="00632DD0" w:rsidRPr="00BA4B5B">
        <w:rPr>
          <w:rFonts w:ascii="Times New Roman" w:hAnsi="Times New Roman" w:cs="Times New Roman"/>
          <w:color w:val="000000" w:themeColor="text1"/>
          <w:sz w:val="28"/>
          <w:szCs w:val="28"/>
        </w:rPr>
        <w:t>);</w:t>
      </w:r>
    </w:p>
    <w:p w:rsidR="0023497A" w:rsidRPr="00BA4B5B" w:rsidRDefault="0023497A" w:rsidP="00BA4B5B">
      <w:pPr>
        <w:spacing w:after="0" w:line="240" w:lineRule="auto"/>
        <w:jc w:val="both"/>
        <w:rPr>
          <w:rFonts w:ascii="Times New Roman" w:hAnsi="Times New Roman" w:cs="Times New Roman"/>
          <w:color w:val="000000" w:themeColor="text1"/>
          <w:sz w:val="28"/>
          <w:szCs w:val="28"/>
        </w:rPr>
      </w:pPr>
      <w:r w:rsidRPr="00BA4B5B">
        <w:rPr>
          <w:rFonts w:ascii="Times New Roman" w:hAnsi="Times New Roman" w:cs="Times New Roman"/>
          <w:color w:val="000000" w:themeColor="text1"/>
          <w:sz w:val="28"/>
          <w:szCs w:val="28"/>
        </w:rPr>
        <w:t>5. Якименко Е.С. (преподаватель физкультуры филиала САМГУПС в г. Ртищево, представитель спортивной общественности);</w:t>
      </w:r>
    </w:p>
    <w:p w:rsidR="00632DD0" w:rsidRPr="00BA4B5B" w:rsidRDefault="00027C03" w:rsidP="00BA4B5B">
      <w:pPr>
        <w:spacing w:after="0" w:line="240" w:lineRule="auto"/>
        <w:jc w:val="both"/>
        <w:rPr>
          <w:rFonts w:ascii="Times New Roman" w:hAnsi="Times New Roman" w:cs="Times New Roman"/>
          <w:color w:val="000000" w:themeColor="text1"/>
          <w:sz w:val="28"/>
          <w:szCs w:val="28"/>
        </w:rPr>
      </w:pPr>
      <w:r w:rsidRPr="00BA4B5B">
        <w:rPr>
          <w:rFonts w:ascii="Times New Roman" w:hAnsi="Times New Roman" w:cs="Times New Roman"/>
          <w:color w:val="000000" w:themeColor="text1"/>
          <w:sz w:val="28"/>
          <w:szCs w:val="28"/>
        </w:rPr>
        <w:t>6</w:t>
      </w:r>
      <w:r w:rsidR="00644755" w:rsidRPr="00BA4B5B">
        <w:rPr>
          <w:rFonts w:ascii="Times New Roman" w:hAnsi="Times New Roman" w:cs="Times New Roman"/>
          <w:color w:val="000000" w:themeColor="text1"/>
          <w:sz w:val="28"/>
          <w:szCs w:val="28"/>
        </w:rPr>
        <w:t xml:space="preserve">. </w:t>
      </w:r>
      <w:r w:rsidR="00632DD0" w:rsidRPr="00BA4B5B">
        <w:rPr>
          <w:rFonts w:ascii="Times New Roman" w:hAnsi="Times New Roman" w:cs="Times New Roman"/>
          <w:color w:val="000000" w:themeColor="text1"/>
          <w:sz w:val="28"/>
          <w:szCs w:val="28"/>
        </w:rPr>
        <w:t>Никулин В.Г. (</w:t>
      </w:r>
      <w:r w:rsidR="002F1D91" w:rsidRPr="00BA4B5B">
        <w:rPr>
          <w:rFonts w:ascii="Times New Roman" w:hAnsi="Times New Roman" w:cs="Times New Roman"/>
          <w:color w:val="000000" w:themeColor="text1"/>
          <w:sz w:val="28"/>
          <w:szCs w:val="28"/>
        </w:rPr>
        <w:t xml:space="preserve">тренер спортивной школы, </w:t>
      </w:r>
      <w:r w:rsidR="00632DD0" w:rsidRPr="00BA4B5B">
        <w:rPr>
          <w:rFonts w:ascii="Times New Roman" w:hAnsi="Times New Roman" w:cs="Times New Roman"/>
          <w:color w:val="000000" w:themeColor="text1"/>
          <w:sz w:val="28"/>
          <w:szCs w:val="28"/>
        </w:rPr>
        <w:t>представитель Учреждения)</w:t>
      </w:r>
      <w:bookmarkStart w:id="0" w:name="_GoBack"/>
      <w:bookmarkEnd w:id="0"/>
      <w:r w:rsidR="0023497A" w:rsidRPr="00BA4B5B">
        <w:rPr>
          <w:rFonts w:ascii="Times New Roman" w:hAnsi="Times New Roman" w:cs="Times New Roman"/>
          <w:color w:val="000000" w:themeColor="text1"/>
          <w:sz w:val="28"/>
          <w:szCs w:val="28"/>
        </w:rPr>
        <w:t>;</w:t>
      </w:r>
    </w:p>
    <w:p w:rsidR="0023497A" w:rsidRPr="00BA4B5B" w:rsidRDefault="00027C03" w:rsidP="00BA4B5B">
      <w:pPr>
        <w:spacing w:after="0" w:line="240" w:lineRule="auto"/>
        <w:jc w:val="both"/>
        <w:rPr>
          <w:rFonts w:ascii="Times New Roman" w:hAnsi="Times New Roman" w:cs="Times New Roman"/>
          <w:color w:val="000000" w:themeColor="text1"/>
          <w:sz w:val="28"/>
          <w:szCs w:val="28"/>
        </w:rPr>
      </w:pPr>
      <w:r w:rsidRPr="00BA4B5B">
        <w:rPr>
          <w:rFonts w:ascii="Times New Roman" w:hAnsi="Times New Roman" w:cs="Times New Roman"/>
          <w:color w:val="000000" w:themeColor="text1"/>
          <w:sz w:val="28"/>
          <w:szCs w:val="28"/>
        </w:rPr>
        <w:t>7</w:t>
      </w:r>
      <w:r w:rsidR="0023497A" w:rsidRPr="00BA4B5B">
        <w:rPr>
          <w:rFonts w:ascii="Times New Roman" w:hAnsi="Times New Roman" w:cs="Times New Roman"/>
          <w:color w:val="000000" w:themeColor="text1"/>
          <w:sz w:val="28"/>
          <w:szCs w:val="28"/>
        </w:rPr>
        <w:t xml:space="preserve">. </w:t>
      </w:r>
      <w:proofErr w:type="spellStart"/>
      <w:r w:rsidR="0023497A" w:rsidRPr="00BA4B5B">
        <w:rPr>
          <w:rFonts w:ascii="Times New Roman" w:hAnsi="Times New Roman" w:cs="Times New Roman"/>
          <w:color w:val="000000" w:themeColor="text1"/>
          <w:sz w:val="28"/>
          <w:szCs w:val="28"/>
        </w:rPr>
        <w:t>Мамеднабиев</w:t>
      </w:r>
      <w:proofErr w:type="spellEnd"/>
      <w:r w:rsidR="0023497A" w:rsidRPr="00BA4B5B">
        <w:rPr>
          <w:rFonts w:ascii="Times New Roman" w:hAnsi="Times New Roman" w:cs="Times New Roman"/>
          <w:color w:val="000000" w:themeColor="text1"/>
          <w:sz w:val="28"/>
          <w:szCs w:val="28"/>
        </w:rPr>
        <w:t xml:space="preserve"> Р.У.(тренер спортивной школы, представитель Учреждения).</w:t>
      </w:r>
    </w:p>
    <w:p w:rsidR="0023497A" w:rsidRDefault="0023497A" w:rsidP="00FC3867">
      <w:pPr>
        <w:spacing w:after="0" w:line="240" w:lineRule="auto"/>
        <w:rPr>
          <w:rFonts w:ascii="Times New Roman" w:hAnsi="Times New Roman" w:cs="Times New Roman"/>
          <w:color w:val="FF0000"/>
          <w:sz w:val="28"/>
          <w:szCs w:val="28"/>
        </w:rPr>
      </w:pPr>
    </w:p>
    <w:p w:rsidR="00BA4B5B" w:rsidRDefault="00BA4B5B" w:rsidP="00FC3867">
      <w:pPr>
        <w:spacing w:after="0" w:line="240" w:lineRule="auto"/>
        <w:rPr>
          <w:rFonts w:ascii="Times New Roman" w:hAnsi="Times New Roman" w:cs="Times New Roman"/>
          <w:color w:val="FF0000"/>
          <w:sz w:val="28"/>
          <w:szCs w:val="28"/>
        </w:rPr>
      </w:pPr>
    </w:p>
    <w:p w:rsidR="00BA4B5B" w:rsidRDefault="00BA4B5B" w:rsidP="00FC3867">
      <w:pPr>
        <w:spacing w:after="0" w:line="240" w:lineRule="auto"/>
        <w:rPr>
          <w:rFonts w:ascii="Times New Roman" w:hAnsi="Times New Roman" w:cs="Times New Roman"/>
          <w:color w:val="FF0000"/>
          <w:sz w:val="28"/>
          <w:szCs w:val="28"/>
        </w:rPr>
      </w:pPr>
    </w:p>
    <w:p w:rsidR="00BA4B5B" w:rsidRPr="00BA4B5B" w:rsidRDefault="00BA4B5B" w:rsidP="00BA4B5B">
      <w:pPr>
        <w:spacing w:after="0" w:line="240" w:lineRule="auto"/>
        <w:jc w:val="both"/>
        <w:rPr>
          <w:rFonts w:ascii="Times New Roman" w:hAnsi="Times New Roman" w:cs="Times New Roman"/>
          <w:b/>
          <w:sz w:val="26"/>
          <w:szCs w:val="26"/>
        </w:rPr>
      </w:pPr>
      <w:r w:rsidRPr="00BA4B5B">
        <w:rPr>
          <w:rFonts w:ascii="Times New Roman" w:hAnsi="Times New Roman" w:cs="Times New Roman"/>
          <w:b/>
          <w:sz w:val="26"/>
          <w:szCs w:val="26"/>
        </w:rPr>
        <w:t>Верно: начальник отдела делопроизводства</w:t>
      </w:r>
    </w:p>
    <w:p w:rsidR="00BA4B5B" w:rsidRPr="00BA4B5B" w:rsidRDefault="00BA4B5B" w:rsidP="00BA4B5B">
      <w:pPr>
        <w:spacing w:after="0" w:line="240" w:lineRule="auto"/>
        <w:jc w:val="both"/>
        <w:rPr>
          <w:rFonts w:ascii="Times New Roman" w:hAnsi="Times New Roman" w:cs="Times New Roman"/>
          <w:b/>
          <w:sz w:val="26"/>
          <w:szCs w:val="26"/>
        </w:rPr>
      </w:pPr>
      <w:r w:rsidRPr="00BA4B5B">
        <w:rPr>
          <w:rFonts w:ascii="Times New Roman" w:hAnsi="Times New Roman" w:cs="Times New Roman"/>
          <w:b/>
          <w:sz w:val="26"/>
          <w:szCs w:val="26"/>
        </w:rPr>
        <w:t>администрации муниципального района</w:t>
      </w:r>
      <w:r w:rsidRPr="00BA4B5B">
        <w:rPr>
          <w:rFonts w:ascii="Times New Roman" w:hAnsi="Times New Roman" w:cs="Times New Roman"/>
          <w:b/>
          <w:sz w:val="26"/>
          <w:szCs w:val="26"/>
        </w:rPr>
        <w:tab/>
      </w:r>
      <w:r w:rsidRPr="00BA4B5B">
        <w:rPr>
          <w:rFonts w:ascii="Times New Roman" w:hAnsi="Times New Roman" w:cs="Times New Roman"/>
          <w:b/>
          <w:sz w:val="26"/>
          <w:szCs w:val="26"/>
        </w:rPr>
        <w:tab/>
      </w:r>
      <w:r w:rsidRPr="00BA4B5B">
        <w:rPr>
          <w:rFonts w:ascii="Times New Roman" w:hAnsi="Times New Roman" w:cs="Times New Roman"/>
          <w:b/>
          <w:sz w:val="26"/>
          <w:szCs w:val="26"/>
        </w:rPr>
        <w:tab/>
      </w:r>
      <w:r>
        <w:rPr>
          <w:rFonts w:ascii="Times New Roman" w:hAnsi="Times New Roman" w:cs="Times New Roman"/>
          <w:b/>
          <w:sz w:val="26"/>
          <w:szCs w:val="26"/>
        </w:rPr>
        <w:tab/>
      </w:r>
      <w:r w:rsidRPr="00BA4B5B">
        <w:rPr>
          <w:rFonts w:ascii="Times New Roman" w:hAnsi="Times New Roman" w:cs="Times New Roman"/>
          <w:b/>
          <w:sz w:val="26"/>
          <w:szCs w:val="26"/>
        </w:rPr>
        <w:t>Ю.А. Малюгина</w:t>
      </w:r>
    </w:p>
    <w:p w:rsidR="00BA4B5B" w:rsidRPr="005A3AB6" w:rsidRDefault="00BA4B5B" w:rsidP="00FC3867">
      <w:pPr>
        <w:spacing w:after="0" w:line="240" w:lineRule="auto"/>
        <w:rPr>
          <w:rFonts w:ascii="Times New Roman" w:hAnsi="Times New Roman" w:cs="Times New Roman"/>
          <w:color w:val="FF0000"/>
          <w:sz w:val="28"/>
          <w:szCs w:val="28"/>
        </w:rPr>
      </w:pPr>
    </w:p>
    <w:sectPr w:rsidR="00BA4B5B" w:rsidRPr="005A3AB6" w:rsidSect="00CF5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03BE"/>
    <w:multiLevelType w:val="multilevel"/>
    <w:tmpl w:val="35D0B9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A2568"/>
    <w:multiLevelType w:val="multilevel"/>
    <w:tmpl w:val="8F24D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091EF4"/>
    <w:multiLevelType w:val="multilevel"/>
    <w:tmpl w:val="4E4AE8B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04C368C"/>
    <w:multiLevelType w:val="multilevel"/>
    <w:tmpl w:val="28BC1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161F3D"/>
    <w:multiLevelType w:val="multilevel"/>
    <w:tmpl w:val="559482D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E1A"/>
    <w:rsid w:val="00027C03"/>
    <w:rsid w:val="0008587D"/>
    <w:rsid w:val="000A3940"/>
    <w:rsid w:val="000A6424"/>
    <w:rsid w:val="000D3210"/>
    <w:rsid w:val="00105556"/>
    <w:rsid w:val="001A0329"/>
    <w:rsid w:val="001B0EFA"/>
    <w:rsid w:val="001E6B3B"/>
    <w:rsid w:val="00223220"/>
    <w:rsid w:val="0023497A"/>
    <w:rsid w:val="002F1D91"/>
    <w:rsid w:val="00324B50"/>
    <w:rsid w:val="00350BC2"/>
    <w:rsid w:val="00361861"/>
    <w:rsid w:val="003B3C4B"/>
    <w:rsid w:val="003B6417"/>
    <w:rsid w:val="003F6B15"/>
    <w:rsid w:val="00441410"/>
    <w:rsid w:val="0047339B"/>
    <w:rsid w:val="00517744"/>
    <w:rsid w:val="005252F5"/>
    <w:rsid w:val="0054528D"/>
    <w:rsid w:val="005A3AB6"/>
    <w:rsid w:val="005B2A05"/>
    <w:rsid w:val="005C483A"/>
    <w:rsid w:val="005F5839"/>
    <w:rsid w:val="006049B5"/>
    <w:rsid w:val="00623C99"/>
    <w:rsid w:val="00632DD0"/>
    <w:rsid w:val="00644755"/>
    <w:rsid w:val="006A174D"/>
    <w:rsid w:val="007156AE"/>
    <w:rsid w:val="007C14FA"/>
    <w:rsid w:val="00857D28"/>
    <w:rsid w:val="00871854"/>
    <w:rsid w:val="00885FA5"/>
    <w:rsid w:val="00895610"/>
    <w:rsid w:val="008C1956"/>
    <w:rsid w:val="008D3B40"/>
    <w:rsid w:val="00947C55"/>
    <w:rsid w:val="009713F9"/>
    <w:rsid w:val="009772FF"/>
    <w:rsid w:val="009C41EF"/>
    <w:rsid w:val="00A25B88"/>
    <w:rsid w:val="00A266B2"/>
    <w:rsid w:val="00A8157C"/>
    <w:rsid w:val="00A96B26"/>
    <w:rsid w:val="00AB542D"/>
    <w:rsid w:val="00AD48D4"/>
    <w:rsid w:val="00BA4B5B"/>
    <w:rsid w:val="00BC14B6"/>
    <w:rsid w:val="00BF041F"/>
    <w:rsid w:val="00CD3BA4"/>
    <w:rsid w:val="00CE55C5"/>
    <w:rsid w:val="00CF57B9"/>
    <w:rsid w:val="00D92511"/>
    <w:rsid w:val="00D96E1A"/>
    <w:rsid w:val="00DB2B75"/>
    <w:rsid w:val="00DC158E"/>
    <w:rsid w:val="00DE26C6"/>
    <w:rsid w:val="00DF1342"/>
    <w:rsid w:val="00E13E98"/>
    <w:rsid w:val="00EC17AB"/>
    <w:rsid w:val="00EE37E9"/>
    <w:rsid w:val="00F32DC4"/>
    <w:rsid w:val="00FC3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1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FE96-FEA7-4B6D-AEE3-6F05A17A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Варя</dc:creator>
  <cp:lastModifiedBy>User</cp:lastModifiedBy>
  <cp:revision>70</cp:revision>
  <cp:lastPrinted>2018-02-01T10:19:00Z</cp:lastPrinted>
  <dcterms:created xsi:type="dcterms:W3CDTF">2018-01-10T12:10:00Z</dcterms:created>
  <dcterms:modified xsi:type="dcterms:W3CDTF">2018-02-01T11:00:00Z</dcterms:modified>
</cp:coreProperties>
</file>