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3A" w:rsidRDefault="004B4C3A" w:rsidP="00C97FF2">
      <w:pPr>
        <w:jc w:val="center"/>
        <w:rPr>
          <w:b/>
        </w:rPr>
      </w:pPr>
      <w:r>
        <w:rPr>
          <w:b/>
        </w:rPr>
        <w:t>ПРОТОКОЛ</w:t>
      </w:r>
    </w:p>
    <w:p w:rsidR="004B4C3A" w:rsidRDefault="004B4C3A" w:rsidP="00C97FF2">
      <w:pPr>
        <w:jc w:val="center"/>
        <w:rPr>
          <w:b/>
        </w:rPr>
      </w:pPr>
      <w:r>
        <w:rPr>
          <w:b/>
        </w:rPr>
        <w:t>публичных слушаний по обсуждению проекта внесения изменений в Правила землепользования и застройки территории Октябрьского муниципального образования (часть территории- пос.Темп, с.Сапожок, с.Песчанка) Ртищевского муниципального района Саратовской области</w:t>
      </w:r>
    </w:p>
    <w:p w:rsidR="004B4C3A" w:rsidRDefault="004B4C3A" w:rsidP="00C97FF2">
      <w:pPr>
        <w:jc w:val="both"/>
        <w:rPr>
          <w:sz w:val="16"/>
          <w:szCs w:val="16"/>
        </w:rPr>
      </w:pPr>
    </w:p>
    <w:p w:rsidR="004B4C3A" w:rsidRDefault="004B4C3A" w:rsidP="00C97FF2">
      <w:pPr>
        <w:jc w:val="both"/>
      </w:pPr>
      <w:r>
        <w:t>13.00, 31 марта 2017года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Ртищевский район,</w:t>
      </w:r>
    </w:p>
    <w:p w:rsidR="004B4C3A" w:rsidRDefault="004B4C3A" w:rsidP="00C97F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пос.Темп,</w:t>
      </w:r>
    </w:p>
    <w:p w:rsidR="004B4C3A" w:rsidRDefault="004B4C3A" w:rsidP="00C97F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ул.8 марта, дом №6</w:t>
      </w:r>
    </w:p>
    <w:p w:rsidR="004B4C3A" w:rsidRDefault="004B4C3A" w:rsidP="00C97FF2">
      <w:pPr>
        <w:jc w:val="both"/>
        <w:rPr>
          <w:b/>
          <w:sz w:val="22"/>
        </w:rPr>
      </w:pPr>
      <w:r>
        <w:rPr>
          <w:b/>
          <w:sz w:val="22"/>
        </w:rPr>
        <w:t>Присутствовали:</w:t>
      </w:r>
    </w:p>
    <w:p w:rsidR="004B4C3A" w:rsidRDefault="004B4C3A" w:rsidP="00C97FF2">
      <w:pPr>
        <w:jc w:val="both"/>
        <w:rPr>
          <w:b/>
          <w:sz w:val="22"/>
        </w:rPr>
      </w:pPr>
      <w:r>
        <w:rPr>
          <w:b/>
          <w:sz w:val="22"/>
        </w:rPr>
        <w:t>Председатель комиссии</w:t>
      </w:r>
    </w:p>
    <w:p w:rsidR="004B4C3A" w:rsidRDefault="004B4C3A" w:rsidP="00C97FF2">
      <w:pPr>
        <w:jc w:val="both"/>
      </w:pPr>
      <w:r>
        <w:t>Бисеров Д.А..</w:t>
      </w:r>
      <w:r>
        <w:tab/>
      </w:r>
      <w:r>
        <w:tab/>
      </w:r>
      <w:r>
        <w:tab/>
        <w:t>-заместитель главы администрации по промышленности,</w:t>
      </w:r>
    </w:p>
    <w:p w:rsidR="004B4C3A" w:rsidRDefault="004B4C3A" w:rsidP="00C97FF2">
      <w:pPr>
        <w:jc w:val="both"/>
      </w:pPr>
      <w:r>
        <w:tab/>
      </w:r>
      <w:r>
        <w:tab/>
      </w:r>
      <w:r>
        <w:tab/>
      </w:r>
      <w:r>
        <w:tab/>
        <w:t xml:space="preserve">транспорту, ЖКХ и сельскому хозяйству Ртищевского </w:t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  <w:r>
        <w:rPr>
          <w:sz w:val="22"/>
        </w:rPr>
        <w:t>;</w:t>
      </w:r>
    </w:p>
    <w:p w:rsidR="004B4C3A" w:rsidRDefault="004B4C3A" w:rsidP="00C97FF2">
      <w:pPr>
        <w:jc w:val="both"/>
        <w:rPr>
          <w:b/>
          <w:sz w:val="22"/>
        </w:rPr>
      </w:pPr>
      <w:r>
        <w:rPr>
          <w:b/>
          <w:sz w:val="22"/>
        </w:rPr>
        <w:t>Секретарь комиссии</w:t>
      </w:r>
    </w:p>
    <w:p w:rsidR="004B4C3A" w:rsidRDefault="004B4C3A" w:rsidP="00C97FF2">
      <w:pPr>
        <w:jc w:val="both"/>
      </w:pPr>
      <w:r>
        <w:rPr>
          <w:sz w:val="22"/>
        </w:rPr>
        <w:t>Федорова Е.М.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-</w:t>
      </w:r>
      <w:r>
        <w:t xml:space="preserve">заместитель начальника отдела по развитию инфраструктуры </w:t>
      </w:r>
      <w:r>
        <w:tab/>
      </w:r>
      <w:r>
        <w:tab/>
      </w:r>
      <w:r>
        <w:tab/>
      </w:r>
      <w:r>
        <w:tab/>
        <w:t>администрации Ртищевского муниципального района;</w:t>
      </w:r>
    </w:p>
    <w:p w:rsidR="004B4C3A" w:rsidRDefault="004B4C3A" w:rsidP="00C97FF2">
      <w:pPr>
        <w:jc w:val="both"/>
      </w:pPr>
      <w:r>
        <w:t>Члены комиссии по подготовке правил землепользования и застройки Ртищевского муниципального района:</w:t>
      </w:r>
    </w:p>
    <w:p w:rsidR="004B4C3A" w:rsidRDefault="004B4C3A" w:rsidP="00C97FF2">
      <w:pPr>
        <w:jc w:val="both"/>
      </w:pPr>
      <w:r>
        <w:t>Гришина Д.С.</w:t>
      </w:r>
      <w:r>
        <w:tab/>
      </w:r>
      <w:r>
        <w:tab/>
        <w:t>-начальник отдела по управлению имуществом и земельным</w:t>
      </w:r>
    </w:p>
    <w:p w:rsidR="004B4C3A" w:rsidRDefault="004B4C3A" w:rsidP="00C97FF2">
      <w:pPr>
        <w:jc w:val="both"/>
      </w:pPr>
      <w:r>
        <w:tab/>
      </w:r>
      <w:r>
        <w:tab/>
      </w:r>
      <w:r>
        <w:tab/>
      </w:r>
      <w:r>
        <w:tab/>
        <w:t>отношениям администрации Ртищевского муниципального</w:t>
      </w:r>
    </w:p>
    <w:p w:rsidR="004B4C3A" w:rsidRDefault="004B4C3A" w:rsidP="00C97FF2">
      <w:pPr>
        <w:jc w:val="both"/>
      </w:pPr>
      <w:r>
        <w:tab/>
      </w:r>
      <w:r>
        <w:tab/>
      </w:r>
      <w:r>
        <w:tab/>
      </w:r>
      <w:r>
        <w:tab/>
        <w:t>района;</w:t>
      </w:r>
    </w:p>
    <w:p w:rsidR="004B4C3A" w:rsidRDefault="004B4C3A" w:rsidP="00C97FF2">
      <w:pPr>
        <w:ind w:left="2832" w:hanging="2832"/>
        <w:jc w:val="both"/>
      </w:pPr>
      <w:r>
        <w:t>Сулейманов Д.В.</w:t>
      </w:r>
      <w:r>
        <w:tab/>
        <w:t>-заместитель начальника отдела по управлению имуществом и земельным отношениям администрации Ртищевского муниципального района;</w:t>
      </w:r>
    </w:p>
    <w:p w:rsidR="004B4C3A" w:rsidRDefault="004B4C3A" w:rsidP="00C97FF2">
      <w:pPr>
        <w:jc w:val="both"/>
      </w:pPr>
      <w:r>
        <w:t>Цыганкова И.Г.</w:t>
      </w:r>
      <w:r>
        <w:tab/>
      </w:r>
      <w:r>
        <w:tab/>
        <w:t xml:space="preserve">-ведущий специалист отдела по управлению имуществом и </w:t>
      </w:r>
      <w:r>
        <w:tab/>
      </w:r>
      <w:r>
        <w:tab/>
      </w:r>
      <w:r>
        <w:tab/>
      </w:r>
      <w:r>
        <w:tab/>
      </w:r>
      <w:r>
        <w:tab/>
        <w:t xml:space="preserve">земельным отношениям администрации Ртищевского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p w:rsidR="004B4C3A" w:rsidRDefault="004B4C3A" w:rsidP="00C97FF2">
      <w:pPr>
        <w:jc w:val="both"/>
        <w:rPr>
          <w:b/>
        </w:rPr>
      </w:pPr>
      <w:r>
        <w:rPr>
          <w:b/>
        </w:rPr>
        <w:t>Повестка дня:</w:t>
      </w:r>
    </w:p>
    <w:p w:rsidR="004B4C3A" w:rsidRPr="00FA216E" w:rsidRDefault="004B4C3A" w:rsidP="00C97FF2">
      <w:pPr>
        <w:jc w:val="both"/>
      </w:pPr>
      <w:r w:rsidRPr="00FA216E">
        <w:rPr>
          <w:sz w:val="22"/>
          <w:szCs w:val="22"/>
        </w:rPr>
        <w:tab/>
      </w:r>
      <w:r w:rsidRPr="00FA216E">
        <w:t>Обсуждение проекта внесения изменений в Правила землепользования и застройки территории Октябрьского муниципального образования (часть территории- пос.Темп, с.Сапожок, с.Песчанка) Ртищевского муниципального района Саратовской области.</w:t>
      </w:r>
    </w:p>
    <w:p w:rsidR="004B4C3A" w:rsidRDefault="004B4C3A" w:rsidP="00C97FF2">
      <w:pPr>
        <w:jc w:val="both"/>
      </w:pPr>
      <w:r w:rsidRPr="00FA216E">
        <w:tab/>
        <w:t xml:space="preserve">Председатель комиссии по подготовке правил землепользования и застройки Ртищевского муниципального района Бисеров Д.А. проинформировал присутствующих о том, что Проект внесения изменений в Правила землепользования и застройки территории Октябрьского муниципального образования (часть территории- пос.Темп, с.Сапожок, с.Песчанка) Ртищевского муниципального района Саратовской области, утверждённые решением Совета Октябрьского муниципального образования Ртищевского муниципального района Саратовской области от 05.03.2013 года №8, </w:t>
      </w:r>
      <w:r>
        <w:t xml:space="preserve">с изменениями от 28.12.2016 года №9-70 </w:t>
      </w:r>
      <w:r w:rsidRPr="00FA216E">
        <w:t>подготовлен на основании постановления администрации Ртищевского муниципального района от 9 марта 2017 года №196 «О принятии решения о подготовке проектов внесения изменений в Правила землепользования и застройки территорий Ртищевского муниципально</w:t>
      </w:r>
      <w:r>
        <w:t>го района Саратовской области».</w:t>
      </w:r>
    </w:p>
    <w:p w:rsidR="004B4C3A" w:rsidRPr="00FA216E" w:rsidRDefault="004B4C3A" w:rsidP="00C97FF2">
      <w:pPr>
        <w:jc w:val="both"/>
      </w:pPr>
      <w:r>
        <w:tab/>
      </w:r>
      <w:r w:rsidRPr="00FA216E">
        <w:t xml:space="preserve">Проект документа подготовлен ООО «Канон», адрес: Российская Федерация, </w:t>
      </w:r>
      <w:smartTag w:uri="urn:schemas-microsoft-com:office:smarttags" w:element="metricconverter">
        <w:smartTagPr>
          <w:attr w:name="ProductID" w:val="410002, г"/>
        </w:smartTagPr>
        <w:r w:rsidRPr="00FA216E">
          <w:t>410002, г</w:t>
        </w:r>
      </w:smartTag>
      <w:r w:rsidRPr="00FA216E">
        <w:t>.Саратов, ул. им.Чернышевского Н.Г., 203, оф.316.</w:t>
      </w:r>
    </w:p>
    <w:p w:rsidR="004B4C3A" w:rsidRPr="00FA216E" w:rsidRDefault="004B4C3A" w:rsidP="00C97FF2">
      <w:pPr>
        <w:jc w:val="both"/>
      </w:pPr>
      <w:r w:rsidRPr="00FA216E">
        <w:tab/>
        <w:t>Настоящие публичные слушания проходят в соответствии с Градостроительным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Положением о порядке организации и проведения публичных слушаний на территории Ртищевского муниципального района», утверждённым решением Собрания депутатов Ртищевского муниципального района от 02.04.2009года №2-14 «Об утверждении Положения о порядке организации и проведения публичных слушаний на территории Ртищевского муниципального района», постановлением главы Ртищевского муниципального района от 16.03.2017 года №1 «О проведении публичных слушаний по проектам внесения изменений в Правила землепользования и застройки территорий муниципальных образований Ртищевского муниципального района Саратовской области».</w:t>
      </w:r>
    </w:p>
    <w:p w:rsidR="004B4C3A" w:rsidRPr="00FA216E" w:rsidRDefault="004B4C3A" w:rsidP="00C97FF2">
      <w:pPr>
        <w:jc w:val="both"/>
      </w:pPr>
      <w:r w:rsidRPr="00FA216E">
        <w:tab/>
        <w:t xml:space="preserve">Проект внесения изменений в Правила землепользования и застройки территории Октябрьского муниципального образования (часть территории – пос.Темп, с.Сапожок, с.Песчанка) Ртищевского муниципального района Саратовской области подготовлен в соответствии с требованиями земельного и градостроительного законодательства. Данный документ устанавливает порядок регулирования землепользования и застройки территории пос.Темп, с.Сапожок, с.Песчанка, основанный на градостроительном зонировании – делении всей территории населённых пунктов на территориальные зоны, установлении для них градостроительных регламентов. </w:t>
      </w:r>
    </w:p>
    <w:p w:rsidR="004B4C3A" w:rsidRPr="00FA216E" w:rsidRDefault="004B4C3A" w:rsidP="00C97FF2">
      <w:pPr>
        <w:ind w:firstLine="708"/>
        <w:jc w:val="both"/>
      </w:pPr>
      <w:r w:rsidRPr="00FA216E">
        <w:t>По проекту внесения изменений в Правила землепользования и застройки территории Октябрьского муниципального образования (часть территории- пос.Темп, с.Сапожок, с.Песчанка) Ртищевского муниципального района Саратовской области до дня проведения публичных слушаний каких-либо обращений и заявлений не поступало.</w:t>
      </w:r>
    </w:p>
    <w:p w:rsidR="004B4C3A" w:rsidRPr="00FA216E" w:rsidRDefault="004B4C3A" w:rsidP="00C97FF2">
      <w:pPr>
        <w:jc w:val="both"/>
      </w:pPr>
      <w:r w:rsidRPr="00FA216E">
        <w:tab/>
        <w:t>Граждане, присутствующие на публичных слушаниях, были согласны с обсуждаемым проектом документа и единогласно проголосовали за его утверждение.</w:t>
      </w:r>
    </w:p>
    <w:p w:rsidR="004B4C3A" w:rsidRPr="00FA216E" w:rsidRDefault="004B4C3A" w:rsidP="00C97FF2">
      <w:pPr>
        <w:jc w:val="both"/>
      </w:pPr>
      <w:r w:rsidRPr="00FA216E">
        <w:tab/>
        <w:t>Бисеров Д.А. поблагодарил всех присутствующих за участие в публичных слушаниях.</w:t>
      </w:r>
      <w:r w:rsidRPr="00FA216E">
        <w:tab/>
      </w:r>
    </w:p>
    <w:p w:rsidR="004B4C3A" w:rsidRPr="00FA216E" w:rsidRDefault="004B4C3A" w:rsidP="00C97FF2">
      <w:pPr>
        <w:jc w:val="both"/>
      </w:pPr>
    </w:p>
    <w:p w:rsidR="004B4C3A" w:rsidRPr="00FA216E" w:rsidRDefault="004B4C3A" w:rsidP="00C97FF2">
      <w:pPr>
        <w:jc w:val="both"/>
      </w:pPr>
    </w:p>
    <w:p w:rsidR="004B4C3A" w:rsidRPr="00FA216E" w:rsidRDefault="004B4C3A" w:rsidP="00C97FF2">
      <w:pPr>
        <w:jc w:val="both"/>
      </w:pPr>
      <w:r w:rsidRPr="00FA216E">
        <w:t>Председатель комиссии</w:t>
      </w:r>
    </w:p>
    <w:p w:rsidR="004B4C3A" w:rsidRPr="00FA216E" w:rsidRDefault="004B4C3A" w:rsidP="00C97FF2">
      <w:pPr>
        <w:jc w:val="both"/>
      </w:pPr>
      <w:r w:rsidRPr="00FA216E">
        <w:t>Бисеров Д.А.</w:t>
      </w:r>
    </w:p>
    <w:p w:rsidR="004B4C3A" w:rsidRPr="00FA216E" w:rsidRDefault="004B4C3A" w:rsidP="00C97FF2">
      <w:pPr>
        <w:jc w:val="both"/>
      </w:pPr>
    </w:p>
    <w:p w:rsidR="004B4C3A" w:rsidRPr="00FA216E" w:rsidRDefault="004B4C3A" w:rsidP="00C97FF2">
      <w:pPr>
        <w:jc w:val="both"/>
      </w:pPr>
      <w:r w:rsidRPr="00FA216E">
        <w:t>Секретарь комиссии</w:t>
      </w:r>
      <w:r w:rsidRPr="00FA216E">
        <w:tab/>
      </w:r>
    </w:p>
    <w:p w:rsidR="004B4C3A" w:rsidRPr="00FA216E" w:rsidRDefault="004B4C3A" w:rsidP="00C97FF2">
      <w:pPr>
        <w:jc w:val="both"/>
      </w:pPr>
      <w:r w:rsidRPr="00FA216E">
        <w:t>Федорова Е.М.</w:t>
      </w:r>
    </w:p>
    <w:p w:rsidR="004B4C3A" w:rsidRPr="00FA216E" w:rsidRDefault="004B4C3A" w:rsidP="00C97FF2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/>
    <w:p w:rsidR="004B4C3A" w:rsidRPr="00FA216E" w:rsidRDefault="004B4C3A">
      <w:bookmarkStart w:id="0" w:name="_GoBack"/>
      <w:bookmarkEnd w:id="0"/>
    </w:p>
    <w:sectPr w:rsidR="004B4C3A" w:rsidRPr="00FA216E" w:rsidSect="0061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FF2"/>
    <w:rsid w:val="00421E8A"/>
    <w:rsid w:val="00464075"/>
    <w:rsid w:val="004B4C3A"/>
    <w:rsid w:val="00612878"/>
    <w:rsid w:val="006B6372"/>
    <w:rsid w:val="00C97FF2"/>
    <w:rsid w:val="00E74A19"/>
    <w:rsid w:val="00FA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F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9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684</Words>
  <Characters>3905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Полбзователь</cp:lastModifiedBy>
  <cp:revision>2</cp:revision>
  <cp:lastPrinted>2017-04-10T08:14:00Z</cp:lastPrinted>
  <dcterms:created xsi:type="dcterms:W3CDTF">2017-04-09T19:35:00Z</dcterms:created>
  <dcterms:modified xsi:type="dcterms:W3CDTF">2017-04-10T08:14:00Z</dcterms:modified>
</cp:coreProperties>
</file>