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3" w:rsidRDefault="00A82EC3" w:rsidP="00A82EC3">
      <w:pPr>
        <w:pStyle w:val="ac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2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C3" w:rsidRPr="00C26C7F" w:rsidRDefault="00A82EC3" w:rsidP="00A82EC3">
      <w:pPr>
        <w:pStyle w:val="ac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C26C7F">
        <w:rPr>
          <w:rFonts w:ascii="Times New Roman" w:hAnsi="Times New Roman"/>
          <w:b/>
          <w:color w:val="000000"/>
          <w:spacing w:val="20"/>
        </w:rPr>
        <w:t>СОБРАНИЕ</w:t>
      </w:r>
    </w:p>
    <w:p w:rsidR="00A82EC3" w:rsidRPr="00C26C7F" w:rsidRDefault="00A82EC3" w:rsidP="00A82EC3">
      <w:pPr>
        <w:pStyle w:val="ad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C26C7F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A82EC3" w:rsidRPr="00C26C7F" w:rsidRDefault="00463198" w:rsidP="00A82EC3">
      <w:pPr>
        <w:pStyle w:val="ad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463198">
        <w:rPr>
          <w:rFonts w:ascii="Times New Roman" w:hAnsi="Times New Roman"/>
        </w:rPr>
        <w:pict>
          <v:line id="_x0000_s1026" style="position:absolute;left:0;text-align:left;z-index:251660288" from="3.6pt,11.3pt" to="457.25pt,11.35pt" o:allowincell="f" strokeweight=".5pt">
            <w10:wrap anchorx="page"/>
          </v:line>
        </w:pict>
      </w:r>
      <w:r w:rsidRPr="00463198">
        <w:rPr>
          <w:rFonts w:ascii="Times New Roman" w:hAnsi="Times New Roman"/>
        </w:rPr>
        <w:pict>
          <v:line id="_x0000_s1027" style="position:absolute;left:0;text-align:left;z-index:251661312" from="3.6pt,4.1pt" to="457.2pt,4.3pt" o:allowincell="f" strokeweight="2.5pt">
            <w10:wrap anchorx="page"/>
          </v:line>
        </w:pict>
      </w:r>
    </w:p>
    <w:p w:rsidR="005A787F" w:rsidRPr="006A05F9" w:rsidRDefault="005A787F" w:rsidP="005A787F">
      <w:pPr>
        <w:pStyle w:val="a3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Cs w:val="28"/>
        </w:rPr>
      </w:pPr>
      <w:r w:rsidRPr="006A05F9">
        <w:rPr>
          <w:b/>
          <w:spacing w:val="30"/>
          <w:szCs w:val="28"/>
        </w:rPr>
        <w:t xml:space="preserve">РЕШЕНИЕ </w:t>
      </w:r>
    </w:p>
    <w:p w:rsidR="005A787F" w:rsidRPr="00635DEB" w:rsidRDefault="005A787F" w:rsidP="005A787F">
      <w:pPr>
        <w:tabs>
          <w:tab w:val="left" w:pos="7088"/>
        </w:tabs>
      </w:pPr>
    </w:p>
    <w:p w:rsidR="00782730" w:rsidRPr="00782730" w:rsidRDefault="00782730" w:rsidP="00782730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2730">
        <w:rPr>
          <w:rFonts w:ascii="Times New Roman" w:hAnsi="Times New Roman"/>
          <w:b/>
          <w:sz w:val="24"/>
          <w:szCs w:val="24"/>
        </w:rPr>
        <w:t xml:space="preserve">от 29 мая 2020 года № </w:t>
      </w:r>
      <w:r>
        <w:rPr>
          <w:rFonts w:ascii="Times New Roman" w:hAnsi="Times New Roman"/>
          <w:b/>
          <w:color w:val="000000"/>
          <w:sz w:val="24"/>
          <w:szCs w:val="24"/>
        </w:rPr>
        <w:t>62-37</w:t>
      </w:r>
      <w:r w:rsidRPr="00782730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5A787F" w:rsidRPr="00782730" w:rsidRDefault="005A787F" w:rsidP="006C7573">
      <w:pPr>
        <w:jc w:val="both"/>
      </w:pPr>
    </w:p>
    <w:p w:rsidR="00782730" w:rsidRDefault="00731A50" w:rsidP="00782730">
      <w:pPr>
        <w:pStyle w:val="30"/>
        <w:shd w:val="clear" w:color="auto" w:fill="auto"/>
        <w:spacing w:line="298" w:lineRule="exact"/>
        <w:jc w:val="both"/>
        <w:rPr>
          <w:color w:val="000000"/>
          <w:sz w:val="24"/>
          <w:szCs w:val="24"/>
          <w:lang w:eastAsia="ru-RU" w:bidi="ru-RU"/>
        </w:rPr>
      </w:pPr>
      <w:r w:rsidRPr="00782730">
        <w:rPr>
          <w:color w:val="000000"/>
          <w:sz w:val="24"/>
          <w:szCs w:val="24"/>
          <w:lang w:eastAsia="ru-RU" w:bidi="ru-RU"/>
        </w:rPr>
        <w:t xml:space="preserve">О внесении дополнений в приложение к решению </w:t>
      </w:r>
    </w:p>
    <w:p w:rsidR="00782730" w:rsidRDefault="00731A50" w:rsidP="00782730">
      <w:pPr>
        <w:pStyle w:val="30"/>
        <w:shd w:val="clear" w:color="auto" w:fill="auto"/>
        <w:spacing w:line="298" w:lineRule="exact"/>
        <w:jc w:val="both"/>
        <w:rPr>
          <w:color w:val="000000"/>
          <w:sz w:val="24"/>
          <w:szCs w:val="24"/>
          <w:lang w:eastAsia="ru-RU" w:bidi="ru-RU"/>
        </w:rPr>
      </w:pPr>
      <w:r w:rsidRPr="00782730">
        <w:rPr>
          <w:color w:val="000000"/>
          <w:sz w:val="24"/>
          <w:szCs w:val="24"/>
          <w:lang w:eastAsia="ru-RU" w:bidi="ru-RU"/>
        </w:rPr>
        <w:t xml:space="preserve">Собрания депутатов </w:t>
      </w:r>
      <w:proofErr w:type="spellStart"/>
      <w:r w:rsidRPr="00782730">
        <w:rPr>
          <w:color w:val="000000"/>
          <w:sz w:val="24"/>
          <w:szCs w:val="24"/>
          <w:lang w:eastAsia="ru-RU" w:bidi="ru-RU"/>
        </w:rPr>
        <w:t>Ртищевского</w:t>
      </w:r>
      <w:proofErr w:type="spellEnd"/>
      <w:r w:rsidRPr="00782730">
        <w:rPr>
          <w:color w:val="000000"/>
          <w:sz w:val="24"/>
          <w:szCs w:val="24"/>
          <w:lang w:eastAsia="ru-RU" w:bidi="ru-RU"/>
        </w:rPr>
        <w:t xml:space="preserve"> муниципального района </w:t>
      </w:r>
    </w:p>
    <w:p w:rsidR="00782730" w:rsidRPr="00782730" w:rsidRDefault="00731A50" w:rsidP="00782730">
      <w:pPr>
        <w:pStyle w:val="30"/>
        <w:shd w:val="clear" w:color="auto" w:fill="auto"/>
        <w:spacing w:line="298" w:lineRule="exact"/>
        <w:jc w:val="both"/>
        <w:rPr>
          <w:color w:val="000000"/>
          <w:sz w:val="24"/>
          <w:szCs w:val="24"/>
          <w:lang w:eastAsia="ru-RU" w:bidi="ru-RU"/>
        </w:rPr>
      </w:pPr>
      <w:r w:rsidRPr="00782730">
        <w:rPr>
          <w:color w:val="000000"/>
          <w:sz w:val="24"/>
          <w:szCs w:val="24"/>
          <w:lang w:eastAsia="ru-RU" w:bidi="ru-RU"/>
        </w:rPr>
        <w:t xml:space="preserve">Саратовской области от 23 мая 2017 года №14-107 </w:t>
      </w:r>
    </w:p>
    <w:p w:rsidR="00782730" w:rsidRPr="00782730" w:rsidRDefault="00731A50" w:rsidP="00782730">
      <w:pPr>
        <w:pStyle w:val="30"/>
        <w:shd w:val="clear" w:color="auto" w:fill="auto"/>
        <w:spacing w:line="298" w:lineRule="exact"/>
        <w:jc w:val="both"/>
        <w:rPr>
          <w:color w:val="000000"/>
          <w:sz w:val="24"/>
          <w:szCs w:val="24"/>
          <w:lang w:eastAsia="ru-RU" w:bidi="ru-RU"/>
        </w:rPr>
      </w:pPr>
      <w:r w:rsidRPr="00782730">
        <w:rPr>
          <w:color w:val="000000"/>
          <w:sz w:val="24"/>
          <w:szCs w:val="24"/>
          <w:lang w:eastAsia="ru-RU" w:bidi="ru-RU"/>
        </w:rPr>
        <w:t xml:space="preserve">«Об утверждении Положения о порядке управления </w:t>
      </w:r>
    </w:p>
    <w:p w:rsidR="00782730" w:rsidRPr="00782730" w:rsidRDefault="00731A50" w:rsidP="00782730">
      <w:pPr>
        <w:pStyle w:val="30"/>
        <w:shd w:val="clear" w:color="auto" w:fill="auto"/>
        <w:spacing w:line="298" w:lineRule="exact"/>
        <w:jc w:val="both"/>
        <w:rPr>
          <w:color w:val="000000"/>
          <w:sz w:val="24"/>
          <w:szCs w:val="24"/>
          <w:lang w:eastAsia="ru-RU" w:bidi="ru-RU"/>
        </w:rPr>
      </w:pPr>
      <w:r w:rsidRPr="00782730">
        <w:rPr>
          <w:color w:val="000000"/>
          <w:sz w:val="24"/>
          <w:szCs w:val="24"/>
          <w:lang w:eastAsia="ru-RU" w:bidi="ru-RU"/>
        </w:rPr>
        <w:t xml:space="preserve">и распоряжения имуществом, находящимся </w:t>
      </w:r>
    </w:p>
    <w:p w:rsidR="00731A50" w:rsidRPr="00782730" w:rsidRDefault="00731A50" w:rsidP="00782730">
      <w:pPr>
        <w:pStyle w:val="30"/>
        <w:shd w:val="clear" w:color="auto" w:fill="auto"/>
        <w:spacing w:line="298" w:lineRule="exact"/>
        <w:jc w:val="both"/>
        <w:rPr>
          <w:color w:val="000000"/>
          <w:sz w:val="24"/>
          <w:szCs w:val="24"/>
          <w:lang w:eastAsia="ru-RU" w:bidi="ru-RU"/>
        </w:rPr>
      </w:pPr>
      <w:r w:rsidRPr="00782730">
        <w:rPr>
          <w:color w:val="000000"/>
          <w:sz w:val="24"/>
          <w:szCs w:val="24"/>
          <w:lang w:eastAsia="ru-RU" w:bidi="ru-RU"/>
        </w:rPr>
        <w:t xml:space="preserve">в собственности </w:t>
      </w:r>
      <w:proofErr w:type="spellStart"/>
      <w:r w:rsidRPr="00782730">
        <w:rPr>
          <w:color w:val="000000"/>
          <w:sz w:val="24"/>
          <w:szCs w:val="24"/>
          <w:lang w:eastAsia="ru-RU" w:bidi="ru-RU"/>
        </w:rPr>
        <w:t>Ртищевского</w:t>
      </w:r>
      <w:proofErr w:type="spellEnd"/>
      <w:r w:rsidRPr="00782730">
        <w:rPr>
          <w:color w:val="000000"/>
          <w:sz w:val="24"/>
          <w:szCs w:val="24"/>
          <w:lang w:eastAsia="ru-RU" w:bidi="ru-RU"/>
        </w:rPr>
        <w:t xml:space="preserve"> муниципального района»</w:t>
      </w:r>
    </w:p>
    <w:p w:rsidR="00782730" w:rsidRDefault="00782730" w:rsidP="00782730">
      <w:pPr>
        <w:pStyle w:val="30"/>
        <w:shd w:val="clear" w:color="auto" w:fill="auto"/>
        <w:spacing w:line="298" w:lineRule="exact"/>
        <w:jc w:val="both"/>
      </w:pPr>
    </w:p>
    <w:p w:rsidR="00731A50" w:rsidRDefault="00731A50" w:rsidP="00731A50">
      <w:pPr>
        <w:pStyle w:val="20"/>
        <w:shd w:val="clear" w:color="auto" w:fill="auto"/>
        <w:spacing w:before="0"/>
        <w:ind w:firstLine="567"/>
      </w:pPr>
      <w:r>
        <w:rPr>
          <w:color w:val="000000"/>
          <w:lang w:eastAsia="ru-RU" w:bidi="ru-RU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26 июля 2006 года №135-Ф3 «О защите конкуренции» и руководствуясь статьей 21 Устава </w:t>
      </w:r>
      <w:proofErr w:type="spellStart"/>
      <w:r>
        <w:rPr>
          <w:color w:val="000000"/>
          <w:lang w:eastAsia="ru-RU" w:bidi="ru-RU"/>
        </w:rPr>
        <w:t>Ртищевского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района, Собрание депутатов </w:t>
      </w:r>
      <w:proofErr w:type="spellStart"/>
      <w:r>
        <w:rPr>
          <w:color w:val="000000"/>
          <w:lang w:eastAsia="ru-RU" w:bidi="ru-RU"/>
        </w:rPr>
        <w:t>Ртищевского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</w:t>
      </w:r>
    </w:p>
    <w:p w:rsidR="00A82EC3" w:rsidRDefault="00A82EC3" w:rsidP="00731A50">
      <w:pPr>
        <w:ind w:firstLine="567"/>
        <w:jc w:val="both"/>
        <w:rPr>
          <w:b/>
          <w:bCs/>
          <w:sz w:val="26"/>
          <w:szCs w:val="26"/>
        </w:rPr>
      </w:pPr>
      <w:r w:rsidRPr="00A82EC3">
        <w:rPr>
          <w:b/>
          <w:bCs/>
          <w:sz w:val="26"/>
          <w:szCs w:val="26"/>
        </w:rPr>
        <w:t>РЕШИЛО:</w:t>
      </w:r>
    </w:p>
    <w:p w:rsidR="00731A50" w:rsidRDefault="00731A50" w:rsidP="00731A50">
      <w:pPr>
        <w:pStyle w:val="20"/>
        <w:shd w:val="clear" w:color="auto" w:fill="auto"/>
        <w:tabs>
          <w:tab w:val="left" w:pos="1846"/>
        </w:tabs>
        <w:spacing w:before="0" w:line="298" w:lineRule="exact"/>
        <w:ind w:firstLine="567"/>
      </w:pPr>
      <w:r w:rsidRPr="00731A50">
        <w:rPr>
          <w:b/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 В приложение к решению Собрания депутатов </w:t>
      </w:r>
      <w:proofErr w:type="spellStart"/>
      <w:r>
        <w:rPr>
          <w:color w:val="000000"/>
          <w:lang w:eastAsia="ru-RU" w:bidi="ru-RU"/>
        </w:rPr>
        <w:t>Ртищевского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Саратовской области от 23 мая 2017 года № 14-107 «Об утверждении Положения о порядке управления и распоряжения имуществом, находящимся в собственности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Ртищевского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района» внести следующие дополнения:</w:t>
      </w:r>
    </w:p>
    <w:p w:rsidR="00731A50" w:rsidRDefault="00731A50" w:rsidP="00731A50">
      <w:pPr>
        <w:pStyle w:val="20"/>
        <w:shd w:val="clear" w:color="auto" w:fill="auto"/>
        <w:spacing w:before="0" w:line="298" w:lineRule="exact"/>
        <w:ind w:firstLine="567"/>
      </w:pPr>
      <w:r w:rsidRPr="00731A50">
        <w:rPr>
          <w:b/>
          <w:color w:val="000000"/>
          <w:lang w:eastAsia="ru-RU" w:bidi="ru-RU"/>
        </w:rPr>
        <w:t>1.1.</w:t>
      </w:r>
      <w:r w:rsidR="00E31B4B">
        <w:rPr>
          <w:color w:val="000000"/>
          <w:lang w:eastAsia="ru-RU" w:bidi="ru-RU"/>
        </w:rPr>
        <w:t xml:space="preserve"> Пункт 4.5</w:t>
      </w:r>
      <w:r>
        <w:rPr>
          <w:color w:val="000000"/>
          <w:lang w:eastAsia="ru-RU" w:bidi="ru-RU"/>
        </w:rPr>
        <w:t xml:space="preserve"> дополнить подпунктами 4.5.9, 4.5.10 следующего содержания:</w:t>
      </w:r>
    </w:p>
    <w:p w:rsidR="00731A50" w:rsidRDefault="00731A50" w:rsidP="00731A50">
      <w:pPr>
        <w:pStyle w:val="20"/>
        <w:shd w:val="clear" w:color="auto" w:fill="auto"/>
        <w:tabs>
          <w:tab w:val="left" w:pos="1846"/>
          <w:tab w:val="left" w:pos="8069"/>
        </w:tabs>
        <w:spacing w:before="0" w:line="298" w:lineRule="exact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«4.5.9. </w:t>
      </w:r>
      <w:proofErr w:type="gramStart"/>
      <w:r>
        <w:rPr>
          <w:color w:val="000000"/>
          <w:lang w:eastAsia="ru-RU" w:bidi="ru-RU"/>
        </w:rPr>
        <w:t>При заключении и (или) исполнении договоров, указанных в частях 3.1 (а именно договоров аренды в отношении муниципального имущества муниципальных образовательных организаций, являющихся бюджетными</w:t>
      </w:r>
      <w:proofErr w:type="gramEnd"/>
      <w:r>
        <w:rPr>
          <w:color w:val="000000"/>
          <w:lang w:eastAsia="ru-RU" w:bidi="ru-RU"/>
        </w:rPr>
        <w:t xml:space="preserve"> учреждениями, автономными учреждениями, бюджетных и автономных научных учреждений) и 3.2 (договоров аренды, договоров безвозмездного пользования в отношении</w:t>
      </w:r>
      <w:r>
        <w:rPr>
          <w:color w:val="000000"/>
          <w:lang w:eastAsia="ru-RU" w:bidi="ru-RU"/>
        </w:rPr>
        <w:tab/>
        <w:t xml:space="preserve">муниципального имущества </w:t>
      </w:r>
      <w:proofErr w:type="spellStart"/>
      <w:r>
        <w:rPr>
          <w:color w:val="000000"/>
          <w:lang w:eastAsia="ru-RU" w:bidi="ru-RU"/>
        </w:rPr>
        <w:t>муниципальныхорганизаций</w:t>
      </w:r>
      <w:proofErr w:type="spellEnd"/>
      <w:r>
        <w:rPr>
          <w:color w:val="000000"/>
          <w:lang w:eastAsia="ru-RU" w:bidi="ru-RU"/>
        </w:rPr>
        <w:t>, осуществляющих образовательную деятельность) статьи 17.1 Федерального закона «О защите конкуренции» их цена может быть увеличена по соглашению сторон в порядке, установленном договором».</w:t>
      </w:r>
    </w:p>
    <w:p w:rsidR="00731A50" w:rsidRDefault="00731A50" w:rsidP="00731A50">
      <w:pPr>
        <w:pStyle w:val="20"/>
        <w:shd w:val="clear" w:color="auto" w:fill="auto"/>
        <w:spacing w:before="0"/>
        <w:ind w:firstLine="567"/>
      </w:pPr>
      <w:r>
        <w:rPr>
          <w:color w:val="000000"/>
          <w:lang w:eastAsia="ru-RU" w:bidi="ru-RU"/>
        </w:rPr>
        <w:t xml:space="preserve">«4.5.10. 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«О защите конкуренции», заключение такого договора на новый срок с арендатором, надлежащим </w:t>
      </w:r>
      <w:proofErr w:type="gramStart"/>
      <w:r>
        <w:rPr>
          <w:color w:val="000000"/>
          <w:lang w:eastAsia="ru-RU" w:bidi="ru-RU"/>
        </w:rPr>
        <w:t>образом</w:t>
      </w:r>
      <w:proofErr w:type="gramEnd"/>
      <w:r>
        <w:rPr>
          <w:color w:val="000000"/>
          <w:lang w:eastAsia="ru-RU" w:bidi="ru-RU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</w:t>
      </w:r>
      <w:r>
        <w:rPr>
          <w:color w:val="000000"/>
          <w:lang w:eastAsia="ru-RU" w:bidi="ru-RU"/>
        </w:rPr>
        <w:lastRenderedPageBreak/>
        <w:t>действия договора не ограничен законодательством Российской Федерации, при одновременном соблюдении условий, предусмотренных в части 9 указанной статьи Федерального закона «О защите конкуренции».</w:t>
      </w:r>
    </w:p>
    <w:p w:rsidR="00731A50" w:rsidRDefault="00731A50" w:rsidP="00731A50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before="0"/>
        <w:ind w:firstLine="567"/>
      </w:pPr>
      <w:r>
        <w:rPr>
          <w:color w:val="000000"/>
          <w:lang w:eastAsia="ru-RU" w:bidi="ru-RU"/>
        </w:rPr>
        <w:t xml:space="preserve">Настоящее решение опубликовать в газете «Перекресток России» и разместить на официальном сайте администрации </w:t>
      </w:r>
      <w:proofErr w:type="spellStart"/>
      <w:r>
        <w:rPr>
          <w:color w:val="000000"/>
          <w:lang w:eastAsia="ru-RU" w:bidi="ru-RU"/>
        </w:rPr>
        <w:t>Ртищевского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в информационно-телекоммуникационной сети «Интернет» </w:t>
      </w:r>
      <w:hyperlink r:id="rId8" w:history="1">
        <w:r>
          <w:rPr>
            <w:rStyle w:val="ae"/>
            <w:lang w:val="en-US" w:bidi="en-US"/>
          </w:rPr>
          <w:t>www</w:t>
        </w:r>
        <w:r w:rsidRPr="00235C5F">
          <w:rPr>
            <w:rStyle w:val="ae"/>
            <w:lang w:bidi="en-US"/>
          </w:rPr>
          <w:t>.</w:t>
        </w:r>
        <w:proofErr w:type="spellStart"/>
        <w:r>
          <w:rPr>
            <w:rStyle w:val="ae"/>
            <w:lang w:val="en-US" w:bidi="en-US"/>
          </w:rPr>
          <w:t>rtishevo</w:t>
        </w:r>
        <w:proofErr w:type="spellEnd"/>
        <w:r w:rsidRPr="00235C5F">
          <w:rPr>
            <w:rStyle w:val="ae"/>
            <w:lang w:bidi="en-US"/>
          </w:rPr>
          <w:t>.</w:t>
        </w:r>
        <w:proofErr w:type="spellStart"/>
        <w:r>
          <w:rPr>
            <w:rStyle w:val="ae"/>
            <w:lang w:val="en-US" w:bidi="en-US"/>
          </w:rPr>
          <w:t>sarmo</w:t>
        </w:r>
        <w:proofErr w:type="spellEnd"/>
        <w:r w:rsidRPr="00235C5F">
          <w:rPr>
            <w:rStyle w:val="ae"/>
            <w:lang w:bidi="en-US"/>
          </w:rPr>
          <w:t>.</w:t>
        </w:r>
        <w:proofErr w:type="spellStart"/>
        <w:r>
          <w:rPr>
            <w:rStyle w:val="ae"/>
            <w:lang w:val="en-US" w:bidi="en-US"/>
          </w:rPr>
          <w:t>ru</w:t>
        </w:r>
        <w:proofErr w:type="spellEnd"/>
      </w:hyperlink>
      <w:r w:rsidRPr="00235C5F">
        <w:rPr>
          <w:color w:val="000000"/>
          <w:lang w:bidi="en-US"/>
        </w:rPr>
        <w:t>.</w:t>
      </w:r>
    </w:p>
    <w:p w:rsidR="00731A50" w:rsidRPr="00731A50" w:rsidRDefault="00731A50" w:rsidP="00731A5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firstLine="567"/>
      </w:pPr>
      <w:r>
        <w:rPr>
          <w:color w:val="000000"/>
          <w:lang w:eastAsia="ru-RU" w:bidi="ru-RU"/>
        </w:rPr>
        <w:t>Настоящее решение вступает в силу со дня его официального опубликования.</w:t>
      </w:r>
    </w:p>
    <w:p w:rsidR="00731A50" w:rsidRDefault="00731A50" w:rsidP="00731A5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firstLine="567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решения возложить на постоянную депутатскую комиссию Собрания депутатов </w:t>
      </w:r>
      <w:proofErr w:type="spellStart"/>
      <w:r>
        <w:rPr>
          <w:color w:val="000000"/>
          <w:lang w:eastAsia="ru-RU" w:bidi="ru-RU"/>
        </w:rPr>
        <w:t>Ртищевского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731A50" w:rsidRDefault="00731A50" w:rsidP="00731A50">
      <w:pPr>
        <w:pStyle w:val="20"/>
        <w:shd w:val="clear" w:color="auto" w:fill="auto"/>
        <w:tabs>
          <w:tab w:val="left" w:pos="1066"/>
        </w:tabs>
        <w:spacing w:before="0"/>
      </w:pPr>
    </w:p>
    <w:p w:rsidR="00731A50" w:rsidRDefault="00731A50" w:rsidP="00731A50">
      <w:pPr>
        <w:pStyle w:val="20"/>
        <w:shd w:val="clear" w:color="auto" w:fill="auto"/>
        <w:tabs>
          <w:tab w:val="left" w:pos="1066"/>
        </w:tabs>
        <w:spacing w:before="0"/>
      </w:pPr>
    </w:p>
    <w:p w:rsidR="00731A50" w:rsidRPr="00A82EC3" w:rsidRDefault="00731A50" w:rsidP="00731A50">
      <w:pPr>
        <w:jc w:val="both"/>
        <w:rPr>
          <w:b/>
          <w:color w:val="000000"/>
          <w:sz w:val="26"/>
          <w:szCs w:val="26"/>
        </w:rPr>
      </w:pPr>
      <w:r w:rsidRPr="00A82EC3">
        <w:rPr>
          <w:b/>
          <w:color w:val="000000"/>
          <w:sz w:val="26"/>
          <w:szCs w:val="26"/>
        </w:rPr>
        <w:t>Председатель Собрания депутатов</w:t>
      </w:r>
    </w:p>
    <w:p w:rsidR="00731A50" w:rsidRPr="00A82EC3" w:rsidRDefault="00731A50" w:rsidP="00731A50">
      <w:pPr>
        <w:jc w:val="both"/>
        <w:rPr>
          <w:b/>
          <w:color w:val="000000"/>
          <w:sz w:val="26"/>
          <w:szCs w:val="26"/>
        </w:rPr>
      </w:pPr>
      <w:proofErr w:type="spellStart"/>
      <w:r w:rsidRPr="00A82EC3">
        <w:rPr>
          <w:b/>
          <w:color w:val="000000"/>
          <w:sz w:val="26"/>
          <w:szCs w:val="26"/>
        </w:rPr>
        <w:t>Ртищевского</w:t>
      </w:r>
      <w:proofErr w:type="spellEnd"/>
      <w:r w:rsidRPr="00A82EC3">
        <w:rPr>
          <w:b/>
          <w:color w:val="000000"/>
          <w:sz w:val="26"/>
          <w:szCs w:val="26"/>
        </w:rPr>
        <w:t xml:space="preserve"> муниципального района                                                 Н.А. Агишева</w:t>
      </w:r>
    </w:p>
    <w:p w:rsidR="00731A50" w:rsidRPr="00A82EC3" w:rsidRDefault="00731A50" w:rsidP="00731A50">
      <w:pPr>
        <w:jc w:val="both"/>
        <w:rPr>
          <w:b/>
          <w:color w:val="000000"/>
          <w:sz w:val="26"/>
          <w:szCs w:val="26"/>
        </w:rPr>
      </w:pPr>
    </w:p>
    <w:p w:rsidR="00731A50" w:rsidRPr="00A82EC3" w:rsidRDefault="00731A50" w:rsidP="00731A50">
      <w:pPr>
        <w:jc w:val="both"/>
        <w:rPr>
          <w:b/>
          <w:sz w:val="26"/>
          <w:szCs w:val="26"/>
        </w:rPr>
      </w:pPr>
      <w:r w:rsidRPr="00A82EC3">
        <w:rPr>
          <w:b/>
          <w:sz w:val="26"/>
          <w:szCs w:val="26"/>
        </w:rPr>
        <w:t>Глава</w:t>
      </w:r>
    </w:p>
    <w:p w:rsidR="00731A50" w:rsidRPr="00A82EC3" w:rsidRDefault="00731A50" w:rsidP="00731A50">
      <w:pPr>
        <w:jc w:val="both"/>
        <w:rPr>
          <w:sz w:val="26"/>
          <w:szCs w:val="26"/>
        </w:rPr>
      </w:pPr>
      <w:proofErr w:type="spellStart"/>
      <w:r w:rsidRPr="00A82EC3">
        <w:rPr>
          <w:b/>
          <w:sz w:val="26"/>
          <w:szCs w:val="26"/>
        </w:rPr>
        <w:t>Ртищевского</w:t>
      </w:r>
      <w:proofErr w:type="spellEnd"/>
      <w:r w:rsidRPr="00A82EC3">
        <w:rPr>
          <w:b/>
          <w:sz w:val="26"/>
          <w:szCs w:val="26"/>
        </w:rPr>
        <w:t xml:space="preserve"> муниципального района                                                С.В. Макогон</w:t>
      </w:r>
    </w:p>
    <w:p w:rsidR="00731A50" w:rsidRDefault="00731A50" w:rsidP="00731A50">
      <w:pPr>
        <w:pStyle w:val="20"/>
        <w:shd w:val="clear" w:color="auto" w:fill="auto"/>
        <w:tabs>
          <w:tab w:val="left" w:pos="1066"/>
        </w:tabs>
        <w:spacing w:before="0"/>
      </w:pPr>
    </w:p>
    <w:p w:rsidR="00731A50" w:rsidRDefault="00731A50" w:rsidP="00731A50">
      <w:pPr>
        <w:pStyle w:val="20"/>
        <w:shd w:val="clear" w:color="auto" w:fill="auto"/>
        <w:spacing w:before="0" w:line="298" w:lineRule="exact"/>
        <w:ind w:firstLine="760"/>
      </w:pPr>
    </w:p>
    <w:p w:rsidR="00731A50" w:rsidRDefault="00731A50" w:rsidP="00731A50">
      <w:pPr>
        <w:pStyle w:val="20"/>
        <w:shd w:val="clear" w:color="auto" w:fill="auto"/>
        <w:tabs>
          <w:tab w:val="left" w:pos="1846"/>
          <w:tab w:val="left" w:pos="8069"/>
        </w:tabs>
        <w:spacing w:before="0" w:line="298" w:lineRule="exact"/>
        <w:ind w:firstLine="567"/>
      </w:pPr>
    </w:p>
    <w:p w:rsidR="00731A50" w:rsidRPr="00A82EC3" w:rsidRDefault="00731A50" w:rsidP="00731A50">
      <w:pPr>
        <w:ind w:firstLine="567"/>
        <w:jc w:val="both"/>
        <w:rPr>
          <w:b/>
          <w:bCs/>
          <w:sz w:val="26"/>
          <w:szCs w:val="26"/>
        </w:rPr>
      </w:pPr>
    </w:p>
    <w:sectPr w:rsidR="00731A50" w:rsidRPr="00A82EC3" w:rsidSect="005A787F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C7" w:rsidRDefault="003D5CC7" w:rsidP="005A787F">
      <w:r>
        <w:separator/>
      </w:r>
    </w:p>
  </w:endnote>
  <w:endnote w:type="continuationSeparator" w:id="0">
    <w:p w:rsidR="003D5CC7" w:rsidRDefault="003D5CC7" w:rsidP="005A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577"/>
      <w:docPartObj>
        <w:docPartGallery w:val="Page Numbers (Bottom of Page)"/>
        <w:docPartUnique/>
      </w:docPartObj>
    </w:sdtPr>
    <w:sdtContent>
      <w:p w:rsidR="00C96326" w:rsidRDefault="00463198">
        <w:pPr>
          <w:pStyle w:val="a6"/>
          <w:jc w:val="right"/>
        </w:pPr>
        <w:fldSimple w:instr=" PAGE   \* MERGEFORMAT ">
          <w:r w:rsidR="00782730">
            <w:rPr>
              <w:noProof/>
            </w:rPr>
            <w:t>1</w:t>
          </w:r>
        </w:fldSimple>
      </w:p>
    </w:sdtContent>
  </w:sdt>
  <w:p w:rsidR="00C96326" w:rsidRDefault="00C963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C7" w:rsidRDefault="003D5CC7" w:rsidP="005A787F">
      <w:r>
        <w:separator/>
      </w:r>
    </w:p>
  </w:footnote>
  <w:footnote w:type="continuationSeparator" w:id="0">
    <w:p w:rsidR="003D5CC7" w:rsidRDefault="003D5CC7" w:rsidP="005A7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9FB"/>
    <w:multiLevelType w:val="multilevel"/>
    <w:tmpl w:val="1CE875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73"/>
    <w:rsid w:val="00013070"/>
    <w:rsid w:val="00015CA8"/>
    <w:rsid w:val="000230EC"/>
    <w:rsid w:val="00040FAC"/>
    <w:rsid w:val="00061F37"/>
    <w:rsid w:val="0006281B"/>
    <w:rsid w:val="000A1D1F"/>
    <w:rsid w:val="000A3324"/>
    <w:rsid w:val="000B4E82"/>
    <w:rsid w:val="000F2463"/>
    <w:rsid w:val="0010182A"/>
    <w:rsid w:val="00105D30"/>
    <w:rsid w:val="00124199"/>
    <w:rsid w:val="00140E64"/>
    <w:rsid w:val="00191D89"/>
    <w:rsid w:val="001C4105"/>
    <w:rsid w:val="001C63E9"/>
    <w:rsid w:val="001C6CE6"/>
    <w:rsid w:val="001F50EE"/>
    <w:rsid w:val="00236580"/>
    <w:rsid w:val="00251BEF"/>
    <w:rsid w:val="00253379"/>
    <w:rsid w:val="00256248"/>
    <w:rsid w:val="00265EAC"/>
    <w:rsid w:val="002730AC"/>
    <w:rsid w:val="00280739"/>
    <w:rsid w:val="002D020B"/>
    <w:rsid w:val="002E2F47"/>
    <w:rsid w:val="002E6F3D"/>
    <w:rsid w:val="00307786"/>
    <w:rsid w:val="00326B1A"/>
    <w:rsid w:val="003275C2"/>
    <w:rsid w:val="00333B11"/>
    <w:rsid w:val="003364E8"/>
    <w:rsid w:val="00347267"/>
    <w:rsid w:val="003729F0"/>
    <w:rsid w:val="003929D7"/>
    <w:rsid w:val="003B1EF9"/>
    <w:rsid w:val="003D5CC7"/>
    <w:rsid w:val="00413E67"/>
    <w:rsid w:val="0041591C"/>
    <w:rsid w:val="00461AE7"/>
    <w:rsid w:val="00463198"/>
    <w:rsid w:val="004658A4"/>
    <w:rsid w:val="004D2E33"/>
    <w:rsid w:val="005461B3"/>
    <w:rsid w:val="00550E6E"/>
    <w:rsid w:val="005717DB"/>
    <w:rsid w:val="00575AA0"/>
    <w:rsid w:val="005A787F"/>
    <w:rsid w:val="005D278F"/>
    <w:rsid w:val="006068BF"/>
    <w:rsid w:val="006204CD"/>
    <w:rsid w:val="00654A6B"/>
    <w:rsid w:val="00661F89"/>
    <w:rsid w:val="00676B06"/>
    <w:rsid w:val="00677002"/>
    <w:rsid w:val="00696CD2"/>
    <w:rsid w:val="006C7573"/>
    <w:rsid w:val="006D4735"/>
    <w:rsid w:val="006F33C4"/>
    <w:rsid w:val="00711175"/>
    <w:rsid w:val="0073060C"/>
    <w:rsid w:val="00731A50"/>
    <w:rsid w:val="007333BE"/>
    <w:rsid w:val="007404AE"/>
    <w:rsid w:val="00757C9B"/>
    <w:rsid w:val="00782730"/>
    <w:rsid w:val="00783D55"/>
    <w:rsid w:val="00784B06"/>
    <w:rsid w:val="007862B1"/>
    <w:rsid w:val="007C2458"/>
    <w:rsid w:val="008016B2"/>
    <w:rsid w:val="00887C6D"/>
    <w:rsid w:val="00890BF4"/>
    <w:rsid w:val="008E0B4A"/>
    <w:rsid w:val="00921DA9"/>
    <w:rsid w:val="009E0CBD"/>
    <w:rsid w:val="009F1CDF"/>
    <w:rsid w:val="00A0392C"/>
    <w:rsid w:val="00A040FA"/>
    <w:rsid w:val="00A05400"/>
    <w:rsid w:val="00A15A9D"/>
    <w:rsid w:val="00A66CF4"/>
    <w:rsid w:val="00A82EC3"/>
    <w:rsid w:val="00AC4103"/>
    <w:rsid w:val="00AD6E1B"/>
    <w:rsid w:val="00AE77A9"/>
    <w:rsid w:val="00B17E39"/>
    <w:rsid w:val="00B51302"/>
    <w:rsid w:val="00BA1A9D"/>
    <w:rsid w:val="00BA1FB9"/>
    <w:rsid w:val="00BB1A51"/>
    <w:rsid w:val="00BB2B3C"/>
    <w:rsid w:val="00BB56CC"/>
    <w:rsid w:val="00C47A79"/>
    <w:rsid w:val="00C7056A"/>
    <w:rsid w:val="00C96326"/>
    <w:rsid w:val="00CB0980"/>
    <w:rsid w:val="00CB15B1"/>
    <w:rsid w:val="00CB35DD"/>
    <w:rsid w:val="00CC0608"/>
    <w:rsid w:val="00CC2B63"/>
    <w:rsid w:val="00CD45E8"/>
    <w:rsid w:val="00CD7B1E"/>
    <w:rsid w:val="00D247E9"/>
    <w:rsid w:val="00D74C69"/>
    <w:rsid w:val="00DA0E9D"/>
    <w:rsid w:val="00DA1AC4"/>
    <w:rsid w:val="00DD5669"/>
    <w:rsid w:val="00DF31FE"/>
    <w:rsid w:val="00E31B4B"/>
    <w:rsid w:val="00E371DC"/>
    <w:rsid w:val="00E504A0"/>
    <w:rsid w:val="00E74323"/>
    <w:rsid w:val="00E8122F"/>
    <w:rsid w:val="00EC5AE8"/>
    <w:rsid w:val="00ED5291"/>
    <w:rsid w:val="00F01EC3"/>
    <w:rsid w:val="00FA3F1F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068BF"/>
    <w:pPr>
      <w:keepNext/>
      <w:ind w:left="360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78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A7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5A787F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6">
    <w:name w:val="footer"/>
    <w:basedOn w:val="a"/>
    <w:link w:val="a7"/>
    <w:uiPriority w:val="99"/>
    <w:unhideWhenUsed/>
    <w:rsid w:val="005A7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8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068BF"/>
    <w:pPr>
      <w:ind w:left="360"/>
      <w:jc w:val="both"/>
    </w:pPr>
  </w:style>
  <w:style w:type="character" w:customStyle="1" w:styleId="ab">
    <w:name w:val="Основной текст с отступом Знак"/>
    <w:basedOn w:val="a0"/>
    <w:link w:val="aa"/>
    <w:rsid w:val="0060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6068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6068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???????"/>
    <w:rsid w:val="006068BF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d">
    <w:name w:val="??????? ??????????"/>
    <w:basedOn w:val="ac"/>
    <w:rsid w:val="00A82EC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character" w:customStyle="1" w:styleId="3">
    <w:name w:val="Основной текст (3)_"/>
    <w:basedOn w:val="a0"/>
    <w:link w:val="30"/>
    <w:rsid w:val="00731A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A50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31A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A50"/>
    <w:pPr>
      <w:widowControl w:val="0"/>
      <w:shd w:val="clear" w:color="auto" w:fill="FFFFFF"/>
      <w:spacing w:before="240" w:line="293" w:lineRule="exact"/>
      <w:jc w:val="both"/>
    </w:pPr>
    <w:rPr>
      <w:sz w:val="26"/>
      <w:szCs w:val="26"/>
      <w:lang w:eastAsia="en-US"/>
    </w:rPr>
  </w:style>
  <w:style w:type="character" w:styleId="ae">
    <w:name w:val="Hyperlink"/>
    <w:basedOn w:val="a0"/>
    <w:rsid w:val="00731A5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cp:lastPrinted>2020-05-29T11:13:00Z</cp:lastPrinted>
  <dcterms:created xsi:type="dcterms:W3CDTF">2020-03-30T05:59:00Z</dcterms:created>
  <dcterms:modified xsi:type="dcterms:W3CDTF">2020-05-29T11:13:00Z</dcterms:modified>
</cp:coreProperties>
</file>