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08" w:rsidRDefault="001E6808" w:rsidP="001E6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1E6808" w:rsidRDefault="001E6808" w:rsidP="001E6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слушаний по проекту генерального плана Урусовского муниципального образования (часть территории – п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аря Социализма, с.Нижнее Голицыно,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п.Раево-Воскресенский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п.Ртищевский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п.Стройиндустрия,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с.Урусово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ц.у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«Выдвиженец»,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адаевка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с.Ивано-Кулики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Ртищевского муниципального района Саратовской области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6808" w:rsidRDefault="009D1956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>.00,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2024 года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Ртищевский район,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 Социализма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D1956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ул. </w:t>
      </w:r>
      <w:r w:rsid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Ветловая,</w:t>
      </w:r>
    </w:p>
    <w:p w:rsidR="001E6808" w:rsidRDefault="009D1956" w:rsidP="009D195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районе жилого дома №34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рабочей группы по организации публичных слушаний:</w:t>
      </w:r>
    </w:p>
    <w:p w:rsidR="001E6808" w:rsidRDefault="009D1956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Демьянова Н.В</w:t>
      </w:r>
      <w:r w:rsidR="001E6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Ртищевского муниципального района Саратовской области;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рабочей группы:</w:t>
      </w:r>
    </w:p>
    <w:p w:rsidR="001E6808" w:rsidRDefault="00685BB8" w:rsidP="001E6808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Тара</w:t>
      </w:r>
      <w:r w:rsidR="009D1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нова С.Н.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-главный специалист администрации </w:t>
      </w:r>
      <w:r w:rsid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области;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рабочей группы:</w:t>
      </w:r>
    </w:p>
    <w:p w:rsidR="001E6808" w:rsidRDefault="009D1956" w:rsidP="001E6808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Стрельник И.В</w:t>
      </w:r>
      <w:r w:rsidR="001E6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E6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>-глав</w:t>
      </w:r>
      <w:r w:rsidR="005211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</w:t>
      </w:r>
      <w:r w:rsidR="005211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района Саратовской области</w:t>
      </w:r>
    </w:p>
    <w:p w:rsidR="001E6808" w:rsidRDefault="001E6808" w:rsidP="001E6808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808" w:rsidRDefault="001E6808" w:rsidP="001E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1E6808" w:rsidRPr="009D1956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Обсуждение проекта генерального плана </w:t>
      </w:r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</w:t>
      </w:r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территории – п</w:t>
      </w:r>
      <w:proofErr w:type="gram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аря Социализма, с.Нижнее Голицыно,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п.Раево-Воскресенский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п.Ртищевский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п.Стройиндустрия,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с.Урусово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ц.у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свх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«Выдвиженец»,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адаевка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с.Ивано-Кулики</w:t>
      </w:r>
      <w:proofErr w:type="spellEnd"/>
      <w:r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) Ртищевского муниципального района Саратовской области, (далее по тексту – Генеральный план).</w:t>
      </w:r>
    </w:p>
    <w:p w:rsidR="001E6808" w:rsidRDefault="001E6808" w:rsidP="001E6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Публичные слушания открывает и ведёт председатель рабочей группы по организации публичных слушаний </w:t>
      </w:r>
      <w:r w:rsidR="009D1956">
        <w:rPr>
          <w:rFonts w:ascii="Times New Roman" w:hAnsi="Times New Roman" w:cs="Times New Roman"/>
          <w:sz w:val="24"/>
          <w:szCs w:val="24"/>
        </w:rPr>
        <w:t>Демьянова Н.В.</w:t>
      </w:r>
    </w:p>
    <w:p w:rsidR="001E6808" w:rsidRPr="009D1956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1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Демьянова Н.В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февраля 2024 года главой </w:t>
      </w:r>
      <w:r w:rsid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 принято постановление № </w:t>
      </w:r>
      <w:r w:rsid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публичных слушаний по проекту генерального плана </w:t>
      </w:r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</w:t>
      </w:r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территории – п</w:t>
      </w:r>
      <w:proofErr w:type="gram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аря Социализма, с.Нижнее Голицыно, п.</w:t>
      </w:r>
      <w:r w:rsidR="0061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Раево-Воскресенский, п.Ртищевский, п.Стройиндустрия, с.Урусово, п.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ц.у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свх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«Выдвиженец», д.</w:t>
      </w:r>
      <w:r w:rsidR="0061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Чадаевка, с.</w:t>
      </w:r>
      <w:r w:rsidR="0061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Ивано-Кулики</w:t>
      </w:r>
      <w:r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) Ртищевского муниципального района Саратовской области».</w:t>
      </w:r>
      <w:proofErr w:type="gramEnd"/>
    </w:p>
    <w:p w:rsidR="001E6808" w:rsidRPr="005569B0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Данное постановление было опубликовано в газете «Перекресток России» 9 февраля 2024 года № 11 и размещено на сайте администрации </w:t>
      </w:r>
      <w:r w:rsidR="009D1956" w:rsidRP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 w:rsidRP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 в информационно-телекоммуникационной сети «Интернет» </w:t>
      </w:r>
      <w:hyperlink r:id="rId4" w:history="1">
        <w:r w:rsidR="005569B0" w:rsidRPr="005569B0">
          <w:rPr>
            <w:rStyle w:val="a3"/>
            <w:rFonts w:ascii="Times New Roman" w:hAnsi="Times New Roman" w:cs="Times New Roman"/>
            <w:sz w:val="24"/>
            <w:szCs w:val="24"/>
          </w:rPr>
          <w:t>urusovskoe-r64.gosweb.gosuslugi.ru</w:t>
        </w:r>
      </w:hyperlink>
      <w:r w:rsidRP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69B0" w:rsidRDefault="001E6808" w:rsidP="00556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 Генерального плана размещен на сайте администрации </w:t>
      </w:r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 в информационно-телекоммуникационной сети «Интернет» </w:t>
      </w:r>
      <w:hyperlink r:id="rId5" w:history="1">
        <w:r w:rsidR="005569B0" w:rsidRPr="005569B0">
          <w:rPr>
            <w:rStyle w:val="a3"/>
            <w:rFonts w:ascii="Times New Roman" w:hAnsi="Times New Roman" w:cs="Times New Roman"/>
            <w:sz w:val="24"/>
            <w:szCs w:val="24"/>
          </w:rPr>
          <w:t>urusovskoe-r64.gosweb.gosuslugi.ru</w:t>
        </w:r>
      </w:hyperlink>
      <w:r w:rsidR="005569B0" w:rsidRP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6808" w:rsidRDefault="001E6808" w:rsidP="005211EC">
      <w:pPr>
        <w:spacing w:after="0" w:line="240" w:lineRule="auto"/>
        <w:ind w:firstLine="708"/>
        <w:jc w:val="both"/>
        <w:rPr>
          <w:rStyle w:val="blk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5.1 Градостроительного кодекса Российской Федерации у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частниками публичных слушаний по проектам генеральных планов, проектам, предусматривающим внесение изменений в данный документ,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</w:t>
      </w:r>
      <w:r>
        <w:rPr>
          <w:rStyle w:val="blk"/>
          <w:rFonts w:ascii="Times New Roman" w:hAnsi="Times New Roman" w:cs="Times New Roman"/>
          <w:sz w:val="24"/>
          <w:szCs w:val="24"/>
        </w:rPr>
        <w:lastRenderedPageBreak/>
        <w:t>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</w:t>
      </w:r>
      <w:proofErr w:type="gramEnd"/>
      <w:r>
        <w:rPr>
          <w:rStyle w:val="blk"/>
          <w:rFonts w:ascii="Times New Roman" w:hAnsi="Times New Roman" w:cs="Times New Roman"/>
          <w:sz w:val="24"/>
          <w:szCs w:val="24"/>
        </w:rPr>
        <w:t xml:space="preserve"> строительства.</w:t>
      </w:r>
    </w:p>
    <w:p w:rsidR="001E6808" w:rsidRDefault="001E6808" w:rsidP="001E6808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Слово предоставляется </w:t>
      </w:r>
      <w:r w:rsidR="005569B0">
        <w:rPr>
          <w:rFonts w:ascii="Times New Roman" w:hAnsi="Times New Roman" w:cs="Times New Roman"/>
          <w:sz w:val="24"/>
          <w:szCs w:val="24"/>
        </w:rPr>
        <w:t>Стрельнику Игорю Валериановичу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6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Стрельник И.В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Настоящие публичные слушания проходят в соответствии со статьями </w:t>
      </w:r>
      <w:r>
        <w:rPr>
          <w:rFonts w:ascii="Times New Roman" w:hAnsi="Times New Roman" w:cs="Times New Roman"/>
          <w:sz w:val="24"/>
          <w:szCs w:val="24"/>
        </w:rPr>
        <w:t>5.1, 28 Градостроительного кодекса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района, Уставом </w:t>
      </w:r>
      <w:r w:rsidR="005569B0">
        <w:rPr>
          <w:rFonts w:ascii="Times New Roman" w:eastAsia="Calibri" w:hAnsi="Times New Roman" w:cs="Times New Roman"/>
          <w:sz w:val="24"/>
          <w:szCs w:val="24"/>
        </w:rPr>
        <w:t>Урусовского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района, Положением о публичных слушаниях на территории </w:t>
      </w:r>
      <w:r w:rsidR="005569B0">
        <w:rPr>
          <w:rFonts w:ascii="Times New Roman" w:eastAsia="Calibri" w:hAnsi="Times New Roman" w:cs="Times New Roman"/>
          <w:sz w:val="24"/>
          <w:szCs w:val="24"/>
        </w:rPr>
        <w:t>Урусовского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района, утверждённым решением Совета </w:t>
      </w:r>
      <w:r w:rsidR="005569B0">
        <w:rPr>
          <w:rFonts w:ascii="Times New Roman" w:eastAsia="Calibri" w:hAnsi="Times New Roman" w:cs="Times New Roman"/>
          <w:sz w:val="24"/>
          <w:szCs w:val="24"/>
        </w:rPr>
        <w:t>Урусовского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района от 1</w:t>
      </w:r>
      <w:r w:rsidR="005569B0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.08.2018 года № 2</w:t>
      </w:r>
      <w:r w:rsidR="005569B0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Положения о публичных слушаниях на территории </w:t>
      </w:r>
      <w:r w:rsidR="005569B0">
        <w:rPr>
          <w:rFonts w:ascii="Times New Roman" w:eastAsia="Calibri" w:hAnsi="Times New Roman" w:cs="Times New Roman"/>
          <w:sz w:val="24"/>
          <w:szCs w:val="24"/>
        </w:rPr>
        <w:t>Урусовского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района»</w:t>
      </w:r>
      <w:r w:rsidR="005569B0">
        <w:rPr>
          <w:rFonts w:ascii="Times New Roman" w:eastAsia="Calibri" w:hAnsi="Times New Roman" w:cs="Times New Roman"/>
          <w:sz w:val="24"/>
          <w:szCs w:val="24"/>
        </w:rPr>
        <w:t xml:space="preserve"> (с изменениями от 02.08.2023г. №</w:t>
      </w:r>
      <w:r w:rsidR="00D923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69B0">
        <w:rPr>
          <w:rFonts w:ascii="Times New Roman" w:eastAsia="Calibri" w:hAnsi="Times New Roman" w:cs="Times New Roman"/>
          <w:sz w:val="24"/>
          <w:szCs w:val="24"/>
        </w:rPr>
        <w:t>33)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 Генерального плана подготовлен на основании постановления администрации </w:t>
      </w:r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 от 12 апреля 2023 года № </w:t>
      </w:r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принятии решения о подготовке проекта генерального плана </w:t>
      </w:r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 муниципального района Саратовской области».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 Генерального плана подготовлен филиалом публично-правовой компании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Роскадастр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Саратовской области, адрес: 410012,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аратов, Театральная площадь, д.11.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 Генерального плана подготовлен на населенные пункты: </w:t>
      </w:r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аря Социализма, с.Нижнее Голицыно, </w:t>
      </w:r>
      <w:proofErr w:type="spell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п.Раево-Воскресенский</w:t>
      </w:r>
      <w:proofErr w:type="spell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п.Ртищевский</w:t>
      </w:r>
      <w:proofErr w:type="spell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п.Стройиндустрия, </w:t>
      </w:r>
      <w:proofErr w:type="spell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с.Урусово</w:t>
      </w:r>
      <w:proofErr w:type="spell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ц.у</w:t>
      </w:r>
      <w:proofErr w:type="spell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свх</w:t>
      </w:r>
      <w:proofErr w:type="spell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«Выдвиженец», </w:t>
      </w:r>
      <w:proofErr w:type="spell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адаевка</w:t>
      </w:r>
      <w:proofErr w:type="spell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с.Ивано-Кулики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установления их границ.</w:t>
      </w:r>
    </w:p>
    <w:p w:rsidR="001E6808" w:rsidRDefault="001E6808" w:rsidP="001E6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проведения настоящих публичных слушаний предложения и замечания по проекту внесения изменений в Генеральный план не поступали.</w:t>
      </w:r>
    </w:p>
    <w:p w:rsidR="001E6808" w:rsidRDefault="005569B0" w:rsidP="001E6808">
      <w:pPr>
        <w:pStyle w:val="a4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Демьянова Н.В</w:t>
      </w:r>
      <w:r w:rsidR="001E6808">
        <w:rPr>
          <w:rFonts w:ascii="Times New Roman" w:hAnsi="Times New Roman" w:cs="Times New Roman"/>
          <w:b/>
          <w:sz w:val="24"/>
          <w:szCs w:val="24"/>
        </w:rPr>
        <w:t>.:</w:t>
      </w:r>
      <w:r w:rsidR="001E6808">
        <w:rPr>
          <w:rFonts w:ascii="Times New Roman" w:hAnsi="Times New Roman" w:cs="Times New Roman"/>
          <w:sz w:val="24"/>
          <w:szCs w:val="24"/>
        </w:rPr>
        <w:t xml:space="preserve"> Уважаемые присутствующие, какие будут вопросы к докладчику? Какие будут предложения?</w:t>
      </w:r>
    </w:p>
    <w:p w:rsidR="001E6808" w:rsidRDefault="001E6808" w:rsidP="001E680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Предложения и замечания не поступили.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569B0">
        <w:rPr>
          <w:rFonts w:ascii="Times New Roman" w:hAnsi="Times New Roman" w:cs="Times New Roman"/>
          <w:b/>
          <w:sz w:val="24"/>
          <w:szCs w:val="24"/>
        </w:rPr>
        <w:t>Демьянова Н.В.</w:t>
      </w:r>
      <w:r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="005569B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направить проект Генерального плана, протокол публичных слушаний, заключение о результатах публичных слушаний главе Ртищевского муниципального района для принятия решения о направлении документов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 Ртищевского муниципального района Саратовской области для утверждения.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Итоги голосования:</w:t>
      </w:r>
    </w:p>
    <w:p w:rsidR="001E6808" w:rsidRPr="00610AFB" w:rsidRDefault="001E6808" w:rsidP="001E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проголосовали - </w:t>
      </w:r>
      <w:r w:rsidR="00D92373" w:rsidRPr="00610AF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1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D92373" w:rsidRPr="00610A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10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6808" w:rsidRPr="00610AFB" w:rsidRDefault="001E6808" w:rsidP="001E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AF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- 0 человек.</w:t>
      </w:r>
    </w:p>
    <w:p w:rsidR="001E6808" w:rsidRDefault="001E6808" w:rsidP="001E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A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Воздержались от голосования – 0 человек.</w:t>
      </w:r>
    </w:p>
    <w:p w:rsidR="001E6808" w:rsidRDefault="001E6808" w:rsidP="001E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публичных слушаний рабочей группой по организации публичных слушаний будет подготовлено заключение о результатах публичных слушаний.</w:t>
      </w:r>
    </w:p>
    <w:p w:rsidR="001E6808" w:rsidRDefault="001E6808" w:rsidP="001E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публичные слушания считаются закрытыми.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рабочей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Демьянова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6EE" w:rsidRPr="00FB432A" w:rsidRDefault="001E6808" w:rsidP="00FB4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рабочей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 Таранова</w:t>
      </w:r>
    </w:p>
    <w:sectPr w:rsidR="000706EE" w:rsidRPr="00FB432A" w:rsidSect="00154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808"/>
    <w:rsid w:val="00003411"/>
    <w:rsid w:val="000706EE"/>
    <w:rsid w:val="001544A3"/>
    <w:rsid w:val="001E6808"/>
    <w:rsid w:val="004E6F9D"/>
    <w:rsid w:val="005211EC"/>
    <w:rsid w:val="005569B0"/>
    <w:rsid w:val="00610AFB"/>
    <w:rsid w:val="00660002"/>
    <w:rsid w:val="00685BB8"/>
    <w:rsid w:val="008B2C8D"/>
    <w:rsid w:val="009B239E"/>
    <w:rsid w:val="009D1956"/>
    <w:rsid w:val="00D92373"/>
    <w:rsid w:val="00FB4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6808"/>
    <w:rPr>
      <w:color w:val="0000FF"/>
      <w:u w:val="single"/>
    </w:rPr>
  </w:style>
  <w:style w:type="paragraph" w:styleId="a4">
    <w:name w:val="No Spacing"/>
    <w:uiPriority w:val="1"/>
    <w:qFormat/>
    <w:rsid w:val="001E6808"/>
    <w:pPr>
      <w:spacing w:after="0" w:line="240" w:lineRule="auto"/>
    </w:pPr>
  </w:style>
  <w:style w:type="character" w:customStyle="1" w:styleId="blk">
    <w:name w:val="blk"/>
    <w:basedOn w:val="a0"/>
    <w:rsid w:val="001E6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6808"/>
    <w:rPr>
      <w:color w:val="0000FF"/>
      <w:u w:val="single"/>
    </w:rPr>
  </w:style>
  <w:style w:type="paragraph" w:styleId="a4">
    <w:name w:val="No Spacing"/>
    <w:uiPriority w:val="1"/>
    <w:qFormat/>
    <w:rsid w:val="001E6808"/>
    <w:pPr>
      <w:spacing w:after="0" w:line="240" w:lineRule="auto"/>
    </w:pPr>
  </w:style>
  <w:style w:type="character" w:customStyle="1" w:styleId="blk">
    <w:name w:val="blk"/>
    <w:basedOn w:val="a0"/>
    <w:rsid w:val="001E6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0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usovskoe-r64.gosweb.gosuslugi.ru/" TargetMode="External"/><Relationship Id="rId4" Type="http://schemas.openxmlformats.org/officeDocument/2006/relationships/hyperlink" Target="https://urusovskoe-r64.gosweb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Урусовское МО</Company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2024-03-12T09:55:00Z</dcterms:created>
  <dcterms:modified xsi:type="dcterms:W3CDTF">2024-03-12T09:55:00Z</dcterms:modified>
</cp:coreProperties>
</file>