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D" w:rsidRPr="00B13612" w:rsidRDefault="001E061D" w:rsidP="0004063C">
      <w:pPr>
        <w:rPr>
          <w:color w:val="FFFFFF"/>
        </w:rPr>
      </w:pPr>
    </w:p>
    <w:p w:rsidR="001E061D" w:rsidRPr="00B13612" w:rsidRDefault="001E061D" w:rsidP="00FC1332">
      <w:pPr>
        <w:pStyle w:val="Heading6"/>
        <w:tabs>
          <w:tab w:val="center" w:pos="4819"/>
          <w:tab w:val="left" w:pos="7245"/>
          <w:tab w:val="left" w:pos="8145"/>
        </w:tabs>
        <w:spacing w:before="0" w:line="276" w:lineRule="auto"/>
        <w:jc w:val="right"/>
        <w:rPr>
          <w:rFonts w:ascii="Times New Roman" w:hAnsi="Times New Roman"/>
          <w:i w:val="0"/>
          <w:color w:val="FFFFFF"/>
          <w:sz w:val="26"/>
          <w:szCs w:val="26"/>
        </w:rPr>
      </w:pPr>
      <w:r w:rsidRPr="00B13612">
        <w:rPr>
          <w:rFonts w:ascii="Times New Roman" w:hAnsi="Times New Roman"/>
          <w:i w:val="0"/>
          <w:color w:val="FFFFFF"/>
          <w:sz w:val="26"/>
          <w:szCs w:val="26"/>
        </w:rPr>
        <w:t>ПРОЕКТ</w:t>
      </w:r>
    </w:p>
    <w:p w:rsidR="001E061D" w:rsidRPr="00B13612" w:rsidRDefault="001E061D" w:rsidP="00FC1332">
      <w:pPr>
        <w:spacing w:line="276" w:lineRule="auto"/>
        <w:jc w:val="center"/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>ПОСТАНОВЛЕНИЕ</w:t>
      </w:r>
    </w:p>
    <w:p w:rsidR="001E061D" w:rsidRPr="00B13612" w:rsidRDefault="001E061D" w:rsidP="00FA6D81">
      <w:pPr>
        <w:spacing w:line="276" w:lineRule="auto"/>
        <w:jc w:val="center"/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>г. Ртищево</w:t>
      </w:r>
    </w:p>
    <w:p w:rsidR="001E061D" w:rsidRPr="00B13612" w:rsidRDefault="001E061D" w:rsidP="00FA6D81">
      <w:pPr>
        <w:spacing w:line="276" w:lineRule="auto"/>
        <w:jc w:val="center"/>
        <w:rPr>
          <w:color w:val="FFFFFF"/>
          <w:sz w:val="26"/>
          <w:szCs w:val="26"/>
        </w:rPr>
      </w:pPr>
    </w:p>
    <w:p w:rsidR="001E061D" w:rsidRPr="00B13612" w:rsidRDefault="001E061D" w:rsidP="00FA6D81">
      <w:pPr>
        <w:spacing w:line="276" w:lineRule="auto"/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>От _____</w:t>
      </w:r>
      <w:r w:rsidRPr="00B13612">
        <w:rPr>
          <w:color w:val="FFFFFF"/>
          <w:sz w:val="26"/>
          <w:szCs w:val="26"/>
        </w:rPr>
        <w:tab/>
        <w:t>№ ____</w:t>
      </w:r>
    </w:p>
    <w:p w:rsidR="001E061D" w:rsidRPr="00B13612" w:rsidRDefault="001E061D" w:rsidP="00FA6D81">
      <w:pPr>
        <w:spacing w:line="276" w:lineRule="auto"/>
        <w:rPr>
          <w:b/>
          <w:bCs/>
          <w:color w:val="FFFFFF"/>
          <w:sz w:val="26"/>
          <w:szCs w:val="26"/>
        </w:rPr>
      </w:pPr>
    </w:p>
    <w:p w:rsidR="001E061D" w:rsidRPr="00B13612" w:rsidRDefault="001E061D" w:rsidP="00FA6D81">
      <w:pPr>
        <w:spacing w:line="276" w:lineRule="auto"/>
        <w:rPr>
          <w:b/>
          <w:color w:val="FFFFFF"/>
          <w:sz w:val="26"/>
          <w:szCs w:val="26"/>
        </w:rPr>
      </w:pPr>
      <w:r w:rsidRPr="00B13612">
        <w:rPr>
          <w:b/>
          <w:color w:val="FFFFFF"/>
          <w:sz w:val="26"/>
          <w:szCs w:val="26"/>
        </w:rPr>
        <w:t xml:space="preserve">О внесении изменений и дополнений в Устав муниципального общеобразовательного учреждения «Ульяновская средняя общеобразовательная школа Ртищевского района Саратовской области» </w:t>
      </w:r>
    </w:p>
    <w:p w:rsidR="001E061D" w:rsidRPr="00B13612" w:rsidRDefault="001E061D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в соответствии с Порядком утверждения устава муниципального бюджетного или муниципального казенного учреждения Ртищевского муниципального района и внесения изменения в них, утвержденным постановлением администрации Ртищевского муниципального района от 11 ноября 2010 года № 2824, на основании 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1E061D" w:rsidRPr="00B13612" w:rsidRDefault="001E061D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ПОСТАНОВЛЯЕТ:</w:t>
      </w:r>
    </w:p>
    <w:p w:rsidR="001E061D" w:rsidRPr="00B13612" w:rsidRDefault="001E061D" w:rsidP="00FA6D81">
      <w:pPr>
        <w:jc w:val="both"/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 xml:space="preserve">1. </w:t>
      </w:r>
      <w:r w:rsidRPr="00B13612">
        <w:rPr>
          <w:rStyle w:val="Emphasis"/>
          <w:i w:val="0"/>
          <w:color w:val="FFFFFF"/>
          <w:sz w:val="26"/>
          <w:szCs w:val="26"/>
        </w:rPr>
        <w:t>Утвердить изменения и дополнения в Устав</w:t>
      </w:r>
      <w:r w:rsidRPr="00B13612">
        <w:rPr>
          <w:color w:val="FFFFFF"/>
          <w:sz w:val="26"/>
          <w:szCs w:val="26"/>
        </w:rPr>
        <w:t xml:space="preserve"> муниципального общеобразовательного учреждения «Ульяновская средняя общеобразовательная школа Ртищевского района Саратовской области», согласно приложению к настоящему постановлению.</w:t>
      </w:r>
    </w:p>
    <w:p w:rsidR="001E061D" w:rsidRPr="00B13612" w:rsidRDefault="001E061D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2.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Директору муниципального общеобразовательного учреждения «Ульяновская средняя</w:t>
      </w:r>
      <w:r w:rsidRPr="00B13612">
        <w:rPr>
          <w:color w:val="FFFFFF"/>
          <w:sz w:val="26"/>
          <w:szCs w:val="26"/>
        </w:rPr>
        <w:t xml:space="preserve"> 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 Богатыревой Юлии Геннадьевне зарегистрировать изменения, вносимые в Устав муниципального общеобразовательного учреждения «Ульяновская средняя</w:t>
      </w:r>
      <w:r w:rsidRPr="00B13612">
        <w:rPr>
          <w:color w:val="FFFFFF"/>
          <w:sz w:val="26"/>
          <w:szCs w:val="26"/>
        </w:rPr>
        <w:t xml:space="preserve"> 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области»,  в установленном порядке в регистрирующем органе в установленные законом сроки.</w:t>
      </w:r>
    </w:p>
    <w:p w:rsidR="001E061D" w:rsidRPr="00B13612" w:rsidRDefault="001E061D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3.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Наделить полномочиями заявителя директора Богатыреву Юлию Геннадьевну при государственной регистрации изменений, вносимых в Устав муниципального общеобразовательного учреждения «Ульяновская средняя</w:t>
      </w:r>
      <w:r w:rsidRPr="00B13612">
        <w:rPr>
          <w:color w:val="FFFFFF"/>
          <w:sz w:val="26"/>
          <w:szCs w:val="26"/>
        </w:rPr>
        <w:t xml:space="preserve"> 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общеобразовательная школа Ртищевского района Саратовской области».</w:t>
      </w:r>
    </w:p>
    <w:p w:rsidR="001E061D" w:rsidRPr="00B13612" w:rsidRDefault="001E061D" w:rsidP="00FA6D81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4.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 xml:space="preserve">Настоящее постановление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www</w:t>
        </w:r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rtishevo</w:t>
        </w:r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sarmo</w:t>
        </w:r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</w:rPr>
          <w:t>.</w:t>
        </w:r>
        <w:r w:rsidRPr="00B13612">
          <w:rPr>
            <w:rStyle w:val="Hyperlink"/>
            <w:rFonts w:ascii="Times New Roman" w:hAnsi="Times New Roman"/>
            <w:b w:val="0"/>
            <w:color w:val="FFFFFF"/>
            <w:sz w:val="26"/>
            <w:szCs w:val="26"/>
            <w:lang w:val="en-US"/>
          </w:rPr>
          <w:t>ru</w:t>
        </w:r>
      </w:hyperlink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:rsidR="001E061D" w:rsidRPr="00B13612" w:rsidRDefault="001E061D" w:rsidP="00FA6D8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5.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В.А.</w:t>
      </w:r>
    </w:p>
    <w:p w:rsidR="001E061D" w:rsidRPr="00B13612" w:rsidRDefault="001E061D" w:rsidP="00FA6D8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>6.</w:t>
      </w:r>
      <w:r w:rsidRPr="00B1361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1E061D" w:rsidRPr="00B13612" w:rsidRDefault="001E061D" w:rsidP="00FA6D81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</w:p>
    <w:p w:rsidR="001E061D" w:rsidRPr="00B13612" w:rsidRDefault="001E061D" w:rsidP="00FA6D81">
      <w:pPr>
        <w:pStyle w:val="NoSpacing"/>
        <w:rPr>
          <w:rFonts w:ascii="Times New Roman" w:hAnsi="Times New Roman"/>
          <w:b/>
          <w:color w:val="FFFFFF"/>
          <w:sz w:val="26"/>
          <w:szCs w:val="26"/>
        </w:rPr>
      </w:pPr>
      <w:r w:rsidRPr="00B13612">
        <w:rPr>
          <w:rFonts w:ascii="Times New Roman" w:hAnsi="Times New Roman"/>
          <w:b/>
          <w:color w:val="FFFFFF"/>
          <w:sz w:val="26"/>
          <w:szCs w:val="26"/>
        </w:rPr>
        <w:t xml:space="preserve">Глава Ртищевского </w:t>
      </w:r>
    </w:p>
    <w:p w:rsidR="001E061D" w:rsidRPr="00B13612" w:rsidRDefault="001E061D" w:rsidP="00B47812">
      <w:pPr>
        <w:pStyle w:val="NoSpacing"/>
        <w:tabs>
          <w:tab w:val="left" w:pos="6975"/>
        </w:tabs>
        <w:rPr>
          <w:rFonts w:ascii="Times New Roman" w:hAnsi="Times New Roman"/>
          <w:b/>
          <w:color w:val="FFFFFF"/>
          <w:sz w:val="26"/>
          <w:szCs w:val="26"/>
        </w:rPr>
      </w:pPr>
      <w:r w:rsidRPr="00B13612">
        <w:rPr>
          <w:rFonts w:ascii="Times New Roman" w:hAnsi="Times New Roman"/>
          <w:b/>
          <w:color w:val="FFFFFF"/>
          <w:sz w:val="26"/>
          <w:szCs w:val="26"/>
        </w:rPr>
        <w:t xml:space="preserve">муниципального района </w:t>
      </w:r>
      <w:r w:rsidRPr="00B13612">
        <w:rPr>
          <w:rFonts w:ascii="Times New Roman" w:hAnsi="Times New Roman"/>
          <w:b/>
          <w:color w:val="FFFFFF"/>
          <w:sz w:val="26"/>
          <w:szCs w:val="26"/>
        </w:rPr>
        <w:tab/>
        <w:t>С.В. Макогон</w:t>
      </w:r>
    </w:p>
    <w:p w:rsidR="001E061D" w:rsidRPr="00B13612" w:rsidRDefault="001E061D" w:rsidP="00FA6D81">
      <w:pPr>
        <w:rPr>
          <w:b/>
          <w:color w:val="FFFFFF"/>
          <w:sz w:val="26"/>
          <w:szCs w:val="26"/>
        </w:rPr>
      </w:pPr>
    </w:p>
    <w:p w:rsidR="001E061D" w:rsidRPr="00B13612" w:rsidRDefault="001E061D" w:rsidP="00FA6D81">
      <w:pPr>
        <w:rPr>
          <w:b/>
          <w:color w:val="FFFFFF"/>
          <w:sz w:val="26"/>
          <w:szCs w:val="26"/>
        </w:rPr>
      </w:pPr>
    </w:p>
    <w:p w:rsidR="001E061D" w:rsidRPr="00B13612" w:rsidRDefault="001E061D" w:rsidP="00FA6D81">
      <w:pPr>
        <w:rPr>
          <w:b/>
          <w:color w:val="FFFFFF"/>
          <w:sz w:val="26"/>
          <w:szCs w:val="26"/>
        </w:rPr>
      </w:pPr>
    </w:p>
    <w:p w:rsidR="001E061D" w:rsidRPr="00B13612" w:rsidRDefault="001E061D" w:rsidP="00FA6D81">
      <w:pPr>
        <w:rPr>
          <w:b/>
          <w:color w:val="FFFFFF"/>
          <w:sz w:val="26"/>
          <w:szCs w:val="26"/>
        </w:rPr>
      </w:pPr>
      <w:r w:rsidRPr="00B13612">
        <w:rPr>
          <w:b/>
          <w:color w:val="FFFFFF"/>
          <w:sz w:val="26"/>
          <w:szCs w:val="26"/>
        </w:rPr>
        <w:t>Согласовано:</w:t>
      </w:r>
    </w:p>
    <w:p w:rsidR="001E061D" w:rsidRPr="00B13612" w:rsidRDefault="001E061D" w:rsidP="00FA6D81">
      <w:pPr>
        <w:tabs>
          <w:tab w:val="left" w:pos="7080"/>
        </w:tabs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 xml:space="preserve">Начальник отдела кадровой </w:t>
      </w:r>
      <w:r w:rsidRPr="00B13612">
        <w:rPr>
          <w:color w:val="FFFFFF"/>
          <w:sz w:val="26"/>
          <w:szCs w:val="26"/>
        </w:rPr>
        <w:tab/>
        <w:t>И.В. Костина</w:t>
      </w:r>
    </w:p>
    <w:p w:rsidR="001E061D" w:rsidRPr="00B13612" w:rsidRDefault="001E061D" w:rsidP="00FA6D81">
      <w:pPr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>и правовой работы администрации</w:t>
      </w:r>
    </w:p>
    <w:p w:rsidR="001E061D" w:rsidRPr="00B13612" w:rsidRDefault="001E061D" w:rsidP="00FA6D81">
      <w:pPr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>Ртищевского муниципального района</w:t>
      </w:r>
    </w:p>
    <w:p w:rsidR="001E061D" w:rsidRPr="00B13612" w:rsidRDefault="001E061D" w:rsidP="00FA6D81">
      <w:pPr>
        <w:rPr>
          <w:color w:val="FFFFFF"/>
          <w:sz w:val="26"/>
          <w:szCs w:val="26"/>
        </w:rPr>
      </w:pPr>
    </w:p>
    <w:p w:rsidR="001E061D" w:rsidRPr="00B13612" w:rsidRDefault="001E061D" w:rsidP="00FA6D81">
      <w:pPr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 xml:space="preserve">Начальник управления общего </w:t>
      </w:r>
    </w:p>
    <w:p w:rsidR="001E061D" w:rsidRPr="00B13612" w:rsidRDefault="001E061D" w:rsidP="00FA6D81">
      <w:pPr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 xml:space="preserve">образования администрации </w:t>
      </w:r>
    </w:p>
    <w:p w:rsidR="001E061D" w:rsidRPr="00B13612" w:rsidRDefault="001E061D" w:rsidP="00FA6D81">
      <w:pPr>
        <w:rPr>
          <w:color w:val="FFFFFF"/>
          <w:sz w:val="26"/>
          <w:szCs w:val="26"/>
        </w:rPr>
      </w:pPr>
      <w:r w:rsidRPr="00B13612">
        <w:rPr>
          <w:color w:val="FFFFFF"/>
          <w:sz w:val="26"/>
          <w:szCs w:val="26"/>
        </w:rPr>
        <w:t>Ртищевского муниципального района</w:t>
      </w:r>
      <w:r w:rsidRPr="00B13612">
        <w:rPr>
          <w:color w:val="FFFFFF"/>
          <w:sz w:val="26"/>
          <w:szCs w:val="26"/>
        </w:rPr>
        <w:tab/>
      </w:r>
      <w:r w:rsidRPr="00B13612">
        <w:rPr>
          <w:color w:val="FFFFFF"/>
          <w:sz w:val="26"/>
          <w:szCs w:val="26"/>
        </w:rPr>
        <w:tab/>
      </w:r>
      <w:r w:rsidRPr="00B13612">
        <w:rPr>
          <w:color w:val="FFFFFF"/>
          <w:sz w:val="26"/>
          <w:szCs w:val="26"/>
        </w:rPr>
        <w:tab/>
      </w:r>
      <w:r w:rsidRPr="00B13612">
        <w:rPr>
          <w:color w:val="FFFFFF"/>
          <w:sz w:val="26"/>
          <w:szCs w:val="26"/>
        </w:rPr>
        <w:tab/>
        <w:t xml:space="preserve">          С.В. Рудаева</w:t>
      </w:r>
    </w:p>
    <w:p w:rsidR="001E061D" w:rsidRPr="00B13612" w:rsidRDefault="001E061D" w:rsidP="00FA6D81">
      <w:pPr>
        <w:rPr>
          <w:b/>
          <w:color w:val="FFFFFF"/>
          <w:sz w:val="28"/>
          <w:szCs w:val="28"/>
        </w:rPr>
      </w:pPr>
    </w:p>
    <w:p w:rsidR="001E061D" w:rsidRPr="00B13612" w:rsidRDefault="001E061D" w:rsidP="00FA6D81">
      <w:pPr>
        <w:jc w:val="both"/>
        <w:rPr>
          <w:color w:val="FFFFFF"/>
          <w:sz w:val="28"/>
          <w:szCs w:val="28"/>
        </w:rPr>
      </w:pPr>
    </w:p>
    <w:p w:rsidR="001E061D" w:rsidRPr="00B13612" w:rsidRDefault="001E061D" w:rsidP="00FA6D81">
      <w:pPr>
        <w:jc w:val="both"/>
        <w:rPr>
          <w:color w:val="FFFFFF"/>
          <w:sz w:val="28"/>
          <w:szCs w:val="28"/>
        </w:rPr>
      </w:pPr>
    </w:p>
    <w:p w:rsidR="001E061D" w:rsidRPr="00B13612" w:rsidRDefault="001E061D" w:rsidP="00FA6D81">
      <w:pPr>
        <w:jc w:val="both"/>
        <w:rPr>
          <w:color w:val="FFFFFF"/>
          <w:sz w:val="28"/>
          <w:szCs w:val="28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</w:rPr>
      </w:pPr>
    </w:p>
    <w:p w:rsidR="001E061D" w:rsidRPr="00B13612" w:rsidRDefault="001E061D" w:rsidP="00FA6D81">
      <w:pPr>
        <w:jc w:val="both"/>
        <w:rPr>
          <w:color w:val="FFFFFF"/>
          <w:sz w:val="22"/>
          <w:szCs w:val="22"/>
        </w:rPr>
      </w:pPr>
      <w:r w:rsidRPr="00B13612">
        <w:rPr>
          <w:color w:val="FFFFFF"/>
          <w:sz w:val="22"/>
          <w:szCs w:val="22"/>
        </w:rPr>
        <w:t>Т.В. Рожкова</w:t>
      </w:r>
    </w:p>
    <w:p w:rsidR="001E061D" w:rsidRPr="00B13612" w:rsidRDefault="001E061D" w:rsidP="00FA6D81">
      <w:pPr>
        <w:jc w:val="both"/>
        <w:rPr>
          <w:color w:val="FFFFFF"/>
          <w:sz w:val="22"/>
          <w:szCs w:val="22"/>
        </w:rPr>
      </w:pPr>
      <w:r w:rsidRPr="00B13612">
        <w:rPr>
          <w:color w:val="FFFFFF"/>
          <w:sz w:val="22"/>
          <w:szCs w:val="22"/>
        </w:rPr>
        <w:t>Тел. 4-56-36</w:t>
      </w:r>
    </w:p>
    <w:p w:rsidR="001E061D" w:rsidRPr="00B13612" w:rsidRDefault="001E061D" w:rsidP="00FA6D81">
      <w:pPr>
        <w:tabs>
          <w:tab w:val="left" w:pos="6379"/>
        </w:tabs>
        <w:ind w:left="6379"/>
        <w:rPr>
          <w:color w:val="FFFFFF"/>
          <w:sz w:val="22"/>
          <w:szCs w:val="22"/>
        </w:rPr>
      </w:pPr>
      <w:r w:rsidRPr="00B13612">
        <w:rPr>
          <w:color w:val="FFFFFF"/>
          <w:sz w:val="22"/>
          <w:szCs w:val="22"/>
        </w:rPr>
        <w:t xml:space="preserve">Правовой отд. – </w:t>
      </w:r>
      <w:r w:rsidRPr="00B13612">
        <w:rPr>
          <w:b/>
          <w:color w:val="FFFFFF"/>
          <w:sz w:val="22"/>
          <w:szCs w:val="22"/>
        </w:rPr>
        <w:t>1 экз.</w:t>
      </w:r>
    </w:p>
    <w:p w:rsidR="001E061D" w:rsidRPr="00B13612" w:rsidRDefault="001E061D" w:rsidP="00FA6D81">
      <w:pPr>
        <w:tabs>
          <w:tab w:val="left" w:pos="6379"/>
          <w:tab w:val="left" w:pos="6555"/>
        </w:tabs>
        <w:ind w:left="6379"/>
        <w:rPr>
          <w:b/>
          <w:color w:val="FFFFFF"/>
          <w:sz w:val="22"/>
          <w:szCs w:val="22"/>
        </w:rPr>
      </w:pPr>
      <w:r w:rsidRPr="00B13612">
        <w:rPr>
          <w:color w:val="FFFFFF"/>
          <w:sz w:val="22"/>
          <w:szCs w:val="22"/>
        </w:rPr>
        <w:t xml:space="preserve">Упр. Обр. – </w:t>
      </w:r>
      <w:r w:rsidRPr="00B13612">
        <w:rPr>
          <w:b/>
          <w:color w:val="FFFFFF"/>
          <w:sz w:val="22"/>
          <w:szCs w:val="22"/>
        </w:rPr>
        <w:t>3 экз.</w:t>
      </w:r>
    </w:p>
    <w:p w:rsidR="001E061D" w:rsidRPr="00B13612" w:rsidRDefault="001E061D" w:rsidP="00FA6D81">
      <w:pPr>
        <w:tabs>
          <w:tab w:val="left" w:pos="6379"/>
          <w:tab w:val="left" w:pos="6548"/>
        </w:tabs>
        <w:ind w:left="6379"/>
        <w:rPr>
          <w:b/>
          <w:color w:val="FFFFFF"/>
          <w:sz w:val="22"/>
          <w:szCs w:val="22"/>
        </w:rPr>
      </w:pPr>
      <w:r w:rsidRPr="00B13612">
        <w:rPr>
          <w:color w:val="FFFFFF"/>
          <w:sz w:val="22"/>
          <w:szCs w:val="22"/>
        </w:rPr>
        <w:t xml:space="preserve">«Перекрёсток России» - </w:t>
      </w:r>
      <w:r w:rsidRPr="00B13612">
        <w:rPr>
          <w:b/>
          <w:color w:val="FFFFFF"/>
          <w:sz w:val="22"/>
          <w:szCs w:val="22"/>
        </w:rPr>
        <w:t>1 экз.</w:t>
      </w:r>
    </w:p>
    <w:p w:rsidR="001E061D" w:rsidRPr="00B13612" w:rsidRDefault="001E061D" w:rsidP="00FA6D81">
      <w:pPr>
        <w:tabs>
          <w:tab w:val="left" w:pos="6379"/>
          <w:tab w:val="left" w:pos="6548"/>
        </w:tabs>
        <w:ind w:left="6379"/>
        <w:rPr>
          <w:b/>
          <w:color w:val="FFFFFF"/>
          <w:sz w:val="22"/>
          <w:szCs w:val="22"/>
        </w:rPr>
      </w:pPr>
      <w:r w:rsidRPr="00B13612">
        <w:rPr>
          <w:color w:val="FFFFFF"/>
          <w:sz w:val="22"/>
          <w:szCs w:val="22"/>
        </w:rPr>
        <w:t>Орг. отдел</w:t>
      </w:r>
      <w:r w:rsidRPr="00B13612">
        <w:rPr>
          <w:b/>
          <w:color w:val="FFFFFF"/>
          <w:sz w:val="22"/>
          <w:szCs w:val="22"/>
        </w:rPr>
        <w:t xml:space="preserve"> – 1 экз.</w:t>
      </w:r>
    </w:p>
    <w:p w:rsidR="001E061D" w:rsidRPr="00B13612" w:rsidRDefault="001E061D" w:rsidP="00FA6D81">
      <w:pPr>
        <w:tabs>
          <w:tab w:val="left" w:pos="6379"/>
          <w:tab w:val="left" w:pos="6548"/>
        </w:tabs>
        <w:ind w:left="6379"/>
        <w:rPr>
          <w:b/>
          <w:color w:val="FFFFFF"/>
          <w:sz w:val="22"/>
          <w:szCs w:val="22"/>
        </w:rPr>
      </w:pPr>
    </w:p>
    <w:p w:rsidR="001E061D" w:rsidRDefault="001E061D" w:rsidP="00FA6D81">
      <w:pPr>
        <w:tabs>
          <w:tab w:val="left" w:pos="6379"/>
          <w:tab w:val="left" w:pos="6548"/>
        </w:tabs>
        <w:ind w:left="6379"/>
        <w:rPr>
          <w:b/>
          <w:sz w:val="22"/>
          <w:szCs w:val="22"/>
        </w:rPr>
      </w:pPr>
    </w:p>
    <w:p w:rsidR="001E061D" w:rsidRPr="00896293" w:rsidRDefault="001E061D" w:rsidP="00FA6D81">
      <w:pPr>
        <w:tabs>
          <w:tab w:val="left" w:pos="6379"/>
          <w:tab w:val="left" w:pos="6548"/>
        </w:tabs>
        <w:ind w:left="6379"/>
        <w:rPr>
          <w:b/>
          <w:sz w:val="22"/>
          <w:szCs w:val="22"/>
        </w:rPr>
      </w:pPr>
    </w:p>
    <w:p w:rsidR="001E061D" w:rsidRDefault="001E061D" w:rsidP="0004063C">
      <w:pPr>
        <w:tabs>
          <w:tab w:val="left" w:pos="5175"/>
        </w:tabs>
      </w:pPr>
      <w:r>
        <w:tab/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104"/>
        <w:gridCol w:w="150"/>
        <w:gridCol w:w="240"/>
      </w:tblGrid>
      <w:tr w:rsidR="001E061D" w:rsidTr="00BA0287">
        <w:trPr>
          <w:gridAfter w:val="2"/>
          <w:wAfter w:w="38" w:type="dxa"/>
          <w:tblCellSpacing w:w="0" w:type="dxa"/>
          <w:jc w:val="center"/>
        </w:trPr>
        <w:tc>
          <w:tcPr>
            <w:tcW w:w="1740" w:type="dxa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4" w:type="dxa"/>
            <w:gridSpan w:val="3"/>
          </w:tcPr>
          <w:p w:rsidR="001E061D" w:rsidRPr="00D13511" w:rsidRDefault="001E061D" w:rsidP="00BA0287"/>
          <w:tbl>
            <w:tblPr>
              <w:tblW w:w="4360" w:type="dxa"/>
              <w:tblInd w:w="750" w:type="dxa"/>
              <w:tblLayout w:type="fixed"/>
              <w:tblLook w:val="00A0"/>
            </w:tblPr>
            <w:tblGrid>
              <w:gridCol w:w="4360"/>
            </w:tblGrid>
            <w:tr w:rsidR="001E061D" w:rsidTr="00B13612">
              <w:trPr>
                <w:trHeight w:val="2085"/>
              </w:trPr>
              <w:tc>
                <w:tcPr>
                  <w:tcW w:w="4360" w:type="dxa"/>
                </w:tcPr>
                <w:p w:rsidR="001E061D" w:rsidRPr="00D4655D" w:rsidRDefault="001E061D" w:rsidP="00B13612">
                  <w:pPr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 xml:space="preserve">Приложение </w:t>
                  </w:r>
                </w:p>
                <w:p w:rsidR="001E061D" w:rsidRPr="00D4655D" w:rsidRDefault="001E061D" w:rsidP="00B13612">
                  <w:pPr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>к постановлению администрации</w:t>
                  </w:r>
                </w:p>
                <w:p w:rsidR="001E061D" w:rsidRPr="00D4655D" w:rsidRDefault="001E061D" w:rsidP="00B13612">
                  <w:pPr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>Ртищевского муниципального района</w:t>
                  </w:r>
                </w:p>
                <w:p w:rsidR="001E061D" w:rsidRPr="00D4655D" w:rsidRDefault="001E061D" w:rsidP="00B13612">
                  <w:pPr>
                    <w:rPr>
                      <w:lang w:eastAsia="en-US"/>
                    </w:rPr>
                  </w:pPr>
                  <w:r w:rsidRPr="00D4655D">
                    <w:rPr>
                      <w:lang w:eastAsia="en-US"/>
                    </w:rPr>
                    <w:t xml:space="preserve">от </w:t>
                  </w:r>
                  <w:r>
                    <w:rPr>
                      <w:lang w:eastAsia="en-US"/>
                    </w:rPr>
                    <w:t xml:space="preserve">22 октября </w:t>
                  </w:r>
                  <w:r w:rsidRPr="00D4655D">
                    <w:rPr>
                      <w:lang w:eastAsia="en-US"/>
                    </w:rPr>
                    <w:t xml:space="preserve"> 2019 г</w:t>
                  </w:r>
                  <w:r>
                    <w:rPr>
                      <w:lang w:eastAsia="en-US"/>
                    </w:rPr>
                    <w:t>ода № 1104</w:t>
                  </w: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061D" w:rsidTr="00BA0287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061D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1E061D" w:rsidRDefault="001E061D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  <w:tc>
          <w:tcPr>
            <w:tcW w:w="968" w:type="dxa"/>
            <w:gridSpan w:val="2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61D" w:rsidTr="00BA0287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1E061D" w:rsidRDefault="001E061D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4" w:type="dxa"/>
            <w:gridSpan w:val="2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61D" w:rsidTr="00BA0287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1E061D" w:rsidRPr="003B55FE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E224C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средняя</w:t>
            </w:r>
            <w:r w:rsidRPr="00FA6D81">
              <w:rPr>
                <w:sz w:val="28"/>
                <w:szCs w:val="28"/>
              </w:rPr>
              <w:t xml:space="preserve">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</w:t>
            </w:r>
          </w:p>
          <w:p w:rsidR="001E061D" w:rsidRPr="003B55FE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школа Ртищевского района Саратовской области»</w:t>
            </w: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61D" w:rsidRDefault="001E061D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61D" w:rsidRDefault="001E061D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61D" w:rsidRDefault="001E061D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643"/>
            </w:tblGrid>
            <w:tr w:rsidR="001E061D" w:rsidTr="007B68A0">
              <w:tc>
                <w:tcPr>
                  <w:tcW w:w="2643" w:type="dxa"/>
                </w:tcPr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E061D" w:rsidTr="007B68A0">
              <w:tc>
                <w:tcPr>
                  <w:tcW w:w="2643" w:type="dxa"/>
                </w:tcPr>
                <w:p w:rsidR="001E061D" w:rsidRPr="007B68A0" w:rsidRDefault="001E061D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61D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1E061D" w:rsidRDefault="001E061D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E061D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gridSpan w:val="2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61D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1E061D" w:rsidRPr="001100AA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1E061D" w:rsidRPr="003B55FE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1E061D" w:rsidRPr="003B55FE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Пос. Первомайский</w:t>
            </w:r>
          </w:p>
          <w:p w:rsidR="001E061D" w:rsidRPr="001100AA" w:rsidRDefault="001E061D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968" w:type="dxa"/>
            <w:gridSpan w:val="2"/>
          </w:tcPr>
          <w:p w:rsidR="001E061D" w:rsidRDefault="001E061D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061D" w:rsidRDefault="001E061D" w:rsidP="0004063C">
      <w:pPr>
        <w:tabs>
          <w:tab w:val="left" w:pos="5175"/>
        </w:tabs>
      </w:pPr>
    </w:p>
    <w:tbl>
      <w:tblPr>
        <w:tblpPr w:leftFromText="180" w:rightFromText="180" w:vertAnchor="text" w:horzAnchor="margin" w:tblpY="4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1"/>
        <w:gridCol w:w="4790"/>
      </w:tblGrid>
      <w:tr w:rsidR="001E061D" w:rsidRPr="00FC1332" w:rsidTr="007B68A0">
        <w:trPr>
          <w:trHeight w:val="572"/>
        </w:trPr>
        <w:tc>
          <w:tcPr>
            <w:tcW w:w="4781" w:type="dxa"/>
          </w:tcPr>
          <w:p w:rsidR="001E061D" w:rsidRPr="007B68A0" w:rsidRDefault="001E061D" w:rsidP="007B68A0">
            <w:pPr>
              <w:jc w:val="center"/>
              <w:rPr>
                <w:b/>
                <w:lang w:eastAsia="en-US"/>
              </w:rPr>
            </w:pPr>
            <w:r w:rsidRPr="007B68A0">
              <w:rPr>
                <w:b/>
                <w:lang w:eastAsia="en-US"/>
              </w:rPr>
              <w:t>Старая редакция Устава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jc w:val="center"/>
              <w:rPr>
                <w:b/>
                <w:lang w:eastAsia="en-US"/>
              </w:rPr>
            </w:pPr>
            <w:r w:rsidRPr="007B68A0">
              <w:rPr>
                <w:b/>
                <w:lang w:eastAsia="en-US"/>
              </w:rPr>
              <w:t>Новая редакция Устава</w:t>
            </w:r>
          </w:p>
        </w:tc>
      </w:tr>
      <w:tr w:rsidR="001E061D" w:rsidRPr="00FC1332" w:rsidTr="007B68A0">
        <w:trPr>
          <w:trHeight w:val="572"/>
        </w:trPr>
        <w:tc>
          <w:tcPr>
            <w:tcW w:w="4781" w:type="dxa"/>
          </w:tcPr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 xml:space="preserve">2.2 </w:t>
            </w:r>
            <w:r w:rsidRPr="007B68A0">
              <w:rPr>
                <w:bCs/>
                <w:lang w:eastAsia="en-US"/>
              </w:rPr>
              <w:t xml:space="preserve">  Целями деятельности</w:t>
            </w:r>
            <w:r w:rsidRPr="00FC1332">
              <w:rPr>
                <w:lang w:eastAsia="en-US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4790" w:type="dxa"/>
          </w:tcPr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 xml:space="preserve">2.2.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образования. 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Школа также может реализовывать дополнительные общеобразовательные программы, реализация которых не является основной целью их деятельности.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</w:t>
            </w:r>
            <w:r w:rsidRPr="007B68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Основными видами деятельности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 является реализация:</w:t>
            </w:r>
          </w:p>
          <w:p w:rsidR="001E061D" w:rsidRPr="007B68A0" w:rsidRDefault="001E061D" w:rsidP="007B68A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начального общего образования;</w:t>
            </w:r>
          </w:p>
          <w:p w:rsidR="001E061D" w:rsidRPr="007B68A0" w:rsidRDefault="001E061D" w:rsidP="007B68A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основного общего образования;</w:t>
            </w:r>
          </w:p>
          <w:p w:rsidR="001E061D" w:rsidRPr="007B68A0" w:rsidRDefault="001E061D" w:rsidP="007B68A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среднего общего образования;</w:t>
            </w:r>
          </w:p>
          <w:p w:rsidR="001E061D" w:rsidRPr="007B68A0" w:rsidRDefault="001E061D" w:rsidP="007B68A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дополнительных общеобразовательных  программ следующих направленностей: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художественно-эстетической;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физкультурно-спортивной;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естественнонаучной;</w:t>
            </w:r>
          </w:p>
          <w:p w:rsidR="001E061D" w:rsidRPr="007B68A0" w:rsidRDefault="001E061D" w:rsidP="007B68A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 xml:space="preserve">К основным видам деятельности Школы также относятся: </w:t>
            </w:r>
          </w:p>
          <w:p w:rsidR="001E061D" w:rsidRPr="007B68A0" w:rsidRDefault="001E061D" w:rsidP="007B68A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 xml:space="preserve">-услуги по питанию обучающихся;    </w:t>
            </w:r>
          </w:p>
          <w:p w:rsidR="001E061D" w:rsidRPr="007B68A0" w:rsidRDefault="001E061D" w:rsidP="007B68A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>-бесплатное предоставление в пользование на время получения образования учебников и учебных пособий;</w:t>
            </w:r>
          </w:p>
          <w:p w:rsidR="001E061D" w:rsidRPr="007B68A0" w:rsidRDefault="001E061D" w:rsidP="007B68A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 xml:space="preserve">- предоставление дополнительных платных образовательных услуг: создание групп по  подготовке детей  к обучению в школе (школа раннего развития детей  5-6 лет). </w:t>
            </w:r>
          </w:p>
        </w:tc>
        <w:tc>
          <w:tcPr>
            <w:tcW w:w="4790" w:type="dxa"/>
          </w:tcPr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2.3. Основными видами деятельности Школы является реализация:</w:t>
            </w:r>
            <w:r w:rsidRPr="00FC1332">
              <w:rPr>
                <w:lang w:eastAsia="en-US"/>
              </w:rPr>
              <w:br/>
              <w:t>основных общеобразовательных программ начального общего образования;</w:t>
            </w:r>
            <w:r w:rsidRPr="00FC1332">
              <w:rPr>
                <w:lang w:eastAsia="en-US"/>
              </w:rPr>
              <w:br/>
              <w:t>основных общеобразовательных программ основного общего образования;</w:t>
            </w:r>
            <w:r w:rsidRPr="00FC1332">
              <w:rPr>
                <w:lang w:eastAsia="en-US"/>
              </w:rPr>
              <w:br/>
              <w:t xml:space="preserve">основных общеобразовательных программ среднего общего образования.  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 xml:space="preserve">2.4.  Школа вправе осуществлять, в том числе и за счет средств физических и юридических лиц, следующие </w:t>
            </w:r>
            <w:r w:rsidRPr="007B68A0">
              <w:rPr>
                <w:rFonts w:ascii="Times New Roman" w:hAnsi="Times New Roman" w:cs="Times New Roman"/>
                <w:bCs/>
                <w:lang w:eastAsia="en-US"/>
              </w:rPr>
              <w:t>виды деятельности</w:t>
            </w:r>
            <w:r w:rsidRPr="007B68A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7B68A0">
              <w:rPr>
                <w:rFonts w:ascii="Times New Roman" w:hAnsi="Times New Roman" w:cs="Times New Roman"/>
                <w:bCs/>
                <w:lang w:eastAsia="en-US"/>
              </w:rPr>
              <w:t>не являющиеся основными</w:t>
            </w:r>
            <w:r w:rsidRPr="007B68A0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1E061D" w:rsidRPr="007B68A0" w:rsidRDefault="001E061D" w:rsidP="007B68A0">
            <w:pPr>
              <w:pStyle w:val="ParagraphStyle"/>
              <w:ind w:firstLine="70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>услуги в сфере культуры, физической культуры и спорта, общественного</w:t>
            </w:r>
            <w:r w:rsidRPr="007B68A0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7B68A0">
              <w:rPr>
                <w:rFonts w:ascii="Times New Roman" w:hAnsi="Times New Roman" w:cs="Times New Roman"/>
                <w:lang w:eastAsia="en-US"/>
              </w:rPr>
              <w:t>питания, организации отдыха и оздоровления.</w:t>
            </w:r>
          </w:p>
        </w:tc>
        <w:tc>
          <w:tcPr>
            <w:tcW w:w="4790" w:type="dxa"/>
          </w:tcPr>
          <w:p w:rsidR="001E061D" w:rsidRPr="006615E4" w:rsidRDefault="001E061D" w:rsidP="007B68A0">
            <w:pPr>
              <w:jc w:val="both"/>
              <w:rPr>
                <w:lang w:eastAsia="en-US"/>
              </w:rPr>
            </w:pPr>
            <w:r w:rsidRPr="006615E4">
              <w:rPr>
                <w:lang w:eastAsia="en-US"/>
              </w:rPr>
              <w:t>2.4. Образовательная организация также осуществляет образовательную  деятельность по дополнительным общеобразовательным программам различной</w:t>
            </w:r>
            <w:r>
              <w:rPr>
                <w:lang w:eastAsia="en-US"/>
              </w:rPr>
              <w:t xml:space="preserve"> </w:t>
            </w:r>
            <w:r w:rsidRPr="006615E4">
              <w:rPr>
                <w:lang w:eastAsia="en-US"/>
              </w:rPr>
              <w:t>направленности (спортивно-оздоровительной,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общеинтеллектуальной, общекультурное), реализация которых не является основной целью ее деятельности.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Данный пункт отсутствует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2.9. 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Права, обязанности  и ответственность инженерно-технических, административно-хозяйственных, производственных, учебно-вспомогательных и иных работников Школы,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имеют право на: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защиту профессиональной чести и достоинства;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управлении Школой в порядке, определённом уставом Школы;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рабочее место, соответствующее требованиям охраны труда;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льгот и гарантий, предусмотренных Трудовым кодексом Российской Федерации и  другими законодательными актами и локальными нормативными актами;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отказ от выполнения работ в случае возникновения опасности для жизни и здоровья вследствие нарушений требований охраны труда;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обязаны: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стремиться к достижению максимально высокого уровня всей своей профессиональной работы;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обучающимся;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проходить периодические бесплатные медицинские обследования;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принимать меры предосторожности для предупреждения несчастных случаев с обучающимися, работниками и другими гражданами, посетившими  Школу.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соблюдать права и свободы участников образовательного процесса.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7B68A0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несут дисциплинарную, административную и уголовную ответственность за нарушение норм трудового распорядка, профессионального поведения.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За совершение дисциплинарного проступка, т.е. неисполнение или ненадлежащее исполнение трудовых обязанностей по вине работника  на него могут быть возложены следующие дисциплинарные взыскания: замечание; выговор; увольнение по соответствующим основаниям.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Основания для прекращения трудового договора (увольнения) предусмотрены трудовым законодательством Российской Федерации.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организация осуществления в соответствии с требованиями нормативных правовых актов образовательной и иной деятельности Школы;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обеспечения прав участников образовательного процесса в Школе;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разработки и принятие локальных нормативных актов, индивидуальных распорядительных актов;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контроль работы административно-управленческого аппарата;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 деятельностью, за исключением вопросов, отнесенных законодательством или Уставом к компетенции Учредителя и попечительского совета, в том числе: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осуществления в соответствии с требованиями нормативных правовых актов образовательной и иной деятельности Школы;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обеспечения прав участников образовательного процесса в  Школе;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разработки и принятие локальных нормативных актов,  индивидуальных распорядительных актов;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контроль работы административно-управленческого аппарата;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штатного расписания, плана его финансово-хозяйственной деятельности;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 профессионального образования работников.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ParagraphStyle"/>
              <w:numPr>
                <w:ilvl w:val="1"/>
                <w:numId w:val="9"/>
              </w:numPr>
              <w:tabs>
                <w:tab w:val="left" w:pos="567"/>
                <w:tab w:val="left" w:pos="851"/>
              </w:tabs>
              <w:ind w:left="10" w:hanging="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8A0">
              <w:rPr>
                <w:rFonts w:ascii="Times New Roman" w:hAnsi="Times New Roman" w:cs="Times New Roman"/>
                <w:lang w:eastAsia="en-US"/>
              </w:rPr>
              <w:t xml:space="preserve">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 и осуществляет свою деятельность на основании заключенного с Учредителем трудового договора. Директор решает все вопросы деятельности  Школы, не входящие в компетенцию коллегиальных органов управления Школы</w:t>
            </w:r>
            <w:r w:rsidRPr="007B68A0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7B68A0">
              <w:rPr>
                <w:rFonts w:ascii="Times New Roman" w:hAnsi="Times New Roman" w:cs="Times New Roman"/>
                <w:lang w:eastAsia="en-US"/>
              </w:rPr>
              <w:t xml:space="preserve"> и Учредителя, а так 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3.3. Директор Школы подотчётен и подконтролен Учредителю и несет перед ним ответственность за результаты деятельности Школы, а так же за сохранность и целевое использование имущества Школы.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3.3. Директор Школы подотчётен в своей деятельности и подконтролен Учредителю и несет  перед ним ответственность за результаты деятельности  Школы, а так же за сохранность и целевое использование имущества Школы. Директор действует от имени Учреждения без доверенности, представляет его интересы во всех органах и организациях, совершает сделки от его имени, утверждает штатное расписание Учреждения, план его финансово-хозяйственной деятельности и т.д., издает регламентирующие деятельность Учреждения локальные нормативные акты, приказы обязательные для исполнения всеми работниками Учреждения.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 несёт полную ответственность за жизнь, здоровье обучающихся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Школы перед Учредителем.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3.4. </w:t>
            </w:r>
            <w:r w:rsidRPr="007B68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Права и обязанности директора школы, его компетенция в области управления школой определяются в соответствии с законодательством об образовании.  Директору школы предоставляются в 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порядке</w:t>
            </w:r>
            <w:r w:rsidRPr="007B68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  Директор школы  несет ответственность за руководство образовательной, научной, воспитательной работой и организационно-хозяйственной деятельностью школы.</w:t>
            </w:r>
          </w:p>
        </w:tc>
      </w:tr>
      <w:tr w:rsidR="001E061D" w:rsidRPr="00FC1332" w:rsidTr="007B68A0">
        <w:trPr>
          <w:trHeight w:val="2500"/>
        </w:trPr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3.8. В состав Общего собрания трудового коллектива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3.8. В состав общего собрания работников Школы входят все работники Школы. Общее собрание работников Школы собирается по мере необходимости, но не реже 1 раза в год. Инициатором созыва общего собрания работников Школы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3.9. К компетенции Общего собрания трудового коллектива относится: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избрание представителей работников Школы в состав комиссии по трудовым спорам;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- поддержка общественных инициатив по развитию деятельности Школы.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3.9. К компетенции общего собрания работников Школы относится: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избрание представителей работников Школы в состав комиссии по трудовым спорам;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- поддержка общественных инициатив по развитию деятельности Школы.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3.12.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3.13.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 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3.13. Управляющий Совет состоит из избираемых членов, представляющих: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ступеней общего образования;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работников общеобразовательного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обучающихся,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 представителей общественных организаций, в т.ч. профсоюзных организаций.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 xml:space="preserve"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 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3.14.Управляющий Совет состоит из избираемых членов, представляющих: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уровней общего образования;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работников общеобразовательного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обучающихся,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-  представителей общественных организаций, в т.ч. профсоюзных организаций.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cs="Calibri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</w:t>
            </w:r>
            <w:r w:rsidRPr="007B68A0">
              <w:rPr>
                <w:rFonts w:cs="Calibri"/>
                <w:lang w:eastAsia="en-US"/>
              </w:rPr>
              <w:t xml:space="preserve"> 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Управляющего совета не может превышать пять лет.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3.14.Основными задачами управляющего совета являются: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основных направлений развития общеобразовательного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информирования общественности о состоянии дел в образовательном учреждении.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3.15.Основными задачами управляющего Совета являются: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основных направлений развития общеобразовательного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информирования общественности о состоянии дел в образовательном учреждении.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3.15.</w:t>
            </w:r>
            <w:r w:rsidRPr="007B68A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компетенции </w:t>
            </w:r>
            <w:r w:rsidRPr="007B68A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Управляющего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Учреждения относится решение следующих вопросов: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приоритетных направлений деятельности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приносящей доходы деятельности и из иных внебюджетных источников.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3.16.</w:t>
            </w:r>
            <w:r w:rsidRPr="007B68A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компетенции </w:t>
            </w:r>
            <w:r w:rsidRPr="007B68A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управляющего</w:t>
            </w: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Учреждения относится решение следующих вопросов: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приоритетных направлений деятельности Учреждения;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приносящей доходы деятельности и из иных внебюджетных источников.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3.17.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ученического Совета – один учебный год.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ученического Совета доводятся до учащихся на классных собраниях.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3.18.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ученического Совета – один учебный год.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ученического Совета доводятся до учащихся на классных собраниях. 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4.24.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района.</w:t>
            </w:r>
          </w:p>
        </w:tc>
        <w:tc>
          <w:tcPr>
            <w:tcW w:w="4790" w:type="dxa"/>
          </w:tcPr>
          <w:p w:rsidR="001E061D" w:rsidRPr="00FC1332" w:rsidRDefault="001E061D" w:rsidP="007B68A0">
            <w:pPr>
              <w:shd w:val="clear" w:color="auto" w:fill="FFFFFF"/>
              <w:tabs>
                <w:tab w:val="left" w:pos="851"/>
              </w:tabs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4.24.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 общего образования в пределах федеральных государственных образовательных стандартов осуществляется посредством выделения субвенций и субсидий из соответствующего бюджета бюджетной системы Российской Федерации.</w:t>
            </w:r>
          </w:p>
        </w:tc>
      </w:tr>
      <w:tr w:rsidR="001E061D" w:rsidRPr="00FC1332" w:rsidTr="007B68A0">
        <w:tc>
          <w:tcPr>
            <w:tcW w:w="4781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ее обязательствам, передается ликвидационной комиссией собственнику соответствующего имущества.</w:t>
            </w:r>
          </w:p>
        </w:tc>
        <w:tc>
          <w:tcPr>
            <w:tcW w:w="4790" w:type="dxa"/>
          </w:tcPr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8A0">
              <w:rPr>
                <w:rFonts w:ascii="Times New Roman" w:hAnsi="Times New Roman"/>
                <w:sz w:val="24"/>
                <w:szCs w:val="24"/>
                <w:lang w:eastAsia="en-US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учреждения.</w:t>
            </w:r>
          </w:p>
          <w:p w:rsidR="001E061D" w:rsidRPr="007B68A0" w:rsidRDefault="001E061D" w:rsidP="007B68A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061D" w:rsidRPr="00FC1332" w:rsidTr="007B68A0">
        <w:tc>
          <w:tcPr>
            <w:tcW w:w="4781" w:type="dxa"/>
            <w:vMerge w:val="restart"/>
          </w:tcPr>
          <w:p w:rsidR="001E061D" w:rsidRPr="00FC1332" w:rsidRDefault="001E061D" w:rsidP="007B68A0">
            <w:pPr>
              <w:shd w:val="clear" w:color="auto" w:fill="FFFFFF"/>
              <w:tabs>
                <w:tab w:val="left" w:pos="1276"/>
              </w:tabs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Данная  глава  отсутствует</w:t>
            </w:r>
          </w:p>
        </w:tc>
        <w:tc>
          <w:tcPr>
            <w:tcW w:w="4790" w:type="dxa"/>
          </w:tcPr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 xml:space="preserve">Добавлена Глава 6  Порядок принятия локальных нормативных актов, содержащих  нормы, регулирующих образовательные отношения. </w:t>
            </w:r>
          </w:p>
        </w:tc>
      </w:tr>
      <w:tr w:rsidR="001E061D" w:rsidRPr="00FC1332" w:rsidTr="007B68A0">
        <w:tc>
          <w:tcPr>
            <w:tcW w:w="4781" w:type="dxa"/>
            <w:vMerge/>
          </w:tcPr>
          <w:p w:rsidR="001E061D" w:rsidRPr="00FC1332" w:rsidRDefault="001E061D" w:rsidP="007B68A0">
            <w:pPr>
              <w:jc w:val="both"/>
              <w:rPr>
                <w:lang w:eastAsia="en-US"/>
              </w:rPr>
            </w:pPr>
          </w:p>
        </w:tc>
        <w:tc>
          <w:tcPr>
            <w:tcW w:w="4790" w:type="dxa"/>
          </w:tcPr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6.1.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настоящим  уставом.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6.4. При принятии локальных нормативных актов, регламентирующих  основные направления деятельности  Школы, учитывается мнение  педагогического совета, Управляющего совета,  в пределах его компетенции.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При принятии локальных нормативных актов, содержащих нормы трудового права, учитывается мнение профсоюзного комитета, в пределах его компетенции.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При принятии локальных нормативных актов, затрагивающих права обучающихся, 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6.5. Нормы локальных нормативных актов, ухудшающие положение  обучающихся или работников образовательной организации по сравнению с установленным законодательством об образовании, трудовым законодательством  положением  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6.6. Локальные нормативные акты утверждаются приказом директора и  вступают в силу с даты, указанной в приказе.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1E061D" w:rsidRPr="00FC1332" w:rsidRDefault="001E061D" w:rsidP="007B68A0">
            <w:pPr>
              <w:jc w:val="both"/>
              <w:rPr>
                <w:lang w:eastAsia="en-US"/>
              </w:rPr>
            </w:pPr>
            <w:r w:rsidRPr="00FC1332">
              <w:rPr>
                <w:lang w:eastAsia="en-US"/>
              </w:rPr>
              <w:t>6.9. Локальные  нормативные  акты  не могут противоречить действующему законодательству, в том числе настоящему Уставу.</w:t>
            </w:r>
          </w:p>
        </w:tc>
      </w:tr>
    </w:tbl>
    <w:p w:rsidR="001E061D" w:rsidRPr="00FC1332" w:rsidRDefault="001E061D" w:rsidP="005C1742">
      <w:pPr>
        <w:tabs>
          <w:tab w:val="left" w:pos="5175"/>
        </w:tabs>
        <w:jc w:val="both"/>
      </w:pPr>
    </w:p>
    <w:p w:rsidR="001E061D" w:rsidRDefault="001E061D" w:rsidP="005C1742">
      <w:pPr>
        <w:jc w:val="both"/>
      </w:pPr>
    </w:p>
    <w:p w:rsidR="001E061D" w:rsidRPr="007A3D49" w:rsidRDefault="001E061D" w:rsidP="005C1742">
      <w:pPr>
        <w:jc w:val="both"/>
      </w:pPr>
    </w:p>
    <w:p w:rsidR="001E061D" w:rsidRPr="002B4383" w:rsidRDefault="001E061D" w:rsidP="005C1742">
      <w:pPr>
        <w:jc w:val="both"/>
        <w:rPr>
          <w:b/>
        </w:rPr>
      </w:pPr>
      <w:r w:rsidRPr="002B4383">
        <w:rPr>
          <w:b/>
        </w:rPr>
        <w:t xml:space="preserve">Верно: начальник отдела </w:t>
      </w:r>
    </w:p>
    <w:p w:rsidR="001E061D" w:rsidRPr="002B4383" w:rsidRDefault="001E061D" w:rsidP="005C1742">
      <w:pPr>
        <w:jc w:val="both"/>
        <w:rPr>
          <w:b/>
        </w:rPr>
      </w:pPr>
      <w:r w:rsidRPr="002B4383">
        <w:rPr>
          <w:b/>
        </w:rPr>
        <w:t xml:space="preserve">делопроизводства администрации </w:t>
      </w:r>
    </w:p>
    <w:p w:rsidR="001E061D" w:rsidRPr="002B4383" w:rsidRDefault="001E061D" w:rsidP="00102B35">
      <w:pPr>
        <w:tabs>
          <w:tab w:val="left" w:pos="6825"/>
        </w:tabs>
        <w:jc w:val="both"/>
        <w:rPr>
          <w:b/>
        </w:rPr>
      </w:pPr>
      <w:r w:rsidRPr="002B4383">
        <w:rPr>
          <w:b/>
        </w:rPr>
        <w:t>Ртищевского муниципального района</w:t>
      </w:r>
      <w:r w:rsidRPr="002B4383">
        <w:rPr>
          <w:b/>
        </w:rPr>
        <w:tab/>
        <w:t>Ю.А. Малюгина</w:t>
      </w:r>
    </w:p>
    <w:p w:rsidR="001E061D" w:rsidRPr="007A3D49" w:rsidRDefault="001E061D" w:rsidP="007A3D49"/>
    <w:p w:rsidR="001E061D" w:rsidRPr="007A3D49" w:rsidRDefault="001E061D" w:rsidP="007A3D49"/>
    <w:p w:rsidR="001E061D" w:rsidRPr="007A3D49" w:rsidRDefault="001E061D" w:rsidP="007A3D49">
      <w:pPr>
        <w:ind w:firstLine="708"/>
      </w:pPr>
    </w:p>
    <w:p w:rsidR="001E061D" w:rsidRPr="0004063C" w:rsidRDefault="001E061D" w:rsidP="0004063C">
      <w:pPr>
        <w:tabs>
          <w:tab w:val="left" w:pos="5175"/>
        </w:tabs>
      </w:pPr>
    </w:p>
    <w:sectPr w:rsidR="001E061D" w:rsidRPr="0004063C" w:rsidSect="00FC13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B4"/>
    <w:multiLevelType w:val="hybridMultilevel"/>
    <w:tmpl w:val="307ECAD8"/>
    <w:lvl w:ilvl="0" w:tplc="1E26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260FB6"/>
    <w:multiLevelType w:val="multilevel"/>
    <w:tmpl w:val="E5A6B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7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7C174F6"/>
    <w:multiLevelType w:val="multilevel"/>
    <w:tmpl w:val="A230A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C"/>
    <w:rsid w:val="00021275"/>
    <w:rsid w:val="0004063C"/>
    <w:rsid w:val="000538CC"/>
    <w:rsid w:val="000D1EBC"/>
    <w:rsid w:val="00102B35"/>
    <w:rsid w:val="001100AA"/>
    <w:rsid w:val="001D5097"/>
    <w:rsid w:val="001E061D"/>
    <w:rsid w:val="00275BC7"/>
    <w:rsid w:val="002B4383"/>
    <w:rsid w:val="002E3A87"/>
    <w:rsid w:val="00374735"/>
    <w:rsid w:val="003947D0"/>
    <w:rsid w:val="003B55FE"/>
    <w:rsid w:val="003D0396"/>
    <w:rsid w:val="003E1B05"/>
    <w:rsid w:val="005C1742"/>
    <w:rsid w:val="00632EC5"/>
    <w:rsid w:val="0065520D"/>
    <w:rsid w:val="00656D0A"/>
    <w:rsid w:val="006615E4"/>
    <w:rsid w:val="006D5904"/>
    <w:rsid w:val="00734E29"/>
    <w:rsid w:val="00735104"/>
    <w:rsid w:val="00736DD0"/>
    <w:rsid w:val="00755079"/>
    <w:rsid w:val="00780F38"/>
    <w:rsid w:val="00781B26"/>
    <w:rsid w:val="007A3D49"/>
    <w:rsid w:val="007B68A0"/>
    <w:rsid w:val="007C7761"/>
    <w:rsid w:val="007D3514"/>
    <w:rsid w:val="007E1822"/>
    <w:rsid w:val="00896293"/>
    <w:rsid w:val="00897EBE"/>
    <w:rsid w:val="00911A4F"/>
    <w:rsid w:val="00914E5A"/>
    <w:rsid w:val="00915F74"/>
    <w:rsid w:val="009D4811"/>
    <w:rsid w:val="00A75C74"/>
    <w:rsid w:val="00B13612"/>
    <w:rsid w:val="00B47812"/>
    <w:rsid w:val="00B53D22"/>
    <w:rsid w:val="00BA0287"/>
    <w:rsid w:val="00BD0196"/>
    <w:rsid w:val="00C70C11"/>
    <w:rsid w:val="00C83237"/>
    <w:rsid w:val="00CD3914"/>
    <w:rsid w:val="00CE1D08"/>
    <w:rsid w:val="00CE224C"/>
    <w:rsid w:val="00CE3CBA"/>
    <w:rsid w:val="00CF77F4"/>
    <w:rsid w:val="00D00FEC"/>
    <w:rsid w:val="00D13511"/>
    <w:rsid w:val="00D215E3"/>
    <w:rsid w:val="00D34B7C"/>
    <w:rsid w:val="00D4655D"/>
    <w:rsid w:val="00D516AC"/>
    <w:rsid w:val="00D64E87"/>
    <w:rsid w:val="00DB24E9"/>
    <w:rsid w:val="00DF03BB"/>
    <w:rsid w:val="00E17C99"/>
    <w:rsid w:val="00E340F2"/>
    <w:rsid w:val="00E34AAB"/>
    <w:rsid w:val="00F12721"/>
    <w:rsid w:val="00F23294"/>
    <w:rsid w:val="00F842D1"/>
    <w:rsid w:val="00F90A74"/>
    <w:rsid w:val="00F912DD"/>
    <w:rsid w:val="00FA6D81"/>
    <w:rsid w:val="00FC1332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6D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7F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6D81"/>
    <w:rPr>
      <w:rFonts w:ascii="Cambria" w:hAnsi="Cambria" w:cs="Times New Roman"/>
      <w:i/>
      <w:iCs/>
      <w:color w:val="243F6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F77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77F4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F77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77F4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CF77F4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77F4"/>
    <w:rPr>
      <w:rFonts w:ascii="Calibri" w:hAnsi="Calibri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4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063C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212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91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13</Pages>
  <Words>4440</Words>
  <Characters>25311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2019-10-01T10:46:00Z</cp:lastPrinted>
  <dcterms:created xsi:type="dcterms:W3CDTF">2019-09-25T12:02:00Z</dcterms:created>
  <dcterms:modified xsi:type="dcterms:W3CDTF">2019-10-22T06:30:00Z</dcterms:modified>
</cp:coreProperties>
</file>