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7D" w:rsidRDefault="00562E7D" w:rsidP="00562E7D">
      <w:pPr>
        <w:widowControl w:val="0"/>
        <w:ind w:left="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МОЛОДЕЖНАЯ ИЗБИРАТЕЛЬНАЯ КОМИССИЯ </w:t>
      </w:r>
    </w:p>
    <w:p w:rsidR="00562E7D" w:rsidRDefault="00562E7D" w:rsidP="00562E7D">
      <w:pPr>
        <w:widowControl w:val="0"/>
        <w:ind w:left="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РТИЩЕВСКОГО МУНИЦИПАЛЬНОГО РАЙОНА</w:t>
      </w:r>
    </w:p>
    <w:p w:rsidR="00562E7D" w:rsidRDefault="00562E7D" w:rsidP="00562E7D">
      <w:pPr>
        <w:widowControl w:val="0"/>
        <w:ind w:left="96"/>
        <w:jc w:val="center"/>
        <w:rPr>
          <w:b/>
          <w:color w:val="000000"/>
          <w:sz w:val="28"/>
          <w:szCs w:val="28"/>
        </w:rPr>
      </w:pPr>
    </w:p>
    <w:p w:rsidR="00562E7D" w:rsidRDefault="00562E7D" w:rsidP="00562E7D">
      <w:pPr>
        <w:widowControl w:val="0"/>
        <w:ind w:left="96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562E7D" w:rsidRDefault="00562E7D" w:rsidP="00562E7D">
      <w:pPr>
        <w:widowControl w:val="0"/>
        <w:ind w:left="96"/>
        <w:jc w:val="center"/>
        <w:rPr>
          <w:b/>
          <w:color w:val="000000"/>
          <w:sz w:val="28"/>
          <w:szCs w:val="28"/>
        </w:rPr>
      </w:pPr>
    </w:p>
    <w:p w:rsidR="00562E7D" w:rsidRDefault="00562E7D" w:rsidP="00562E7D">
      <w:pPr>
        <w:widowControl w:val="0"/>
        <w:rPr>
          <w:b/>
          <w:color w:val="000000"/>
          <w:sz w:val="28"/>
          <w:szCs w:val="28"/>
        </w:rPr>
      </w:pPr>
    </w:p>
    <w:p w:rsidR="00562E7D" w:rsidRDefault="00562E7D" w:rsidP="00562E7D">
      <w:pPr>
        <w:widowControl w:val="0"/>
        <w:rPr>
          <w:color w:val="000000"/>
          <w:sz w:val="28"/>
          <w:szCs w:val="28"/>
        </w:rPr>
      </w:pPr>
      <w:r w:rsidRPr="004970F8">
        <w:rPr>
          <w:color w:val="000000"/>
          <w:sz w:val="28"/>
          <w:szCs w:val="28"/>
        </w:rPr>
        <w:t xml:space="preserve">от 23 ноября 2018 года </w:t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970F8">
        <w:rPr>
          <w:color w:val="000000"/>
          <w:sz w:val="28"/>
          <w:szCs w:val="28"/>
        </w:rPr>
        <w:t>№3</w:t>
      </w:r>
    </w:p>
    <w:p w:rsidR="00562E7D" w:rsidRDefault="00562E7D" w:rsidP="00562E7D">
      <w:pPr>
        <w:widowControl w:val="0"/>
        <w:rPr>
          <w:color w:val="000000"/>
          <w:sz w:val="28"/>
          <w:szCs w:val="28"/>
        </w:rPr>
      </w:pPr>
    </w:p>
    <w:p w:rsidR="00562E7D" w:rsidRPr="004970F8" w:rsidRDefault="00562E7D" w:rsidP="00562E7D">
      <w:pPr>
        <w:widowControl w:val="0"/>
        <w:rPr>
          <w:color w:val="000000"/>
          <w:sz w:val="28"/>
          <w:szCs w:val="28"/>
        </w:rPr>
      </w:pPr>
    </w:p>
    <w:p w:rsidR="00562E7D" w:rsidRDefault="00562E7D" w:rsidP="00562E7D">
      <w:pPr>
        <w:widowControl w:val="0"/>
        <w:ind w:left="9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Молодежная избирательная комиссия Ртищевского муниципального района на основании решения Молодежной избирательной комиссии Саратовской области от 15 ноября 2018 года № 4/1-2 «Об утверждении положения о деловой игре «Выборы в Молодежный парламент» </w:t>
      </w:r>
      <w:proofErr w:type="spellStart"/>
      <w:proofErr w:type="gramStart"/>
      <w:r w:rsidRPr="004970F8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4970F8">
        <w:rPr>
          <w:b/>
          <w:color w:val="000000"/>
          <w:sz w:val="28"/>
          <w:szCs w:val="28"/>
        </w:rPr>
        <w:t xml:space="preserve"> е </w:t>
      </w:r>
      <w:proofErr w:type="spellStart"/>
      <w:r w:rsidRPr="004970F8">
        <w:rPr>
          <w:b/>
          <w:color w:val="000000"/>
          <w:sz w:val="28"/>
          <w:szCs w:val="28"/>
        </w:rPr>
        <w:t>ш</w:t>
      </w:r>
      <w:proofErr w:type="spellEnd"/>
      <w:r w:rsidRPr="004970F8">
        <w:rPr>
          <w:b/>
          <w:color w:val="000000"/>
          <w:sz w:val="28"/>
          <w:szCs w:val="28"/>
        </w:rPr>
        <w:t xml:space="preserve"> и л а</w:t>
      </w:r>
      <w:r>
        <w:rPr>
          <w:color w:val="000000"/>
          <w:sz w:val="28"/>
          <w:szCs w:val="28"/>
        </w:rPr>
        <w:t>:</w:t>
      </w:r>
    </w:p>
    <w:p w:rsidR="00562E7D" w:rsidRDefault="00562E7D" w:rsidP="00562E7D">
      <w:pPr>
        <w:widowControl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1.Распределить обязанности членов Молодежной избирательной комиссии по следующим направлениям:</w:t>
      </w:r>
    </w:p>
    <w:p w:rsidR="00562E7D" w:rsidRDefault="00562E7D" w:rsidP="00562E7D">
      <w:pPr>
        <w:widowControl w:val="0"/>
        <w:spacing w:line="276" w:lineRule="auto"/>
        <w:ind w:left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Поздняков Н.В., Якименко Ю.П.:</w:t>
      </w:r>
    </w:p>
    <w:p w:rsidR="00562E7D" w:rsidRDefault="00562E7D" w:rsidP="00562E7D">
      <w:pPr>
        <w:widowControl w:val="0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за подготовку бланков документов (сведения, решения, удостоверения кандидатов,</w:t>
      </w:r>
      <w:proofErr w:type="gramEnd"/>
    </w:p>
    <w:p w:rsidR="00562E7D" w:rsidRDefault="00562E7D" w:rsidP="00562E7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протоколы и сводные таблицы);</w:t>
      </w:r>
    </w:p>
    <w:p w:rsidR="00562E7D" w:rsidRDefault="00562E7D" w:rsidP="00562E7D">
      <w:pPr>
        <w:widowControl w:val="0"/>
        <w:spacing w:line="276" w:lineRule="auto"/>
        <w:jc w:val="both"/>
        <w:rPr>
          <w:sz w:val="28"/>
        </w:rPr>
      </w:pPr>
      <w:r>
        <w:rPr>
          <w:sz w:val="28"/>
        </w:rPr>
        <w:t>за изготовление бюллетеней.</w:t>
      </w:r>
    </w:p>
    <w:p w:rsidR="00562E7D" w:rsidRPr="004970F8" w:rsidRDefault="00562E7D" w:rsidP="00562E7D">
      <w:pPr>
        <w:widowControl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Мирясова</w:t>
      </w:r>
      <w:proofErr w:type="spellEnd"/>
      <w:r>
        <w:rPr>
          <w:color w:val="000000"/>
          <w:sz w:val="28"/>
          <w:szCs w:val="28"/>
        </w:rPr>
        <w:t xml:space="preserve"> О.В., </w:t>
      </w:r>
      <w:proofErr w:type="spellStart"/>
      <w:r>
        <w:rPr>
          <w:color w:val="000000"/>
          <w:sz w:val="28"/>
          <w:szCs w:val="28"/>
        </w:rPr>
        <w:t>Дякина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Ю</w:t>
      </w:r>
      <w:proofErr w:type="gramEnd"/>
      <w:r>
        <w:rPr>
          <w:color w:val="000000"/>
          <w:sz w:val="28"/>
          <w:szCs w:val="28"/>
        </w:rPr>
        <w:t>, А., Якименко Ю.П.:</w:t>
      </w:r>
    </w:p>
    <w:p w:rsidR="00562E7D" w:rsidRDefault="00562E7D" w:rsidP="00562E7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связь с участковыми комиссиями;</w:t>
      </w:r>
    </w:p>
    <w:p w:rsidR="00562E7D" w:rsidRDefault="00562E7D" w:rsidP="00562E7D">
      <w:pPr>
        <w:widowControl w:val="0"/>
        <w:spacing w:line="276" w:lineRule="auto"/>
        <w:jc w:val="both"/>
        <w:rPr>
          <w:sz w:val="28"/>
        </w:rPr>
      </w:pPr>
      <w:r>
        <w:rPr>
          <w:sz w:val="28"/>
        </w:rPr>
        <w:t>за своевременное предоставление информации Молодежной избирательной</w:t>
      </w:r>
    </w:p>
    <w:p w:rsidR="00562E7D" w:rsidRDefault="00562E7D" w:rsidP="00562E7D">
      <w:pPr>
        <w:widowControl w:val="0"/>
        <w:spacing w:line="276" w:lineRule="auto"/>
        <w:jc w:val="both"/>
        <w:rPr>
          <w:sz w:val="28"/>
        </w:rPr>
      </w:pPr>
      <w:r>
        <w:rPr>
          <w:sz w:val="28"/>
        </w:rPr>
        <w:t>комиссии Саратовской области.</w:t>
      </w:r>
    </w:p>
    <w:p w:rsidR="00562E7D" w:rsidRDefault="00562E7D" w:rsidP="00562E7D">
      <w:pPr>
        <w:widowControl w:val="0"/>
        <w:spacing w:line="276" w:lineRule="auto"/>
        <w:ind w:left="142" w:firstLine="709"/>
        <w:jc w:val="both"/>
        <w:rPr>
          <w:sz w:val="28"/>
        </w:rPr>
      </w:pPr>
      <w:r>
        <w:rPr>
          <w:sz w:val="28"/>
        </w:rPr>
        <w:t xml:space="preserve">Казанцев С.И., </w:t>
      </w:r>
      <w:proofErr w:type="spellStart"/>
      <w:r>
        <w:rPr>
          <w:sz w:val="28"/>
        </w:rPr>
        <w:t>Дякина</w:t>
      </w:r>
      <w:proofErr w:type="spellEnd"/>
      <w:r>
        <w:rPr>
          <w:sz w:val="28"/>
        </w:rPr>
        <w:t xml:space="preserve"> Ю.А.:</w:t>
      </w:r>
    </w:p>
    <w:p w:rsidR="00562E7D" w:rsidRDefault="00562E7D" w:rsidP="00562E7D">
      <w:pPr>
        <w:widowControl w:val="0"/>
        <w:spacing w:line="276" w:lineRule="auto"/>
        <w:jc w:val="both"/>
        <w:rPr>
          <w:sz w:val="28"/>
        </w:rPr>
      </w:pPr>
      <w:r>
        <w:rPr>
          <w:sz w:val="28"/>
        </w:rPr>
        <w:t>за анализ электоральной активности на выборах в Молодежный парламент.</w:t>
      </w:r>
    </w:p>
    <w:p w:rsidR="00562E7D" w:rsidRDefault="00562E7D" w:rsidP="00562E7D">
      <w:pPr>
        <w:widowControl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2.Направить настоящее решение в Молодежную избирательную комиссию Саратовской области. </w:t>
      </w:r>
    </w:p>
    <w:p w:rsidR="00562E7D" w:rsidRDefault="00562E7D" w:rsidP="00562E7D">
      <w:pPr>
        <w:widowControl w:val="0"/>
        <w:jc w:val="both"/>
        <w:rPr>
          <w:b/>
          <w:color w:val="000000"/>
          <w:sz w:val="28"/>
          <w:szCs w:val="28"/>
        </w:rPr>
      </w:pPr>
    </w:p>
    <w:p w:rsidR="00562E7D" w:rsidRDefault="00562E7D" w:rsidP="00562E7D">
      <w:pPr>
        <w:widowControl w:val="0"/>
        <w:jc w:val="both"/>
        <w:rPr>
          <w:b/>
          <w:color w:val="000000"/>
          <w:sz w:val="28"/>
          <w:szCs w:val="28"/>
        </w:rPr>
      </w:pPr>
    </w:p>
    <w:p w:rsidR="00562E7D" w:rsidRDefault="00562E7D" w:rsidP="00562E7D">
      <w:pPr>
        <w:widowControl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688"/>
        <w:gridCol w:w="4449"/>
      </w:tblGrid>
      <w:tr w:rsidR="00562E7D" w:rsidRPr="00A2099A" w:rsidTr="00630F4B">
        <w:tc>
          <w:tcPr>
            <w:tcW w:w="5688" w:type="dxa"/>
          </w:tcPr>
          <w:p w:rsidR="00562E7D" w:rsidRPr="00A2099A" w:rsidRDefault="00562E7D" w:rsidP="00630F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099A">
              <w:rPr>
                <w:b/>
                <w:bCs/>
                <w:sz w:val="28"/>
                <w:szCs w:val="28"/>
              </w:rPr>
              <w:t xml:space="preserve">Председатель молодежной избирательной комиссии </w:t>
            </w:r>
          </w:p>
          <w:p w:rsidR="00562E7D" w:rsidRPr="00A2099A" w:rsidRDefault="00562E7D" w:rsidP="00630F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</w:tcPr>
          <w:p w:rsidR="00562E7D" w:rsidRPr="00A2099A" w:rsidRDefault="00562E7D" w:rsidP="00630F4B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562E7D" w:rsidRPr="00A2099A" w:rsidRDefault="00562E7D" w:rsidP="00630F4B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A2099A">
              <w:rPr>
                <w:b/>
                <w:bCs/>
                <w:sz w:val="28"/>
                <w:szCs w:val="28"/>
              </w:rPr>
              <w:t>Н.В. Поздняков</w:t>
            </w:r>
          </w:p>
        </w:tc>
      </w:tr>
      <w:tr w:rsidR="00562E7D" w:rsidRPr="00A2099A" w:rsidTr="00630F4B">
        <w:tc>
          <w:tcPr>
            <w:tcW w:w="5688" w:type="dxa"/>
            <w:hideMark/>
          </w:tcPr>
          <w:p w:rsidR="00562E7D" w:rsidRPr="00A2099A" w:rsidRDefault="00562E7D" w:rsidP="00630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099A">
              <w:rPr>
                <w:b/>
                <w:sz w:val="28"/>
                <w:szCs w:val="28"/>
              </w:rPr>
              <w:t xml:space="preserve">Секретарь молодежной избирательной комиссии </w:t>
            </w:r>
          </w:p>
        </w:tc>
        <w:tc>
          <w:tcPr>
            <w:tcW w:w="4449" w:type="dxa"/>
            <w:hideMark/>
          </w:tcPr>
          <w:p w:rsidR="00562E7D" w:rsidRPr="00A2099A" w:rsidRDefault="00562E7D" w:rsidP="00630F4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2099A">
              <w:rPr>
                <w:b/>
                <w:bCs/>
                <w:sz w:val="28"/>
                <w:szCs w:val="28"/>
              </w:rPr>
              <w:t>Ю.П.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2099A">
              <w:rPr>
                <w:b/>
                <w:bCs/>
                <w:sz w:val="28"/>
                <w:szCs w:val="28"/>
              </w:rPr>
              <w:t>Якименко</w:t>
            </w:r>
          </w:p>
        </w:tc>
      </w:tr>
    </w:tbl>
    <w:p w:rsidR="00562E7D" w:rsidRDefault="00562E7D" w:rsidP="00562E7D">
      <w:pPr>
        <w:widowControl w:val="0"/>
        <w:ind w:left="96" w:firstLine="709"/>
        <w:jc w:val="both"/>
        <w:rPr>
          <w:b/>
          <w:color w:val="000000"/>
          <w:sz w:val="28"/>
          <w:szCs w:val="28"/>
        </w:rPr>
      </w:pPr>
    </w:p>
    <w:p w:rsidR="00562E7D" w:rsidRDefault="00562E7D" w:rsidP="00562E7D">
      <w:pPr>
        <w:widowControl w:val="0"/>
        <w:jc w:val="both"/>
        <w:rPr>
          <w:b/>
          <w:color w:val="000000"/>
          <w:sz w:val="28"/>
          <w:szCs w:val="28"/>
        </w:rPr>
      </w:pPr>
    </w:p>
    <w:p w:rsidR="00537FCE" w:rsidRDefault="00537FCE"/>
    <w:sectPr w:rsidR="00537FCE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E7D"/>
    <w:rsid w:val="00537FCE"/>
    <w:rsid w:val="0056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2018-11-28T14:00:00Z</dcterms:created>
  <dcterms:modified xsi:type="dcterms:W3CDTF">2018-11-28T14:00:00Z</dcterms:modified>
</cp:coreProperties>
</file>