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2" w:rsidRPr="008E0882" w:rsidRDefault="008E0882" w:rsidP="008E088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2" w:rsidRPr="008E0882" w:rsidRDefault="008E0882" w:rsidP="008E088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24765" t="18415" r="24765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5715" t="5080" r="508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8E0882" w:rsidRPr="008E0882" w:rsidRDefault="008E0882" w:rsidP="008E0882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0882" w:rsidRPr="008E0882" w:rsidRDefault="008E0882" w:rsidP="008E088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апреля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29-194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решения Собрания депутатов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«</w:t>
      </w: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Ртищевского муниципального района </w:t>
      </w: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области»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0882" w:rsidRPr="008E0882" w:rsidRDefault="008E0882" w:rsidP="008E08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0882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2003 г</w:t>
        </w:r>
      </w:smartTag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. №131-ФЗ «Об общих принципах организации местного самоуправления в Российской Федерации», Федерального закона от 21</w:t>
      </w:r>
      <w:r w:rsidR="00D61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июля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2005</w:t>
      </w:r>
      <w:r w:rsidR="00D61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97-ФЗ «О государственной регистрации уставов муниципальных образований», Устава Ртищевского муниципального района Саратовской области Собрание депутатов Ртищевского муниципального района </w:t>
      </w:r>
    </w:p>
    <w:p w:rsidR="008E0882" w:rsidRP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8E0882" w:rsidRPr="008E0882" w:rsidRDefault="008E0882" w:rsidP="008E0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проект решения Собрания депутатов Ртищевского муниципального района «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внесении изменений и дополнений в Устав Ртищевского муниципального района Саратовской области» согласно приложению № 1 к настоящему решению.</w:t>
      </w:r>
    </w:p>
    <w:p w:rsidR="008E0882" w:rsidRPr="008E0882" w:rsidRDefault="008E0882" w:rsidP="008E08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Провести </w:t>
      </w:r>
      <w:r w:rsidR="004D743A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bookmarkStart w:id="0" w:name="_GoBack"/>
      <w:bookmarkEnd w:id="0"/>
      <w:r w:rsidR="004D74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мая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2018 года</w:t>
      </w:r>
      <w:r w:rsidRPr="008E088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4D743A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</w:t>
      </w:r>
      <w:r w:rsidR="004D743A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минут</w:t>
      </w:r>
      <w:r w:rsidRPr="008E088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центральной библиотеке города Ртищево по адресу: ул. Алексея Громова, д. 5. публичные слушания по обсуждению проекта решения Собрания депутатов Ртищевского муниципального района «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внесении изменений и дополнений в Устав Ртищевского муниципального района Саратовской области».</w:t>
      </w:r>
    </w:p>
    <w:p w:rsidR="008E0882" w:rsidRPr="008E0882" w:rsidRDefault="008E0882" w:rsidP="008E0882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3.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Создать рабочую группу по организации проведения публичных слушаний согласно приложению № 2 к настоящему решению.</w:t>
      </w:r>
    </w:p>
    <w:p w:rsidR="008E0882" w:rsidRPr="008E0882" w:rsidRDefault="008E0882" w:rsidP="008E08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</w:t>
      </w:r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Контроль за</w:t>
      </w:r>
      <w:proofErr w:type="gramEnd"/>
      <w:r w:rsidRPr="008E08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</w:t>
      </w:r>
      <w:r w:rsidRPr="008E08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работе с территориями, законности, защите прав граждан и использованию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Собрания депутатов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Ртищевского муниципального района                                   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   Н.А. Агишева</w:t>
      </w:r>
    </w:p>
    <w:p w:rsidR="008E0882" w:rsidRPr="008E0882" w:rsidRDefault="008E0882" w:rsidP="008E0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Глава Ртищевского</w:t>
      </w:r>
    </w:p>
    <w:p w:rsidR="008E0882" w:rsidRPr="008E0882" w:rsidRDefault="008E0882" w:rsidP="008E0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района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С.В. Макогон</w:t>
      </w:r>
      <w:r w:rsidRPr="008E08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8E0882" w:rsidRP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0882" w:rsidRDefault="008E0882" w:rsidP="008E0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8E0882" w:rsidRDefault="008E0882" w:rsidP="008E0882">
      <w:pPr>
        <w:tabs>
          <w:tab w:val="center" w:pos="4153"/>
          <w:tab w:val="righ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 к решению</w:t>
      </w:r>
    </w:p>
    <w:p w:rsidR="008E0882" w:rsidRPr="008E0882" w:rsidRDefault="008E0882" w:rsidP="008E088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Ртищевского 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545380" w:rsidRPr="008E0882" w:rsidRDefault="008E0882" w:rsidP="00545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39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45380"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апреля </w:t>
      </w:r>
      <w:r w:rsidR="00545380"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29-194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882" w:rsidRPr="008E0882" w:rsidRDefault="008E0882" w:rsidP="008E0882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proofErr w:type="gramStart"/>
      <w:r w:rsidRPr="008E08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</w:t>
      </w:r>
      <w:proofErr w:type="gramEnd"/>
      <w:r w:rsidRPr="008E08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Е Ш Е Н И Е (проект)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Саратовской области  </w:t>
      </w:r>
    </w:p>
    <w:p w:rsidR="008E0882" w:rsidRPr="008E0882" w:rsidRDefault="008E0882" w:rsidP="008E08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0882" w:rsidRPr="008E0882" w:rsidRDefault="008E0882" w:rsidP="008E08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0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Федерального закона от 21</w:t>
      </w:r>
      <w:r w:rsidR="00D6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6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97-ФЗ «О государственной регистрации уставов муниципальных образований», Устава Ртищевского муниципального Саратовской области Собрание депутатов Ртищевского муниципального района</w:t>
      </w:r>
    </w:p>
    <w:p w:rsidR="008E0882" w:rsidRPr="008E0882" w:rsidRDefault="008E0882" w:rsidP="008E0882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E0882" w:rsidRPr="008E0882" w:rsidRDefault="008E0882" w:rsidP="008E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Ртищевского муниципального района Саратовской области, принятый на референдуме 22 декабря 1996 года (с изменениями и дополнениями от 9 сентября 1998 г. № 12-111, от 9 сентября 1998 г. № 12-112, от 25 декабря 1998 г. № 13-121, от 29 декабря 1999 г. № 12-172, от 15 августа 2000 г. № 28-216, от 12 сентября 2000 г. № 29-224, от 3 октября 2000 г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30-232, от 21.02.2001 г. № 4-19/1, от 31 мая 2001 г. № 7-29, от 17 октября 2001 г. № 9-65, от 28 февраля 2002 г. № 18-121, от 6 июня 2002 г. № 21-137, от 20 ноября 2002 г. № 30-174, от 9 января 2003 г. № 33-190, от 28 февраля 2003 г. № 35-208, от 14 августа 2003 г. № 40-257, 30 июля 2004 г. № 10-61, от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2005 г. № 5-28, от 14 декабря 2005 г. № 10-74, от 28 апреля 2006 г. № 3-39, от 15 декабря 2006 г. № 11-133, от 25 октября 2007 г. № 9-88, от 14 января 2008 г. № 1-9, от 23 апреля 2009 г. № 3-25, от 29 апреля 2010 г. № 4-29, от 24 февраля 2011 г. № 2-7, от 22 декабря 2011 г. № 11-83, от</w:t>
      </w:r>
      <w:proofErr w:type="gramEnd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2012 г. № 6-40, от 7 марта 2013 г. № 5-15, от 19 сентября 2013 г. № 13-57, от 19 марта 2014 г. № 4-21, от 28 января 2015 г. № 2-6, от 29 июня 2015 г. № 6-35, от 18 марта 2016 г. № 4-23, от 7 ноября 2016 г. № 5-24, от 23.05.2017 г. № 14-102, от 28 августа 2017 г. № 18-128) следующее изменение:</w:t>
      </w:r>
      <w:proofErr w:type="gramEnd"/>
    </w:p>
    <w:p w:rsidR="003978FA" w:rsidRPr="003978FA" w:rsidRDefault="008E0882" w:rsidP="003978FA">
      <w:pPr>
        <w:pStyle w:val="a3"/>
        <w:tabs>
          <w:tab w:val="left" w:pos="708"/>
        </w:tabs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FA"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статье 23: </w:t>
      </w:r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1.1. пункт 5 изложить в следующей редакции: </w:t>
      </w:r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«5. Депутат Собрания муниципального района осуществляет свою деятельность на непостоянной основе</w:t>
      </w:r>
      <w:proofErr w:type="gramStart"/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8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статью 23.1 – исключить;</w:t>
      </w:r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стать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32:</w:t>
      </w:r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978F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ab/>
        <w:t>«В случае временного отсутствия председателя Собрания (отпуск, длительная командировка, болезнь и т.д.) его обязанности по организации работы Собрания, депутатов, координации деятельности его органов исполняет заместитель председателя – секретарь Собрания депутатов муниципального района, который исполняет свои обязанности на непостоянной бесплатной основе</w:t>
      </w:r>
      <w:proofErr w:type="gramStart"/>
      <w:r w:rsidRPr="003978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.». </w:t>
      </w:r>
      <w:proofErr w:type="gramEnd"/>
    </w:p>
    <w:p w:rsidR="003978FA" w:rsidRPr="003978FA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>2.</w:t>
      </w:r>
      <w:r w:rsidRPr="003978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 </w:t>
      </w:r>
    </w:p>
    <w:p w:rsidR="003978FA" w:rsidRPr="003978FA" w:rsidRDefault="003978FA" w:rsidP="0039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7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3978FA" w:rsidRPr="003978FA" w:rsidRDefault="003978FA" w:rsidP="00397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3978FA" w:rsidRPr="003978FA" w:rsidRDefault="003978FA" w:rsidP="0039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9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9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</w:t>
      </w:r>
    </w:p>
    <w:p w:rsidR="008E0882" w:rsidRPr="008E0882" w:rsidRDefault="008E0882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Ртищевского муниципального района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Н.А. Агишева</w:t>
      </w:r>
    </w:p>
    <w:p w:rsidR="008E0882" w:rsidRPr="008E0882" w:rsidRDefault="008E0882" w:rsidP="008E0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Ртищевского</w:t>
      </w:r>
    </w:p>
    <w:p w:rsidR="008E0882" w:rsidRPr="008E0882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E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 Макогон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E7C" w:rsidRDefault="00346E7C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E7C" w:rsidRDefault="00346E7C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8FA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3978FA" w:rsidRDefault="003978FA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8FA" w:rsidRDefault="003978FA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8FA" w:rsidRDefault="003978FA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8FA" w:rsidRDefault="003978FA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3978FA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0882"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решению</w:t>
      </w:r>
    </w:p>
    <w:p w:rsidR="008E0882" w:rsidRPr="008E0882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8E0882" w:rsidRPr="008E0882" w:rsidRDefault="008E0882" w:rsidP="008E088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Ртищевского муниципального района</w:t>
      </w:r>
    </w:p>
    <w:p w:rsidR="00545380" w:rsidRPr="008E0882" w:rsidRDefault="008E0882" w:rsidP="00545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45380"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апреля </w:t>
      </w:r>
      <w:r w:rsidR="00545380"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54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29-194</w:t>
      </w: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widowControl w:val="0"/>
        <w:tabs>
          <w:tab w:val="center" w:pos="4677"/>
          <w:tab w:val="right" w:pos="9355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по организации публичных слушаний:</w:t>
      </w:r>
    </w:p>
    <w:p w:rsidR="008E0882" w:rsidRPr="008E0882" w:rsidRDefault="008E0882" w:rsidP="008E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Председатель: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О.Н. Авдеева - заместитель председателя – секретарь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Собрания депутатов Ртищевского муниципального района;                                                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Члены:</w:t>
      </w:r>
      <w:r w:rsidRPr="008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С.А. Березкин - председатель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депутатской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работе с территориями, законности, защите 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 граждан и использованию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собственности;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Костина И.В. – начальник отдела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администрации 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(по    согласованию);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И.Н. </w:t>
      </w:r>
      <w:proofErr w:type="spell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Совцова</w:t>
      </w:r>
      <w:proofErr w:type="spell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консультант отдела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правовой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работы администрации Ртищевского </w:t>
      </w:r>
      <w:proofErr w:type="gramStart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района (по согласованию).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973" w:rsidRDefault="00873973"/>
    <w:sectPr w:rsidR="00873973" w:rsidSect="008E0882">
      <w:headerReference w:type="even" r:id="rId10"/>
      <w:headerReference w:type="default" r:id="rId11"/>
      <w:footerReference w:type="default" r:id="rId12"/>
      <w:pgSz w:w="11906" w:h="16838" w:code="9"/>
      <w:pgMar w:top="426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83" w:rsidRDefault="009B2A83" w:rsidP="008E0882">
      <w:pPr>
        <w:spacing w:after="0" w:line="240" w:lineRule="auto"/>
      </w:pPr>
      <w:r>
        <w:separator/>
      </w:r>
    </w:p>
  </w:endnote>
  <w:endnote w:type="continuationSeparator" w:id="0">
    <w:p w:rsidR="009B2A83" w:rsidRDefault="009B2A83" w:rsidP="008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91676"/>
      <w:docPartObj>
        <w:docPartGallery w:val="Page Numbers (Bottom of Page)"/>
        <w:docPartUnique/>
      </w:docPartObj>
    </w:sdtPr>
    <w:sdtEndPr/>
    <w:sdtContent>
      <w:p w:rsidR="008E0882" w:rsidRDefault="008E08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3A">
          <w:rPr>
            <w:noProof/>
          </w:rPr>
          <w:t>4</w:t>
        </w:r>
        <w:r>
          <w:fldChar w:fldCharType="end"/>
        </w:r>
      </w:p>
    </w:sdtContent>
  </w:sdt>
  <w:p w:rsidR="008E0882" w:rsidRDefault="008E0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83" w:rsidRDefault="009B2A83" w:rsidP="008E0882">
      <w:pPr>
        <w:spacing w:after="0" w:line="240" w:lineRule="auto"/>
      </w:pPr>
      <w:r>
        <w:separator/>
      </w:r>
    </w:p>
  </w:footnote>
  <w:footnote w:type="continuationSeparator" w:id="0">
    <w:p w:rsidR="009B2A83" w:rsidRDefault="009B2A83" w:rsidP="008E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B" w:rsidRDefault="00654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10EB" w:rsidRDefault="009B2A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EB" w:rsidRDefault="009B2A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7"/>
    <w:rsid w:val="0027408E"/>
    <w:rsid w:val="003240EA"/>
    <w:rsid w:val="0033063E"/>
    <w:rsid w:val="00346E7C"/>
    <w:rsid w:val="003978FA"/>
    <w:rsid w:val="004D743A"/>
    <w:rsid w:val="00545380"/>
    <w:rsid w:val="006546A7"/>
    <w:rsid w:val="006B1E81"/>
    <w:rsid w:val="00865FAF"/>
    <w:rsid w:val="00873973"/>
    <w:rsid w:val="008E0882"/>
    <w:rsid w:val="008F38B7"/>
    <w:rsid w:val="009961E8"/>
    <w:rsid w:val="009B2A83"/>
    <w:rsid w:val="00A35134"/>
    <w:rsid w:val="00C11E9E"/>
    <w:rsid w:val="00C27B77"/>
    <w:rsid w:val="00C52401"/>
    <w:rsid w:val="00D61867"/>
    <w:rsid w:val="00E223B4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841F-65F0-43F8-9681-31F64276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2018-04-13T04:48:00Z</cp:lastPrinted>
  <dcterms:created xsi:type="dcterms:W3CDTF">2018-03-14T11:27:00Z</dcterms:created>
  <dcterms:modified xsi:type="dcterms:W3CDTF">2018-04-24T11:14:00Z</dcterms:modified>
</cp:coreProperties>
</file>