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19" w:rsidRDefault="00CF6419" w:rsidP="00311070">
      <w:pPr>
        <w:spacing w:before="100" w:beforeAutospacing="1" w:after="100" w:afterAutospacing="1" w:line="240" w:lineRule="auto"/>
        <w:jc w:val="center"/>
        <w:outlineLvl w:val="0"/>
        <w:rPr>
          <w:rFonts w:ascii="Times New Roman" w:hAnsi="Times New Roman" w:cs="Times New Roman"/>
          <w:b/>
          <w:bCs/>
          <w:kern w:val="36"/>
          <w:sz w:val="26"/>
          <w:szCs w:val="26"/>
          <w:lang w:eastAsia="ru-RU"/>
        </w:rPr>
      </w:pPr>
      <w:r>
        <w:rPr>
          <w:rFonts w:ascii="Times New Roman" w:hAnsi="Times New Roman" w:cs="Times New Roman"/>
          <w:b/>
          <w:bCs/>
          <w:kern w:val="36"/>
          <w:sz w:val="26"/>
          <w:szCs w:val="26"/>
          <w:lang w:eastAsia="ru-RU"/>
        </w:rPr>
        <w:t>«Работа вахтовым методом»</w:t>
      </w:r>
    </w:p>
    <w:p w:rsidR="00CF6419" w:rsidRDefault="00CF6419" w:rsidP="003F4930">
      <w:pPr>
        <w:pStyle w:val="ListParagraph"/>
        <w:spacing w:after="0" w:line="240" w:lineRule="auto"/>
        <w:ind w:left="0"/>
        <w:jc w:val="both"/>
        <w:outlineLvl w:val="0"/>
        <w:rPr>
          <w:rFonts w:ascii="Times New Roman" w:hAnsi="Times New Roman" w:cs="Times New Roman"/>
          <w:b/>
          <w:bCs/>
          <w:kern w:val="36"/>
          <w:sz w:val="26"/>
          <w:szCs w:val="26"/>
          <w:lang w:eastAsia="ru-RU"/>
        </w:rPr>
      </w:pP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r>
        <w:rPr>
          <w:rFonts w:ascii="Times New Roman" w:hAnsi="Times New Roman" w:cs="Times New Roman"/>
          <w:kern w:val="36"/>
          <w:sz w:val="26"/>
          <w:szCs w:val="26"/>
          <w:lang w:eastAsia="ru-RU"/>
        </w:rPr>
        <w:t xml:space="preserve">У работодателя может быть предусмотрен вахтовый метод работ. Он может применяться как ко всем работникам, так и их части (некоторым категориям). </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r>
        <w:rPr>
          <w:rFonts w:ascii="Times New Roman" w:hAnsi="Times New Roman" w:cs="Times New Roman"/>
          <w:kern w:val="36"/>
          <w:sz w:val="26"/>
          <w:szCs w:val="26"/>
          <w:lang w:eastAsia="ru-RU"/>
        </w:rPr>
        <w:t xml:space="preserve">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 </w:t>
      </w:r>
    </w:p>
    <w:p w:rsidR="00CF6419" w:rsidRDefault="00CF6419" w:rsidP="003F4930">
      <w:pPr>
        <w:pStyle w:val="ListParagraph"/>
        <w:spacing w:after="0" w:line="240" w:lineRule="auto"/>
        <w:ind w:left="0" w:firstLine="708"/>
        <w:jc w:val="both"/>
        <w:outlineLvl w:val="0"/>
        <w:rPr>
          <w:rFonts w:ascii="Times New Roman" w:hAnsi="Times New Roman" w:cs="Times New Roman"/>
          <w:b/>
          <w:bCs/>
          <w:kern w:val="36"/>
          <w:sz w:val="26"/>
          <w:szCs w:val="26"/>
          <w:lang w:eastAsia="ru-RU"/>
        </w:rPr>
      </w:pPr>
    </w:p>
    <w:p w:rsidR="00CF6419" w:rsidRDefault="00CF6419" w:rsidP="003F4930">
      <w:pPr>
        <w:pStyle w:val="ListParagraph"/>
        <w:spacing w:after="0" w:line="240" w:lineRule="auto"/>
        <w:ind w:left="0" w:firstLine="708"/>
        <w:jc w:val="both"/>
        <w:outlineLvl w:val="0"/>
        <w:rPr>
          <w:rFonts w:ascii="Times New Roman" w:hAnsi="Times New Roman" w:cs="Times New Roman"/>
          <w:b/>
          <w:bCs/>
          <w:kern w:val="36"/>
          <w:sz w:val="26"/>
          <w:szCs w:val="26"/>
          <w:lang w:eastAsia="ru-RU"/>
        </w:rPr>
      </w:pPr>
      <w:r>
        <w:rPr>
          <w:rFonts w:ascii="Times New Roman" w:hAnsi="Times New Roman" w:cs="Times New Roman"/>
          <w:b/>
          <w:bCs/>
          <w:kern w:val="36"/>
          <w:sz w:val="26"/>
          <w:szCs w:val="26"/>
          <w:lang w:eastAsia="ru-RU"/>
        </w:rPr>
        <w:t xml:space="preserve">Вахтовый метод работы предполагает наличие одновременно следующих условий: </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r w:rsidRPr="003F4930">
        <w:rPr>
          <w:rFonts w:ascii="Times New Roman" w:hAnsi="Times New Roman" w:cs="Times New Roman"/>
          <w:kern w:val="36"/>
          <w:sz w:val="26"/>
          <w:szCs w:val="26"/>
          <w:lang w:eastAsia="ru-RU"/>
        </w:rPr>
        <w:t>1)</w:t>
      </w:r>
      <w:r>
        <w:rPr>
          <w:rFonts w:ascii="Times New Roman" w:hAnsi="Times New Roman" w:cs="Times New Roman"/>
          <w:kern w:val="36"/>
          <w:sz w:val="26"/>
          <w:szCs w:val="26"/>
          <w:lang w:eastAsia="ru-RU"/>
        </w:rPr>
        <w:t xml:space="preserve">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 </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r>
        <w:rPr>
          <w:rFonts w:ascii="Times New Roman" w:hAnsi="Times New Roman" w:cs="Times New Roman"/>
          <w:kern w:val="36"/>
          <w:sz w:val="26"/>
          <w:szCs w:val="26"/>
          <w:lang w:eastAsia="ru-RU"/>
        </w:rPr>
        <w:t xml:space="preserve">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применяются одинаковый объем льгот и преимуществ. </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r>
        <w:rPr>
          <w:rFonts w:ascii="Times New Roman" w:hAnsi="Times New Roman" w:cs="Times New Roman"/>
          <w:kern w:val="36"/>
          <w:sz w:val="26"/>
          <w:szCs w:val="26"/>
          <w:lang w:eastAsia="ru-RU"/>
        </w:rPr>
        <w:t xml:space="preserve">При втором использование рабочей силы носит межрегиональный характер, по месту жительства и работы действуют разные льготы и преимущества, районные коэффициенты, надбавки, при переездах применяется ряд гарантий и компенсаций. </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r>
        <w:rPr>
          <w:rFonts w:ascii="Times New Roman" w:hAnsi="Times New Roman" w:cs="Times New Roman"/>
          <w:kern w:val="36"/>
          <w:sz w:val="26"/>
          <w:szCs w:val="26"/>
          <w:lang w:eastAsia="ru-RU"/>
        </w:rPr>
        <w:t xml:space="preserve">2) работники проживают в специально создаваемых (арендуемых) работодателем вахтовых поселках или в общежитиях, иных жилых помещениях. </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p>
    <w:p w:rsidR="00CF6419" w:rsidRDefault="00CF6419" w:rsidP="00557641">
      <w:pPr>
        <w:pStyle w:val="Default"/>
      </w:pPr>
    </w:p>
    <w:p w:rsidR="00CF6419" w:rsidRDefault="00CF6419" w:rsidP="00557641">
      <w:pPr>
        <w:pStyle w:val="Default"/>
        <w:ind w:firstLine="708"/>
        <w:rPr>
          <w:rFonts w:ascii="Times New Roman" w:hAnsi="Times New Roman" w:cs="Times New Roman"/>
          <w:b/>
          <w:bCs/>
          <w:sz w:val="26"/>
          <w:szCs w:val="26"/>
        </w:rPr>
      </w:pPr>
      <w:r w:rsidRPr="00557641">
        <w:rPr>
          <w:rFonts w:ascii="Times New Roman" w:hAnsi="Times New Roman" w:cs="Times New Roman"/>
          <w:b/>
          <w:bCs/>
          <w:sz w:val="26"/>
          <w:szCs w:val="26"/>
        </w:rPr>
        <w:t xml:space="preserve">Порядок применения вахтового метода утверждается работодателем с учетом мнения выборного органа первичной профсоюзной организации (при наличии).Стоимость проживания в вахтовых поселках или общежитиях или иных жилых помещениях оплачивается за счет средств работодателем. </w:t>
      </w:r>
    </w:p>
    <w:p w:rsidR="00CF6419" w:rsidRDefault="00CF6419" w:rsidP="00557641">
      <w:pPr>
        <w:pStyle w:val="Default"/>
        <w:ind w:firstLine="708"/>
        <w:rPr>
          <w:rFonts w:ascii="Times New Roman" w:hAnsi="Times New Roman" w:cs="Times New Roman"/>
          <w:b/>
          <w:bCs/>
          <w:sz w:val="26"/>
          <w:szCs w:val="26"/>
        </w:rPr>
      </w:pPr>
    </w:p>
    <w:p w:rsidR="00CF6419" w:rsidRPr="00557641" w:rsidRDefault="00CF6419" w:rsidP="00557641">
      <w:pPr>
        <w:pStyle w:val="Default"/>
        <w:ind w:firstLine="708"/>
        <w:rPr>
          <w:rFonts w:ascii="Times New Roman" w:hAnsi="Times New Roman" w:cs="Times New Roman"/>
          <w:sz w:val="26"/>
          <w:szCs w:val="26"/>
        </w:rPr>
      </w:pPr>
      <w:r w:rsidRPr="00557641">
        <w:rPr>
          <w:rFonts w:ascii="Times New Roman" w:hAnsi="Times New Roman" w:cs="Times New Roman"/>
          <w:sz w:val="26"/>
          <w:szCs w:val="26"/>
        </w:rPr>
        <w:t>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w:t>
      </w:r>
      <w:r>
        <w:rPr>
          <w:rFonts w:ascii="Times New Roman" w:hAnsi="Times New Roman" w:cs="Times New Roman"/>
          <w:sz w:val="26"/>
          <w:szCs w:val="26"/>
        </w:rPr>
        <w:t xml:space="preserve"> </w:t>
      </w:r>
      <w:r w:rsidRPr="00557641">
        <w:rPr>
          <w:rFonts w:ascii="Times New Roman" w:hAnsi="Times New Roman" w:cs="Times New Roman"/>
          <w:sz w:val="26"/>
          <w:szCs w:val="26"/>
        </w:rPr>
        <w:t>Если работы выполняются в районах Крайнего Севера и приравненных к ним местностях, в трудовом договоре также</w:t>
      </w:r>
      <w:r>
        <w:rPr>
          <w:rFonts w:ascii="Times New Roman" w:hAnsi="Times New Roman" w:cs="Times New Roman"/>
          <w:sz w:val="26"/>
          <w:szCs w:val="26"/>
        </w:rPr>
        <w:t xml:space="preserve"> </w:t>
      </w:r>
      <w:r w:rsidRPr="00557641">
        <w:rPr>
          <w:rFonts w:ascii="Times New Roman" w:hAnsi="Times New Roman" w:cs="Times New Roman"/>
          <w:sz w:val="26"/>
          <w:szCs w:val="26"/>
        </w:rPr>
        <w:t>должна быть указана продолжительность дополнительного ежегодного оплачиваемого отпуска.</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p>
    <w:p w:rsidR="00CF6419" w:rsidRDefault="00CF6419" w:rsidP="00557641">
      <w:pPr>
        <w:pStyle w:val="Default"/>
        <w:rPr>
          <w:rFonts w:ascii="Times New Roman" w:hAnsi="Times New Roman" w:cs="Times New Roman"/>
          <w:sz w:val="26"/>
          <w:szCs w:val="26"/>
        </w:rPr>
      </w:pPr>
    </w:p>
    <w:p w:rsidR="00CF6419" w:rsidRDefault="00CF6419" w:rsidP="00557641">
      <w:pPr>
        <w:pStyle w:val="Default"/>
        <w:rPr>
          <w:rFonts w:ascii="Times New Roman" w:hAnsi="Times New Roman" w:cs="Times New Roman"/>
          <w:sz w:val="26"/>
          <w:szCs w:val="26"/>
        </w:rPr>
      </w:pPr>
    </w:p>
    <w:p w:rsidR="00CF6419" w:rsidRPr="00557641" w:rsidRDefault="00CF6419" w:rsidP="00557641">
      <w:pPr>
        <w:pStyle w:val="Default"/>
        <w:rPr>
          <w:rFonts w:ascii="Times New Roman" w:hAnsi="Times New Roman" w:cs="Times New Roman"/>
          <w:sz w:val="26"/>
          <w:szCs w:val="26"/>
        </w:rPr>
      </w:pPr>
    </w:p>
    <w:p w:rsidR="00CF6419" w:rsidRDefault="00CF6419" w:rsidP="00557641">
      <w:pPr>
        <w:pStyle w:val="Default"/>
        <w:ind w:firstLine="708"/>
        <w:rPr>
          <w:rFonts w:ascii="Times New Roman" w:hAnsi="Times New Roman" w:cs="Times New Roman"/>
          <w:b/>
          <w:bCs/>
          <w:sz w:val="26"/>
          <w:szCs w:val="26"/>
        </w:rPr>
      </w:pPr>
      <w:r w:rsidRPr="00557641">
        <w:rPr>
          <w:rFonts w:ascii="Times New Roman" w:hAnsi="Times New Roman" w:cs="Times New Roman"/>
          <w:b/>
          <w:bCs/>
          <w:sz w:val="26"/>
          <w:szCs w:val="26"/>
        </w:rPr>
        <w:t xml:space="preserve">Запрещена работа вахтовым методом следующих работников: </w:t>
      </w:r>
    </w:p>
    <w:p w:rsidR="00CF6419" w:rsidRDefault="00CF6419" w:rsidP="00557641">
      <w:pPr>
        <w:pStyle w:val="Default"/>
      </w:pPr>
    </w:p>
    <w:p w:rsidR="00CF6419" w:rsidRDefault="00CF6419" w:rsidP="00557641">
      <w:pPr>
        <w:pStyle w:val="Default"/>
        <w:numPr>
          <w:ilvl w:val="0"/>
          <w:numId w:val="12"/>
        </w:numPr>
        <w:spacing w:after="78"/>
        <w:rPr>
          <w:sz w:val="23"/>
          <w:szCs w:val="23"/>
        </w:rPr>
      </w:pPr>
      <w:r>
        <w:rPr>
          <w:sz w:val="23"/>
          <w:szCs w:val="23"/>
        </w:rPr>
        <w:t xml:space="preserve">беременные женщины; </w:t>
      </w:r>
    </w:p>
    <w:p w:rsidR="00CF6419" w:rsidRDefault="00CF6419" w:rsidP="00557641">
      <w:pPr>
        <w:pStyle w:val="Default"/>
        <w:numPr>
          <w:ilvl w:val="0"/>
          <w:numId w:val="12"/>
        </w:numPr>
        <w:spacing w:after="78"/>
        <w:rPr>
          <w:sz w:val="23"/>
          <w:szCs w:val="23"/>
        </w:rPr>
      </w:pPr>
      <w:r>
        <w:rPr>
          <w:sz w:val="23"/>
          <w:szCs w:val="23"/>
        </w:rPr>
        <w:t xml:space="preserve"> женщины, имеющие детей в возрасте до 3 лет; </w:t>
      </w:r>
    </w:p>
    <w:p w:rsidR="00CF6419" w:rsidRDefault="00CF6419" w:rsidP="00557641">
      <w:pPr>
        <w:pStyle w:val="Default"/>
        <w:numPr>
          <w:ilvl w:val="0"/>
          <w:numId w:val="12"/>
        </w:numPr>
        <w:spacing w:after="78"/>
        <w:rPr>
          <w:sz w:val="23"/>
          <w:szCs w:val="23"/>
        </w:rPr>
      </w:pPr>
      <w:r>
        <w:rPr>
          <w:sz w:val="23"/>
          <w:szCs w:val="23"/>
        </w:rPr>
        <w:t xml:space="preserve"> несовершеннолетние работники в возрасте до 18 лет; </w:t>
      </w:r>
    </w:p>
    <w:p w:rsidR="00CF6419" w:rsidRDefault="00CF6419" w:rsidP="00557641">
      <w:pPr>
        <w:pStyle w:val="Default"/>
        <w:numPr>
          <w:ilvl w:val="0"/>
          <w:numId w:val="12"/>
        </w:numPr>
        <w:rPr>
          <w:sz w:val="23"/>
          <w:szCs w:val="23"/>
        </w:rPr>
      </w:pPr>
      <w:r>
        <w:rPr>
          <w:sz w:val="23"/>
          <w:szCs w:val="23"/>
        </w:rPr>
        <w:t xml:space="preserve"> работники, имеющие медицинские противопоказания к работе вахтовым методом. </w:t>
      </w:r>
    </w:p>
    <w:p w:rsidR="00CF6419" w:rsidRPr="00557641" w:rsidRDefault="00CF6419" w:rsidP="00557641">
      <w:pPr>
        <w:pStyle w:val="Default"/>
        <w:ind w:firstLine="708"/>
        <w:rPr>
          <w:rFonts w:ascii="Times New Roman" w:hAnsi="Times New Roman" w:cs="Times New Roman"/>
          <w:sz w:val="26"/>
          <w:szCs w:val="26"/>
        </w:rPr>
      </w:pPr>
    </w:p>
    <w:p w:rsidR="00CF6419" w:rsidRDefault="00CF6419" w:rsidP="00D27DEE">
      <w:pPr>
        <w:pStyle w:val="Default"/>
      </w:pPr>
    </w:p>
    <w:p w:rsidR="00CF6419" w:rsidRDefault="00CF6419" w:rsidP="00D27DEE">
      <w:pPr>
        <w:pStyle w:val="Default"/>
        <w:ind w:firstLine="360"/>
        <w:rPr>
          <w:rFonts w:ascii="Times New Roman" w:hAnsi="Times New Roman" w:cs="Times New Roman"/>
          <w:b/>
          <w:bCs/>
          <w:sz w:val="26"/>
          <w:szCs w:val="26"/>
        </w:rPr>
      </w:pPr>
      <w:r w:rsidRPr="00D27DEE">
        <w:rPr>
          <w:rFonts w:ascii="Times New Roman" w:hAnsi="Times New Roman" w:cs="Times New Roman"/>
          <w:b/>
          <w:bCs/>
          <w:sz w:val="26"/>
          <w:szCs w:val="26"/>
        </w:rPr>
        <w:t xml:space="preserve">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каждого работника, претендующего на указанную работу. </w:t>
      </w:r>
    </w:p>
    <w:p w:rsidR="00CF6419" w:rsidRDefault="00CF6419" w:rsidP="00D27DEE">
      <w:pPr>
        <w:pStyle w:val="Default"/>
        <w:ind w:firstLine="360"/>
        <w:rPr>
          <w:rFonts w:ascii="Times New Roman" w:hAnsi="Times New Roman" w:cs="Times New Roman"/>
          <w:b/>
          <w:bCs/>
          <w:sz w:val="26"/>
          <w:szCs w:val="26"/>
        </w:rPr>
      </w:pPr>
    </w:p>
    <w:p w:rsidR="00CF6419" w:rsidRPr="00D27DEE" w:rsidRDefault="00CF6419" w:rsidP="00D27DEE">
      <w:pPr>
        <w:pStyle w:val="Default"/>
        <w:ind w:firstLine="360"/>
        <w:rPr>
          <w:rFonts w:ascii="Times New Roman" w:hAnsi="Times New Roman" w:cs="Times New Roman"/>
          <w:sz w:val="26"/>
          <w:szCs w:val="26"/>
        </w:rPr>
      </w:pPr>
      <w:r w:rsidRPr="00D27DEE">
        <w:rPr>
          <w:rFonts w:ascii="Times New Roman" w:hAnsi="Times New Roman" w:cs="Times New Roman"/>
          <w:sz w:val="26"/>
          <w:szCs w:val="26"/>
        </w:rP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p>
    <w:p w:rsidR="00CF6419" w:rsidRDefault="00CF6419" w:rsidP="003F4930">
      <w:pPr>
        <w:pStyle w:val="ListParagraph"/>
        <w:spacing w:after="0" w:line="240" w:lineRule="auto"/>
        <w:ind w:left="0" w:firstLine="708"/>
        <w:jc w:val="both"/>
        <w:outlineLvl w:val="0"/>
        <w:rPr>
          <w:rFonts w:ascii="Times New Roman" w:hAnsi="Times New Roman" w:cs="Times New Roman"/>
          <w:kern w:val="36"/>
          <w:sz w:val="26"/>
          <w:szCs w:val="26"/>
          <w:lang w:eastAsia="ru-RU"/>
        </w:rPr>
      </w:pPr>
    </w:p>
    <w:p w:rsidR="00CF6419" w:rsidRDefault="00CF6419" w:rsidP="00A61942">
      <w:pPr>
        <w:spacing w:after="0" w:line="240" w:lineRule="auto"/>
        <w:jc w:val="both"/>
        <w:rPr>
          <w:rFonts w:ascii="Times New Roman" w:hAnsi="Times New Roman" w:cs="Times New Roman"/>
          <w:b/>
          <w:bCs/>
          <w:sz w:val="26"/>
          <w:szCs w:val="26"/>
          <w:lang w:eastAsia="ru-RU"/>
        </w:rPr>
      </w:pPr>
    </w:p>
    <w:p w:rsidR="00CF6419" w:rsidRDefault="00CF6419"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Старший инспектор сектора по охране труда </w:t>
      </w:r>
    </w:p>
    <w:p w:rsidR="00CF6419" w:rsidRDefault="00CF6419"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и трудовым отношениям администрации </w:t>
      </w:r>
    </w:p>
    <w:p w:rsidR="00CF6419" w:rsidRPr="00395440" w:rsidRDefault="00CF6419"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Ртищевского муниципального района                                                 С.А. Новиков</w:t>
      </w:r>
    </w:p>
    <w:p w:rsidR="00CF6419" w:rsidRDefault="00CF6419" w:rsidP="00A61942">
      <w:pPr>
        <w:spacing w:after="0" w:line="240" w:lineRule="auto"/>
        <w:jc w:val="both"/>
      </w:pPr>
    </w:p>
    <w:p w:rsidR="00CF6419" w:rsidRPr="00A61942" w:rsidRDefault="00CF6419" w:rsidP="00A61942">
      <w:pPr>
        <w:spacing w:before="100" w:beforeAutospacing="1" w:after="100" w:afterAutospacing="1" w:line="240" w:lineRule="auto"/>
        <w:jc w:val="both"/>
        <w:rPr>
          <w:rFonts w:ascii="Times New Roman" w:hAnsi="Times New Roman" w:cs="Times New Roman"/>
          <w:sz w:val="26"/>
          <w:szCs w:val="26"/>
          <w:lang w:eastAsia="ru-RU"/>
        </w:rPr>
      </w:pPr>
    </w:p>
    <w:p w:rsidR="00CF6419" w:rsidRPr="00A61942" w:rsidRDefault="00CF6419" w:rsidP="00A61942">
      <w:pPr>
        <w:jc w:val="both"/>
        <w:rPr>
          <w:rFonts w:ascii="Times New Roman" w:hAnsi="Times New Roman" w:cs="Times New Roman"/>
          <w:sz w:val="26"/>
          <w:szCs w:val="26"/>
        </w:rPr>
      </w:pPr>
    </w:p>
    <w:sectPr w:rsidR="00CF6419" w:rsidRPr="00A61942" w:rsidSect="00710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2230"/>
    <w:multiLevelType w:val="hybridMultilevel"/>
    <w:tmpl w:val="953CBCE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F6F0DBA"/>
    <w:multiLevelType w:val="hybridMultilevel"/>
    <w:tmpl w:val="96D0335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26AC54D1"/>
    <w:multiLevelType w:val="hybridMultilevel"/>
    <w:tmpl w:val="3BFA50B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315A02A7"/>
    <w:multiLevelType w:val="hybridMultilevel"/>
    <w:tmpl w:val="C3E6F6C0"/>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
    <w:nsid w:val="34E3382B"/>
    <w:multiLevelType w:val="hybridMultilevel"/>
    <w:tmpl w:val="EDCC2C2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430E400C"/>
    <w:multiLevelType w:val="hybridMultilevel"/>
    <w:tmpl w:val="3B50F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292771F"/>
    <w:multiLevelType w:val="hybridMultilevel"/>
    <w:tmpl w:val="51EE99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3C32D33"/>
    <w:multiLevelType w:val="hybridMultilevel"/>
    <w:tmpl w:val="70BA1404"/>
    <w:lvl w:ilvl="0" w:tplc="FFDE824E">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5BB20532"/>
    <w:multiLevelType w:val="hybridMultilevel"/>
    <w:tmpl w:val="0E7023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3823621"/>
    <w:multiLevelType w:val="hybridMultilevel"/>
    <w:tmpl w:val="9E46721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77735890"/>
    <w:multiLevelType w:val="hybridMultilevel"/>
    <w:tmpl w:val="C4849CB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790631FA"/>
    <w:multiLevelType w:val="hybridMultilevel"/>
    <w:tmpl w:val="E93C6B80"/>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num w:numId="1">
    <w:abstractNumId w:val="2"/>
  </w:num>
  <w:num w:numId="2">
    <w:abstractNumId w:val="1"/>
  </w:num>
  <w:num w:numId="3">
    <w:abstractNumId w:val="4"/>
  </w:num>
  <w:num w:numId="4">
    <w:abstractNumId w:val="9"/>
  </w:num>
  <w:num w:numId="5">
    <w:abstractNumId w:val="11"/>
  </w:num>
  <w:num w:numId="6">
    <w:abstractNumId w:val="10"/>
  </w:num>
  <w:num w:numId="7">
    <w:abstractNumId w:val="5"/>
  </w:num>
  <w:num w:numId="8">
    <w:abstractNumId w:val="0"/>
  </w:num>
  <w:num w:numId="9">
    <w:abstractNumId w:val="3"/>
  </w:num>
  <w:num w:numId="10">
    <w:abstractNumId w:val="8"/>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942"/>
    <w:rsid w:val="000169D3"/>
    <w:rsid w:val="00067B39"/>
    <w:rsid w:val="001400F7"/>
    <w:rsid w:val="00181221"/>
    <w:rsid w:val="00300662"/>
    <w:rsid w:val="00311070"/>
    <w:rsid w:val="00395440"/>
    <w:rsid w:val="003C55CB"/>
    <w:rsid w:val="003F4930"/>
    <w:rsid w:val="00513AEB"/>
    <w:rsid w:val="00557641"/>
    <w:rsid w:val="005C0CD8"/>
    <w:rsid w:val="005D0C42"/>
    <w:rsid w:val="005D2461"/>
    <w:rsid w:val="00650590"/>
    <w:rsid w:val="006A040D"/>
    <w:rsid w:val="006C152D"/>
    <w:rsid w:val="006F3AD7"/>
    <w:rsid w:val="0071020A"/>
    <w:rsid w:val="00726FE0"/>
    <w:rsid w:val="007F3909"/>
    <w:rsid w:val="00856CFE"/>
    <w:rsid w:val="008A6702"/>
    <w:rsid w:val="008D1468"/>
    <w:rsid w:val="0094037B"/>
    <w:rsid w:val="00A61942"/>
    <w:rsid w:val="00BC7A21"/>
    <w:rsid w:val="00BE4502"/>
    <w:rsid w:val="00C43D3C"/>
    <w:rsid w:val="00C671CF"/>
    <w:rsid w:val="00CD7CCB"/>
    <w:rsid w:val="00CF6419"/>
    <w:rsid w:val="00D27DEE"/>
    <w:rsid w:val="00D83C47"/>
    <w:rsid w:val="00E567A8"/>
    <w:rsid w:val="00ED4233"/>
    <w:rsid w:val="00F90D5E"/>
    <w:rsid w:val="00FD4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A"/>
    <w:pPr>
      <w:spacing w:after="200" w:line="276" w:lineRule="auto"/>
    </w:pPr>
    <w:rPr>
      <w:rFonts w:cs="Calibri"/>
      <w:lang w:eastAsia="en-US"/>
    </w:rPr>
  </w:style>
  <w:style w:type="paragraph" w:styleId="Heading1">
    <w:name w:val="heading 1"/>
    <w:basedOn w:val="Normal"/>
    <w:link w:val="Heading1Char"/>
    <w:uiPriority w:val="99"/>
    <w:qFormat/>
    <w:rsid w:val="00A61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942"/>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A61942"/>
    <w:rPr>
      <w:color w:val="0000FF"/>
      <w:u w:val="single"/>
    </w:rPr>
  </w:style>
  <w:style w:type="paragraph" w:styleId="NormalWeb">
    <w:name w:val="Normal (Web)"/>
    <w:basedOn w:val="Normal"/>
    <w:uiPriority w:val="99"/>
    <w:semiHidden/>
    <w:rsid w:val="00A6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61942"/>
    <w:rPr>
      <w:b/>
      <w:bCs/>
    </w:rPr>
  </w:style>
  <w:style w:type="paragraph" w:styleId="ListParagraph">
    <w:name w:val="List Paragraph"/>
    <w:basedOn w:val="Normal"/>
    <w:uiPriority w:val="99"/>
    <w:qFormat/>
    <w:rsid w:val="008A6702"/>
    <w:pPr>
      <w:ind w:left="720"/>
    </w:pPr>
  </w:style>
  <w:style w:type="paragraph" w:customStyle="1" w:styleId="Default">
    <w:name w:val="Default"/>
    <w:uiPriority w:val="99"/>
    <w:rsid w:val="0055764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27408443">
      <w:marLeft w:val="0"/>
      <w:marRight w:val="0"/>
      <w:marTop w:val="0"/>
      <w:marBottom w:val="0"/>
      <w:divBdr>
        <w:top w:val="none" w:sz="0" w:space="0" w:color="auto"/>
        <w:left w:val="none" w:sz="0" w:space="0" w:color="auto"/>
        <w:bottom w:val="none" w:sz="0" w:space="0" w:color="auto"/>
        <w:right w:val="none" w:sz="0" w:space="0" w:color="auto"/>
      </w:divBdr>
      <w:divsChild>
        <w:div w:id="1727408444">
          <w:marLeft w:val="0"/>
          <w:marRight w:val="0"/>
          <w:marTop w:val="0"/>
          <w:marBottom w:val="0"/>
          <w:divBdr>
            <w:top w:val="none" w:sz="0" w:space="0" w:color="auto"/>
            <w:left w:val="none" w:sz="0" w:space="0" w:color="auto"/>
            <w:bottom w:val="none" w:sz="0" w:space="0" w:color="auto"/>
            <w:right w:val="none" w:sz="0" w:space="0" w:color="auto"/>
          </w:divBdr>
        </w:div>
        <w:div w:id="1727408446">
          <w:marLeft w:val="0"/>
          <w:marRight w:val="0"/>
          <w:marTop w:val="0"/>
          <w:marBottom w:val="0"/>
          <w:divBdr>
            <w:top w:val="none" w:sz="0" w:space="0" w:color="auto"/>
            <w:left w:val="none" w:sz="0" w:space="0" w:color="auto"/>
            <w:bottom w:val="none" w:sz="0" w:space="0" w:color="auto"/>
            <w:right w:val="none" w:sz="0" w:space="0" w:color="auto"/>
          </w:divBdr>
        </w:div>
      </w:divsChild>
    </w:div>
    <w:div w:id="1727408445">
      <w:marLeft w:val="0"/>
      <w:marRight w:val="0"/>
      <w:marTop w:val="0"/>
      <w:marBottom w:val="0"/>
      <w:divBdr>
        <w:top w:val="none" w:sz="0" w:space="0" w:color="auto"/>
        <w:left w:val="none" w:sz="0" w:space="0" w:color="auto"/>
        <w:bottom w:val="none" w:sz="0" w:space="0" w:color="auto"/>
        <w:right w:val="none" w:sz="0" w:space="0" w:color="auto"/>
      </w:divBdr>
      <w:divsChild>
        <w:div w:id="1727408441">
          <w:marLeft w:val="0"/>
          <w:marRight w:val="0"/>
          <w:marTop w:val="0"/>
          <w:marBottom w:val="0"/>
          <w:divBdr>
            <w:top w:val="none" w:sz="0" w:space="0" w:color="auto"/>
            <w:left w:val="none" w:sz="0" w:space="0" w:color="auto"/>
            <w:bottom w:val="none" w:sz="0" w:space="0" w:color="auto"/>
            <w:right w:val="none" w:sz="0" w:space="0" w:color="auto"/>
          </w:divBdr>
        </w:div>
        <w:div w:id="172740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510</Words>
  <Characters>2911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вахтовым методом»</dc:title>
  <dc:subject/>
  <dc:creator>admin</dc:creator>
  <cp:keywords/>
  <dc:description/>
  <cp:lastModifiedBy>admin</cp:lastModifiedBy>
  <cp:revision>3</cp:revision>
  <dcterms:created xsi:type="dcterms:W3CDTF">2017-06-14T10:29:00Z</dcterms:created>
  <dcterms:modified xsi:type="dcterms:W3CDTF">2017-06-14T10:55:00Z</dcterms:modified>
</cp:coreProperties>
</file>