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43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56062C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слушаний 26.02.2024 г.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с.Изнаир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х.Ободной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с.Подгоренка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с.Скачиха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д.Осиновка</w:t>
      </w:r>
      <w:proofErr w:type="spellEnd"/>
      <w:r>
        <w:rPr>
          <w:rFonts w:ascii="Times New Roman" w:hAnsi="Times New Roman"/>
          <w:b/>
          <w:sz w:val="24"/>
          <w:szCs w:val="24"/>
        </w:rPr>
        <w:t>) Ртищевского муниципальн</w:t>
      </w:r>
      <w:r w:rsidR="0056062C">
        <w:rPr>
          <w:rFonts w:ascii="Times New Roman" w:hAnsi="Times New Roman"/>
          <w:b/>
          <w:sz w:val="24"/>
          <w:szCs w:val="24"/>
        </w:rPr>
        <w:t xml:space="preserve">ого района Саратовской области </w:t>
      </w:r>
    </w:p>
    <w:p w:rsidR="009E0E43" w:rsidRDefault="009E0E43" w:rsidP="009E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по тексту Генеральный план)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361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.30, 26 февраля 2024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Ртищевский район,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619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83619D">
        <w:rPr>
          <w:rFonts w:ascii="Times New Roman" w:hAnsi="Times New Roman"/>
          <w:sz w:val="24"/>
          <w:szCs w:val="24"/>
        </w:rPr>
        <w:t>Скачиха</w:t>
      </w:r>
      <w:proofErr w:type="spellEnd"/>
      <w:r w:rsidR="005E3818">
        <w:rPr>
          <w:rFonts w:ascii="Times New Roman" w:hAnsi="Times New Roman"/>
          <w:sz w:val="24"/>
          <w:szCs w:val="24"/>
        </w:rPr>
        <w:t xml:space="preserve">, ул. </w:t>
      </w:r>
      <w:r w:rsidR="0083619D">
        <w:rPr>
          <w:rFonts w:ascii="Times New Roman" w:hAnsi="Times New Roman"/>
          <w:sz w:val="24"/>
          <w:szCs w:val="24"/>
        </w:rPr>
        <w:t>Заречная</w:t>
      </w:r>
      <w:r>
        <w:rPr>
          <w:rFonts w:ascii="Times New Roman" w:hAnsi="Times New Roman"/>
          <w:sz w:val="24"/>
          <w:szCs w:val="24"/>
        </w:rPr>
        <w:t>,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3818">
        <w:rPr>
          <w:rFonts w:ascii="Times New Roman" w:hAnsi="Times New Roman"/>
          <w:sz w:val="24"/>
          <w:szCs w:val="24"/>
        </w:rPr>
        <w:t xml:space="preserve">в районе дома № </w:t>
      </w:r>
      <w:r w:rsidR="0083619D">
        <w:rPr>
          <w:rFonts w:ascii="Times New Roman" w:hAnsi="Times New Roman"/>
          <w:sz w:val="24"/>
          <w:szCs w:val="24"/>
        </w:rPr>
        <w:t>31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 Саратовской области, Уставом Краснозвездинского муниципального образования Ртищевского муниципального района Саратовской области, </w:t>
      </w:r>
      <w:r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Краснозвездинского муниципального образования Ртищевского муниципального района, утверждённым решением Совета Краснозвездинского муниципального образования Ртищевского муниципального района от 07.08.2018 года № 30 «Об утверждении Положения о публичных слушаниях на территории Краснозвездинского муниципального образования Ртищевского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, на основании постановления главы Краснозвездинского муниципального образования Ртищевского муниципального района Саратовской области от 07.02.2024 года № 2 «О проведении публичных слушаний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hAnsi="Times New Roman"/>
          <w:b/>
          <w:sz w:val="24"/>
          <w:szCs w:val="24"/>
        </w:rPr>
        <w:t>с.Александровка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с.Изнаир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х.О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бодной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с.Подгоренка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с.Скачиха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д.Осиновка</w:t>
      </w:r>
      <w:proofErr w:type="spellEnd"/>
      <w:r>
        <w:rPr>
          <w:rFonts w:ascii="Times New Roman" w:hAnsi="Times New Roman"/>
          <w:sz w:val="24"/>
          <w:szCs w:val="24"/>
        </w:rPr>
        <w:t>) Ртищевского муниципального района Саратовской области» были проведены публичные слушания 26 февраля 2024 года в 1</w:t>
      </w:r>
      <w:r w:rsidR="008C3B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.00 часов по адресу: Саратовская область, Ртищевский район, </w:t>
      </w:r>
      <w:r w:rsidR="00010EA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10EA9">
        <w:rPr>
          <w:rFonts w:ascii="Times New Roman" w:hAnsi="Times New Roman"/>
          <w:sz w:val="24"/>
          <w:szCs w:val="24"/>
        </w:rPr>
        <w:t>Скачиха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010EA9">
        <w:rPr>
          <w:rFonts w:ascii="Times New Roman" w:hAnsi="Times New Roman"/>
          <w:sz w:val="24"/>
          <w:szCs w:val="24"/>
        </w:rPr>
        <w:t>Заречная</w:t>
      </w:r>
      <w:r>
        <w:rPr>
          <w:rFonts w:ascii="Times New Roman" w:hAnsi="Times New Roman"/>
          <w:sz w:val="24"/>
          <w:szCs w:val="24"/>
        </w:rPr>
        <w:t>,</w:t>
      </w:r>
      <w:r w:rsidR="00010EA9">
        <w:rPr>
          <w:rFonts w:ascii="Times New Roman" w:hAnsi="Times New Roman"/>
          <w:sz w:val="24"/>
          <w:szCs w:val="24"/>
        </w:rPr>
        <w:t xml:space="preserve"> в районе дома № 31</w:t>
      </w:r>
      <w:r>
        <w:rPr>
          <w:rFonts w:ascii="Times New Roman" w:hAnsi="Times New Roman"/>
          <w:sz w:val="24"/>
          <w:szCs w:val="24"/>
        </w:rPr>
        <w:t>.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Добренков П.А.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глава Краснозвездинского муниципального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9E0E43" w:rsidRDefault="009E0E43" w:rsidP="009E0E4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Кирьянова И.С.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Краснозвездинского муниципального образования Ртищевского муниципального района Саратовской области;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9E0E43" w:rsidRDefault="009E0E43" w:rsidP="009E0E4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-и. о. главы администрации Краснозвездинского муниципального образования Ртищевского муниципального района Саратовской области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 был рассмотрен проект Генерального плана.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публичных слушаниях приняли </w:t>
      </w:r>
      <w:r w:rsidRPr="0056062C">
        <w:rPr>
          <w:rFonts w:ascii="Times New Roman" w:hAnsi="Times New Roman"/>
          <w:sz w:val="24"/>
          <w:szCs w:val="24"/>
        </w:rPr>
        <w:t xml:space="preserve">участие </w:t>
      </w:r>
      <w:r w:rsidR="00010EA9">
        <w:rPr>
          <w:rFonts w:ascii="Times New Roman" w:hAnsi="Times New Roman"/>
          <w:sz w:val="24"/>
          <w:szCs w:val="24"/>
        </w:rPr>
        <w:t>4</w:t>
      </w:r>
      <w:r w:rsidRPr="0056062C">
        <w:rPr>
          <w:rFonts w:ascii="Times New Roman" w:hAnsi="Times New Roman"/>
          <w:sz w:val="24"/>
          <w:szCs w:val="24"/>
        </w:rPr>
        <w:t xml:space="preserve"> человек</w:t>
      </w:r>
      <w:r w:rsidR="00010EA9">
        <w:rPr>
          <w:rFonts w:ascii="Times New Roman" w:hAnsi="Times New Roman"/>
          <w:sz w:val="24"/>
          <w:szCs w:val="24"/>
        </w:rPr>
        <w:t>а</w:t>
      </w:r>
      <w:r w:rsidRPr="0056062C">
        <w:rPr>
          <w:rFonts w:ascii="Times New Roman" w:hAnsi="Times New Roman"/>
          <w:sz w:val="24"/>
          <w:szCs w:val="24"/>
        </w:rPr>
        <w:t>.</w:t>
      </w:r>
    </w:p>
    <w:p w:rsidR="009E0E43" w:rsidRDefault="009E0E43" w:rsidP="009E0E4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Генерального плана до дня проведения публичных слушаний каких-либо обращений и заявлений не поступало.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9E0E43" w:rsidRDefault="009E0E43" w:rsidP="009E0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4"/>
        </w:rPr>
        <w:tab/>
        <w:t xml:space="preserve">По результатам публичных слушаний рекомендовано </w:t>
      </w:r>
      <w:r>
        <w:rPr>
          <w:rFonts w:ascii="Times New Roman" w:hAnsi="Times New Roman"/>
          <w:sz w:val="24"/>
          <w:szCs w:val="24"/>
        </w:rPr>
        <w:t>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Собрание депутатов Ртищевского муниципального района Саратовской области для утверждения.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протокола проведения публичных слушаний от 2</w:t>
      </w:r>
      <w:r w:rsidR="009D4B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февраля 2024 года.</w:t>
      </w:r>
    </w:p>
    <w:p w:rsidR="009E0E43" w:rsidRDefault="009E0E43" w:rsidP="009E0E43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4"/>
        </w:rPr>
      </w:pPr>
    </w:p>
    <w:p w:rsidR="00821005" w:rsidRPr="009D4BEB" w:rsidRDefault="009E0E43" w:rsidP="009D4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П.А. Добренков</w:t>
      </w:r>
    </w:p>
    <w:sectPr w:rsidR="00821005" w:rsidRPr="009D4BEB" w:rsidSect="005606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43"/>
    <w:rsid w:val="00010EA9"/>
    <w:rsid w:val="0056062C"/>
    <w:rsid w:val="005E3818"/>
    <w:rsid w:val="00821005"/>
    <w:rsid w:val="0083619D"/>
    <w:rsid w:val="008C3B59"/>
    <w:rsid w:val="009D4BEB"/>
    <w:rsid w:val="009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B2C3"/>
  <w15:docId w15:val="{A3285D03-FF75-4817-BE7D-AC9BDC5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0E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2024-02-26T11:10:00Z</dcterms:created>
  <dcterms:modified xsi:type="dcterms:W3CDTF">2024-03-01T07:39:00Z</dcterms:modified>
</cp:coreProperties>
</file>