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626" w:rsidRDefault="00C74516" w:rsidP="00A945E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15359">
        <w:rPr>
          <w:rFonts w:ascii="Times New Roman" w:hAnsi="Times New Roman" w:cs="Times New Roman"/>
          <w:b/>
          <w:sz w:val="27"/>
          <w:szCs w:val="27"/>
        </w:rPr>
        <w:t xml:space="preserve">Доклад </w:t>
      </w:r>
      <w:r w:rsidR="00573918">
        <w:rPr>
          <w:rFonts w:ascii="Times New Roman" w:hAnsi="Times New Roman" w:cs="Times New Roman"/>
          <w:b/>
          <w:sz w:val="27"/>
          <w:szCs w:val="27"/>
        </w:rPr>
        <w:t>об итогах работы Общественного с</w:t>
      </w:r>
      <w:r w:rsidR="000566B4">
        <w:rPr>
          <w:rFonts w:ascii="Times New Roman" w:hAnsi="Times New Roman" w:cs="Times New Roman"/>
          <w:b/>
          <w:sz w:val="27"/>
          <w:szCs w:val="27"/>
        </w:rPr>
        <w:t>овета в 2021</w:t>
      </w:r>
      <w:r w:rsidRPr="00E15359">
        <w:rPr>
          <w:rFonts w:ascii="Times New Roman" w:hAnsi="Times New Roman" w:cs="Times New Roman"/>
          <w:b/>
          <w:sz w:val="27"/>
          <w:szCs w:val="27"/>
        </w:rPr>
        <w:t xml:space="preserve"> году</w:t>
      </w:r>
    </w:p>
    <w:p w:rsidR="00E15359" w:rsidRPr="00E15359" w:rsidRDefault="00E15359" w:rsidP="00A945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131B9" w:rsidRDefault="008131B9" w:rsidP="000566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r w:rsidRPr="008131B9">
        <w:rPr>
          <w:rFonts w:ascii="Times New Roman" w:hAnsi="Times New Roman" w:cs="Times New Roman"/>
          <w:sz w:val="27"/>
          <w:szCs w:val="27"/>
        </w:rPr>
        <w:t xml:space="preserve">Согласно </w:t>
      </w:r>
      <w:r>
        <w:rPr>
          <w:rFonts w:ascii="Times New Roman" w:hAnsi="Times New Roman" w:cs="Times New Roman"/>
          <w:sz w:val="27"/>
          <w:szCs w:val="27"/>
        </w:rPr>
        <w:t xml:space="preserve">плану </w:t>
      </w:r>
      <w:r w:rsidR="00A945EA">
        <w:rPr>
          <w:rFonts w:ascii="Times New Roman" w:hAnsi="Times New Roman" w:cs="Times New Roman"/>
          <w:sz w:val="27"/>
          <w:szCs w:val="27"/>
        </w:rPr>
        <w:t>работы в</w:t>
      </w:r>
      <w:r>
        <w:rPr>
          <w:rFonts w:ascii="Times New Roman" w:hAnsi="Times New Roman" w:cs="Times New Roman"/>
          <w:sz w:val="27"/>
          <w:szCs w:val="27"/>
        </w:rPr>
        <w:t xml:space="preserve"> текущем году </w:t>
      </w:r>
      <w:r w:rsidRPr="008131B9">
        <w:rPr>
          <w:rFonts w:ascii="Times New Roman" w:hAnsi="Times New Roman" w:cs="Times New Roman"/>
          <w:sz w:val="27"/>
          <w:szCs w:val="27"/>
        </w:rPr>
        <w:t>было проведено 2 заседания Общественного совета.</w:t>
      </w:r>
    </w:p>
    <w:p w:rsidR="00A945EA" w:rsidRDefault="00C74516" w:rsidP="000566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15359">
        <w:rPr>
          <w:rFonts w:ascii="Times New Roman" w:hAnsi="Times New Roman" w:cs="Times New Roman"/>
          <w:sz w:val="27"/>
          <w:szCs w:val="27"/>
        </w:rPr>
        <w:t xml:space="preserve">В состав Общественного </w:t>
      </w:r>
      <w:r w:rsidR="00573918">
        <w:rPr>
          <w:rFonts w:ascii="Times New Roman" w:hAnsi="Times New Roman" w:cs="Times New Roman"/>
          <w:sz w:val="27"/>
          <w:szCs w:val="27"/>
        </w:rPr>
        <w:t>с</w:t>
      </w:r>
      <w:r w:rsidRPr="00E15359">
        <w:rPr>
          <w:rFonts w:ascii="Times New Roman" w:hAnsi="Times New Roman" w:cs="Times New Roman"/>
          <w:sz w:val="27"/>
          <w:szCs w:val="27"/>
        </w:rPr>
        <w:t>овета Ртищевского района входит 1</w:t>
      </w:r>
      <w:r w:rsidR="000566B4">
        <w:rPr>
          <w:rFonts w:ascii="Times New Roman" w:hAnsi="Times New Roman" w:cs="Times New Roman"/>
          <w:sz w:val="27"/>
          <w:szCs w:val="27"/>
        </w:rPr>
        <w:t>5</w:t>
      </w:r>
      <w:r w:rsidRPr="00E15359">
        <w:rPr>
          <w:rFonts w:ascii="Times New Roman" w:hAnsi="Times New Roman" w:cs="Times New Roman"/>
          <w:sz w:val="27"/>
          <w:szCs w:val="27"/>
        </w:rPr>
        <w:t xml:space="preserve"> человек: представители общественных организаций, профсоюзов, СМИ, активных жителей. </w:t>
      </w:r>
      <w:r w:rsidR="008131B9">
        <w:rPr>
          <w:rFonts w:ascii="Times New Roman" w:hAnsi="Times New Roman" w:cs="Times New Roman"/>
          <w:sz w:val="27"/>
          <w:szCs w:val="27"/>
        </w:rPr>
        <w:t xml:space="preserve"> В январе текущего года</w:t>
      </w:r>
      <w:r w:rsidR="00A945EA">
        <w:rPr>
          <w:rFonts w:ascii="Times New Roman" w:hAnsi="Times New Roman" w:cs="Times New Roman"/>
          <w:sz w:val="27"/>
          <w:szCs w:val="27"/>
        </w:rPr>
        <w:t xml:space="preserve"> обновился состав Общественного</w:t>
      </w:r>
      <w:r w:rsidR="008131B9">
        <w:rPr>
          <w:rFonts w:ascii="Times New Roman" w:hAnsi="Times New Roman" w:cs="Times New Roman"/>
          <w:sz w:val="27"/>
          <w:szCs w:val="27"/>
        </w:rPr>
        <w:t xml:space="preserve"> Совет</w:t>
      </w:r>
      <w:r w:rsidR="00A945EA">
        <w:rPr>
          <w:rFonts w:ascii="Times New Roman" w:hAnsi="Times New Roman" w:cs="Times New Roman"/>
          <w:sz w:val="27"/>
          <w:szCs w:val="27"/>
        </w:rPr>
        <w:t>а (</w:t>
      </w:r>
      <w:r w:rsidR="00A945EA" w:rsidRPr="008131B9">
        <w:rPr>
          <w:rFonts w:ascii="Times New Roman" w:hAnsi="Times New Roman" w:cs="Times New Roman"/>
          <w:sz w:val="27"/>
          <w:szCs w:val="27"/>
        </w:rPr>
        <w:t>Постановление администрации Ртищевского муниципального района от 24 января 2020 года № 34 «Об утверждении членов Общественного совета Ртищевского муниципального района Саратовской области», Решение Собрания депутатов Ртищевского муниципального района от 24 января 2020 года № 58-354 «Об утверждении членов Общественного совета Ртищевского муниципального района от Собрания депутатов Рти</w:t>
      </w:r>
      <w:r w:rsidR="00A945EA">
        <w:rPr>
          <w:rFonts w:ascii="Times New Roman" w:hAnsi="Times New Roman" w:cs="Times New Roman"/>
          <w:sz w:val="27"/>
          <w:szCs w:val="27"/>
        </w:rPr>
        <w:t>щевского муниципального района»).</w:t>
      </w:r>
    </w:p>
    <w:p w:rsidR="000566B4" w:rsidRPr="000566B4" w:rsidRDefault="000566B4" w:rsidP="000566B4">
      <w:pPr>
        <w:spacing w:after="0" w:line="240" w:lineRule="auto"/>
        <w:ind w:firstLine="743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566B4">
        <w:rPr>
          <w:rFonts w:ascii="Times New Roman" w:hAnsi="Times New Roman" w:cs="Times New Roman"/>
          <w:sz w:val="27"/>
          <w:szCs w:val="27"/>
        </w:rPr>
        <w:t>В 2021 году заседание общественного совета состоялось 22 апреля. О том, как проходит на территории района месячник по благоустройству, общественников проинформировал заместитель главы администрации РМР К.Ю. Мызников. В частности, он отметил, что в целях улучшения благоустройства и санитарного состояния территории района уже выполнен большой объем работ. Приведены в порядок после зимы территории городского парка, сквера Космонавтов, сквера Сиреневый, Привокзальной площади и других общественных территорий. Ведется работа по очистке обочин дорог от грязи и пыли, подготовка бордюров к покраске. Также К.Ю. Мызников озвучил планируемые мероприятия по озеленению, модернизации уличного</w:t>
      </w:r>
      <w:hyperlink r:id="rId5" w:tooltip="9.JPG" w:history="1"/>
      <w:r w:rsidRPr="000566B4">
        <w:rPr>
          <w:rFonts w:ascii="Times New Roman" w:hAnsi="Times New Roman" w:cs="Times New Roman"/>
          <w:sz w:val="27"/>
          <w:szCs w:val="27"/>
        </w:rPr>
        <w:t> освещения, ремонту стел, опиловке аварийных деревьев, благоустройству дворовых территорий и др.</w:t>
      </w:r>
      <w:r w:rsidRPr="000566B4">
        <w:rPr>
          <w:rFonts w:ascii="Times New Roman" w:hAnsi="Times New Roman" w:cs="Times New Roman"/>
          <w:sz w:val="27"/>
          <w:szCs w:val="27"/>
        </w:rPr>
        <w:br/>
        <w:t xml:space="preserve">Члены общественного совета активно включились в обсуждение вопросов благоустройства. </w:t>
      </w:r>
    </w:p>
    <w:p w:rsidR="000566B4" w:rsidRPr="000566B4" w:rsidRDefault="000566B4" w:rsidP="000566B4">
      <w:pPr>
        <w:spacing w:after="0" w:line="240" w:lineRule="auto"/>
        <w:ind w:firstLine="743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566B4">
        <w:rPr>
          <w:rFonts w:ascii="Times New Roman" w:hAnsi="Times New Roman" w:cs="Times New Roman"/>
          <w:sz w:val="27"/>
          <w:szCs w:val="27"/>
        </w:rPr>
        <w:t xml:space="preserve">Поднимались проблемы бесхозных домов, которые портят вид города, уборки кладбищ, обустройства отдельных автобусных остановок. Есть претензии к </w:t>
      </w:r>
      <w:proofErr w:type="spellStart"/>
      <w:r w:rsidRPr="000566B4">
        <w:rPr>
          <w:rFonts w:ascii="Times New Roman" w:hAnsi="Times New Roman" w:cs="Times New Roman"/>
          <w:sz w:val="27"/>
          <w:szCs w:val="27"/>
        </w:rPr>
        <w:t>регоператору</w:t>
      </w:r>
      <w:proofErr w:type="spellEnd"/>
      <w:r w:rsidRPr="000566B4">
        <w:rPr>
          <w:rFonts w:ascii="Times New Roman" w:hAnsi="Times New Roman" w:cs="Times New Roman"/>
          <w:sz w:val="27"/>
          <w:szCs w:val="27"/>
        </w:rPr>
        <w:t xml:space="preserve"> по вывозу ТКО. К.Ю. Мызников подтвердил, что муниципалитет недоволен его работой, МУП «Водоканал» активно убирает площадки, помощь со стороны ООО «Поток нерегулярная.  Нарекания в адрес мусоровывозящей кампании обращены на имя вице-губернатора - руководителя аппарата Губернатора области И.И. Пивоварова, заместителя Председателя Правительства Саратовской области Р.С. Ковальского. </w:t>
      </w:r>
    </w:p>
    <w:p w:rsidR="000566B4" w:rsidRPr="000566B4" w:rsidRDefault="000566B4" w:rsidP="000566B4">
      <w:pPr>
        <w:spacing w:after="0" w:line="240" w:lineRule="auto"/>
        <w:ind w:firstLine="743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566B4">
        <w:rPr>
          <w:rFonts w:ascii="Times New Roman" w:hAnsi="Times New Roman" w:cs="Times New Roman"/>
          <w:sz w:val="27"/>
          <w:szCs w:val="27"/>
        </w:rPr>
        <w:t>На заседании Общественного совета был заслушан вопрос о подготовке к проведению голосования по выбору общественной территории для благоустройства в 2022 году в рамках</w:t>
      </w:r>
      <w:hyperlink r:id="rId6" w:tooltip="7.JPG" w:history="1"/>
      <w:r w:rsidRPr="000566B4">
        <w:rPr>
          <w:rFonts w:ascii="Times New Roman" w:hAnsi="Times New Roman" w:cs="Times New Roman"/>
          <w:sz w:val="27"/>
          <w:szCs w:val="27"/>
        </w:rPr>
        <w:t> программы по формированию комфортной городской среды. С 26 апреля по 30 мая пройдет рейтинговое голосование по выбору общественных территорий, подлежащих благоустройству в 2022 году. К.Ю. Мызников подробно проинформировал членов Общественного совета о конкретных территориях, которые включены в перечень рейтингового голосования, и планируемых мероприятиях по благоустройству этих участков города.</w:t>
      </w:r>
    </w:p>
    <w:p w:rsidR="000566B4" w:rsidRPr="000566B4" w:rsidRDefault="000566B4" w:rsidP="000566B4">
      <w:pPr>
        <w:spacing w:after="0" w:line="240" w:lineRule="auto"/>
        <w:ind w:firstLine="743"/>
        <w:contextualSpacing/>
        <w:jc w:val="both"/>
        <w:rPr>
          <w:rFonts w:ascii="Times New Roman" w:hAnsi="Times New Roman" w:cs="Times New Roman"/>
          <w:sz w:val="27"/>
          <w:szCs w:val="27"/>
        </w:rPr>
      </w:pPr>
      <w:hyperlink r:id="rId7" w:tooltip="2.JPG" w:history="1"/>
      <w:r w:rsidRPr="000566B4">
        <w:rPr>
          <w:rFonts w:ascii="Times New Roman" w:hAnsi="Times New Roman" w:cs="Times New Roman"/>
          <w:sz w:val="27"/>
          <w:szCs w:val="27"/>
        </w:rPr>
        <w:t xml:space="preserve">Директор Ртищевского филиала центра «Молодежь Плюс» Л.В. Шувакина рассказала, что создан оперативный штаб в количестве 22 человек, волонтеры прошли соответствующее обучение. В период голосования на специально отведенных местах будут дежурить добровольцы, которые помогут </w:t>
      </w:r>
      <w:proofErr w:type="spellStart"/>
      <w:r w:rsidRPr="000566B4">
        <w:rPr>
          <w:rFonts w:ascii="Times New Roman" w:hAnsi="Times New Roman" w:cs="Times New Roman"/>
          <w:sz w:val="27"/>
          <w:szCs w:val="27"/>
        </w:rPr>
        <w:t>ртищевцам</w:t>
      </w:r>
      <w:proofErr w:type="spellEnd"/>
      <w:r w:rsidRPr="000566B4">
        <w:rPr>
          <w:rFonts w:ascii="Times New Roman" w:hAnsi="Times New Roman" w:cs="Times New Roman"/>
          <w:sz w:val="27"/>
          <w:szCs w:val="27"/>
        </w:rPr>
        <w:t xml:space="preserve"> принять участие в процедуре рейтингового голосования, </w:t>
      </w:r>
      <w:proofErr w:type="gramStart"/>
      <w:r w:rsidRPr="000566B4">
        <w:rPr>
          <w:rFonts w:ascii="Times New Roman" w:hAnsi="Times New Roman" w:cs="Times New Roman"/>
          <w:sz w:val="27"/>
          <w:szCs w:val="27"/>
        </w:rPr>
        <w:t>Также</w:t>
      </w:r>
      <w:proofErr w:type="gramEnd"/>
      <w:r w:rsidRPr="000566B4">
        <w:rPr>
          <w:rFonts w:ascii="Times New Roman" w:hAnsi="Times New Roman" w:cs="Times New Roman"/>
          <w:sz w:val="27"/>
          <w:szCs w:val="27"/>
        </w:rPr>
        <w:t xml:space="preserve"> волонтеры ознакомят </w:t>
      </w:r>
      <w:proofErr w:type="spellStart"/>
      <w:r w:rsidRPr="000566B4">
        <w:rPr>
          <w:rFonts w:ascii="Times New Roman" w:hAnsi="Times New Roman" w:cs="Times New Roman"/>
          <w:sz w:val="27"/>
          <w:szCs w:val="27"/>
        </w:rPr>
        <w:t>ртищевцев</w:t>
      </w:r>
      <w:proofErr w:type="spellEnd"/>
      <w:r w:rsidRPr="000566B4">
        <w:rPr>
          <w:rFonts w:ascii="Times New Roman" w:hAnsi="Times New Roman" w:cs="Times New Roman"/>
          <w:sz w:val="27"/>
          <w:szCs w:val="27"/>
        </w:rPr>
        <w:t xml:space="preserve"> с дизайн-проектами территорий для благоустройства.</w:t>
      </w:r>
    </w:p>
    <w:p w:rsidR="000566B4" w:rsidRPr="000566B4" w:rsidRDefault="000566B4" w:rsidP="000566B4">
      <w:pPr>
        <w:spacing w:after="0" w:line="240" w:lineRule="auto"/>
        <w:ind w:firstLine="743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566B4">
        <w:rPr>
          <w:rFonts w:ascii="Times New Roman" w:hAnsi="Times New Roman" w:cs="Times New Roman"/>
          <w:sz w:val="27"/>
          <w:szCs w:val="27"/>
        </w:rPr>
        <w:lastRenderedPageBreak/>
        <w:t xml:space="preserve">Одним из важных вопросов, рассмотренных на заседании Общественного совета, стала подготовка к празднованию 76-й годовщины Великой Победы. Заместитель главы администрации РМР В.А. Сазанова рассказала, </w:t>
      </w:r>
      <w:proofErr w:type="gramStart"/>
      <w:r w:rsidRPr="000566B4">
        <w:rPr>
          <w:rFonts w:ascii="Times New Roman" w:hAnsi="Times New Roman" w:cs="Times New Roman"/>
          <w:sz w:val="27"/>
          <w:szCs w:val="27"/>
        </w:rPr>
        <w:t>что  в</w:t>
      </w:r>
      <w:proofErr w:type="gramEnd"/>
      <w:r w:rsidRPr="000566B4">
        <w:rPr>
          <w:rFonts w:ascii="Times New Roman" w:hAnsi="Times New Roman" w:cs="Times New Roman"/>
          <w:sz w:val="27"/>
          <w:szCs w:val="27"/>
        </w:rPr>
        <w:t xml:space="preserve"> этом году основное количество мероприятий, посвященных 9 Мая, будут проведены в он-</w:t>
      </w:r>
      <w:proofErr w:type="spellStart"/>
      <w:r w:rsidRPr="000566B4">
        <w:rPr>
          <w:rFonts w:ascii="Times New Roman" w:hAnsi="Times New Roman" w:cs="Times New Roman"/>
          <w:sz w:val="27"/>
          <w:szCs w:val="27"/>
        </w:rPr>
        <w:t>лайн</w:t>
      </w:r>
      <w:proofErr w:type="spellEnd"/>
      <w:r w:rsidRPr="000566B4">
        <w:rPr>
          <w:rFonts w:ascii="Times New Roman" w:hAnsi="Times New Roman" w:cs="Times New Roman"/>
          <w:sz w:val="27"/>
          <w:szCs w:val="27"/>
        </w:rPr>
        <w:t xml:space="preserve"> формате. Планируется провести онлайн-мероприятия «Голос весны», «Наследники Победы», «Окна Победы», «Свеча Памяти», «Поем двором». </w:t>
      </w:r>
    </w:p>
    <w:p w:rsidR="000566B4" w:rsidRPr="000566B4" w:rsidRDefault="000566B4" w:rsidP="000566B4">
      <w:pPr>
        <w:spacing w:after="0" w:line="240" w:lineRule="auto"/>
        <w:ind w:firstLine="743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566B4">
        <w:rPr>
          <w:rFonts w:ascii="Times New Roman" w:hAnsi="Times New Roman" w:cs="Times New Roman"/>
          <w:sz w:val="27"/>
          <w:szCs w:val="27"/>
        </w:rPr>
        <w:t>Члены Совета обсудили Послание Президента РФ В.В. Путина Федеральному Собранию». В этом году в Послании речь шла в основном о социальной сфере, инфраструктурных проектах и различных мерах поддержки населения страны. Особое внимание глава государства уделил медицинской теме и вакцинации от коронавируса. Президент обратил внимание на создание условия для отдыха и реабилитации для детей и взрослых. В Послании были затронуты демографическая проблема и определены основные направления ее решения. Одной из приоритетных задач глава государства назвал обеспечение рост реальных доходов граждан и объявил о новых выплатах семьям с детьми. Президент коснулся таких важных вопросов, как строительство новых школ, выделение дополнительных средств на приобретение школьных автобусов и установление доплаты в 5000 рубле кураторам учебных групп в техникумах и колледжах. Будут выделены средства на модернизацию и ремонт учреждений культуры. Также в программном документе было озвучено, что правительство должно к концу 2021 года восстановить рынок труда, а в течение месяца - представить новые меры поддержки малого и среднего бизнеса.</w:t>
      </w:r>
    </w:p>
    <w:p w:rsidR="000566B4" w:rsidRPr="000566B4" w:rsidRDefault="000566B4" w:rsidP="000566B4">
      <w:pPr>
        <w:spacing w:after="0" w:line="240" w:lineRule="auto"/>
        <w:ind w:firstLine="743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566B4">
        <w:rPr>
          <w:rFonts w:ascii="Times New Roman" w:hAnsi="Times New Roman" w:cs="Times New Roman"/>
          <w:sz w:val="27"/>
          <w:szCs w:val="27"/>
        </w:rPr>
        <w:t>Члены Общественного Совета решили обсудить основные Положения Послания в своих организациях. </w:t>
      </w:r>
    </w:p>
    <w:p w:rsidR="000566B4" w:rsidRDefault="000566B4" w:rsidP="000566B4">
      <w:pPr>
        <w:spacing w:after="0" w:line="240" w:lineRule="auto"/>
        <w:ind w:firstLine="743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566B4">
        <w:rPr>
          <w:rFonts w:ascii="Times New Roman" w:hAnsi="Times New Roman" w:cs="Times New Roman"/>
          <w:sz w:val="27"/>
          <w:szCs w:val="27"/>
        </w:rPr>
        <w:t>По итогам работы Общественного Совета был принят ряд конкретных решений, направленных на обеспечение взаимодействия общественности и органов местного самоуправления. </w:t>
      </w:r>
    </w:p>
    <w:p w:rsidR="000566B4" w:rsidRDefault="000566B4" w:rsidP="000566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Второе заседание Общественного Совета состоялось 24 декабря 2021 года. О </w:t>
      </w:r>
      <w:r w:rsidRPr="000566B4">
        <w:rPr>
          <w:rFonts w:ascii="Times New Roman" w:hAnsi="Times New Roman" w:cs="Times New Roman"/>
          <w:sz w:val="27"/>
          <w:szCs w:val="27"/>
        </w:rPr>
        <w:t>том, как реализовывается муниципальная программа</w:t>
      </w:r>
      <w:hyperlink r:id="rId8" w:tooltip="DSC_1598.jpg" w:history="1"/>
      <w:r w:rsidRPr="000566B4">
        <w:rPr>
          <w:rFonts w:ascii="Times New Roman" w:hAnsi="Times New Roman" w:cs="Times New Roman"/>
          <w:sz w:val="27"/>
          <w:szCs w:val="27"/>
        </w:rPr>
        <w:t> «Формирование комфортной городской среды» на территории города Ртищево, общественников проинформировал заместитель главы администрации РМР Константин Мызников. Он озвучил, что в текущем году благоустроена территория памятника «Воинам-интернационалистам» и продолжилось благоустройство парка культуры и отдыха. Также Константин Мызников озвучил планы по благоустройству на 2022 год.  </w:t>
      </w:r>
      <w:r w:rsidRPr="000566B4">
        <w:rPr>
          <w:rFonts w:ascii="Times New Roman" w:hAnsi="Times New Roman" w:cs="Times New Roman"/>
          <w:sz w:val="27"/>
          <w:szCs w:val="27"/>
        </w:rPr>
        <w:br/>
      </w:r>
      <w:hyperlink r:id="rId9" w:tooltip="DSC_1576.jpg" w:history="1"/>
      <w:r w:rsidRPr="000566B4">
        <w:rPr>
          <w:rFonts w:ascii="Times New Roman" w:hAnsi="Times New Roman" w:cs="Times New Roman"/>
          <w:sz w:val="27"/>
          <w:szCs w:val="27"/>
        </w:rPr>
        <w:t>Члены общественного совета активно включились в обсуждение вопросов благоустройства.</w:t>
      </w:r>
    </w:p>
    <w:p w:rsidR="000566B4" w:rsidRDefault="000566B4" w:rsidP="000566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566B4">
        <w:rPr>
          <w:rFonts w:ascii="Times New Roman" w:hAnsi="Times New Roman" w:cs="Times New Roman"/>
          <w:sz w:val="27"/>
          <w:szCs w:val="27"/>
        </w:rPr>
        <w:t> О работе городского казачьего общества по</w:t>
      </w:r>
      <w:hyperlink r:id="rId10" w:tooltip="DSC_1607.jpg" w:history="1"/>
      <w:r w:rsidRPr="000566B4">
        <w:rPr>
          <w:rFonts w:ascii="Times New Roman" w:hAnsi="Times New Roman" w:cs="Times New Roman"/>
          <w:sz w:val="27"/>
          <w:szCs w:val="27"/>
        </w:rPr>
        <w:t> патриотическому воспитанию подрастающего поколения проинформировал атаман Ртищевского городского казачьего общества Иван Медведев.</w:t>
      </w:r>
    </w:p>
    <w:p w:rsidR="000566B4" w:rsidRDefault="000566B4" w:rsidP="000566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hyperlink r:id="rId11" w:tooltip="DSC_1593.jpg" w:history="1"/>
      <w:r w:rsidRPr="000566B4">
        <w:rPr>
          <w:rFonts w:ascii="Times New Roman" w:hAnsi="Times New Roman" w:cs="Times New Roman"/>
          <w:sz w:val="27"/>
          <w:szCs w:val="27"/>
        </w:rPr>
        <w:t>Председатель Совета ветеранов Михаил Сураченков рассказал об осуществлении общественного контроля членами Совета. </w:t>
      </w:r>
    </w:p>
    <w:p w:rsidR="000566B4" w:rsidRDefault="000566B4" w:rsidP="000566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566B4">
        <w:rPr>
          <w:rFonts w:ascii="Times New Roman" w:hAnsi="Times New Roman" w:cs="Times New Roman"/>
          <w:sz w:val="27"/>
          <w:szCs w:val="27"/>
        </w:rPr>
        <w:t>Далее члены Общественного Совета обменялись мнениями по ряду вопросов и утвердили план работы на 2022 год. </w:t>
      </w:r>
    </w:p>
    <w:p w:rsidR="000566B4" w:rsidRPr="000566B4" w:rsidRDefault="000566B4" w:rsidP="000566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566B4">
        <w:rPr>
          <w:rFonts w:ascii="Times New Roman" w:hAnsi="Times New Roman" w:cs="Times New Roman"/>
          <w:sz w:val="27"/>
          <w:szCs w:val="27"/>
        </w:rPr>
        <w:t>В завершение заседания председатель Совета Людмила Иванова подвела итоги работы Общественного Совета, поблагодарила общественников за активное участие в жизни города и района и поздравила присутствующих с наступающим Новым годом и Рождеством.</w:t>
      </w:r>
    </w:p>
    <w:p w:rsidR="000566B4" w:rsidRPr="000566B4" w:rsidRDefault="000566B4" w:rsidP="000566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566B4">
        <w:rPr>
          <w:rFonts w:ascii="Times New Roman" w:hAnsi="Times New Roman" w:cs="Times New Roman"/>
          <w:sz w:val="27"/>
          <w:szCs w:val="27"/>
        </w:rPr>
        <w:t xml:space="preserve">В 2021 году члены совета принимали активное участие в реализации приоритетного проекта «Формирование комфортной городской среды», выборе </w:t>
      </w:r>
      <w:r w:rsidRPr="000566B4">
        <w:rPr>
          <w:rFonts w:ascii="Times New Roman" w:hAnsi="Times New Roman" w:cs="Times New Roman"/>
          <w:sz w:val="27"/>
          <w:szCs w:val="27"/>
        </w:rPr>
        <w:lastRenderedPageBreak/>
        <w:t xml:space="preserve">общественных территорий на 2022 год, мониторинге цен на лекарственные препараты, выборах депутатов в Государственную Думу, в поздравлении ветеранов Великой Отечественной войны и тружеников тыла. </w:t>
      </w:r>
    </w:p>
    <w:p w:rsidR="000566B4" w:rsidRPr="000566B4" w:rsidRDefault="000566B4" w:rsidP="000566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566B4">
        <w:rPr>
          <w:rFonts w:ascii="Times New Roman" w:hAnsi="Times New Roman" w:cs="Times New Roman"/>
          <w:sz w:val="27"/>
          <w:szCs w:val="27"/>
        </w:rPr>
        <w:t xml:space="preserve">В вопросах устройства придомовых территорий в полной мере проявил себя общественный контроль. Члены Общественного совета активно участвовали в общественном контроле за асфальтированием улиц, очисткой города от снега, принимали участие в городских субботниках с привлечением представителей уличных комитетов, советов многоквартирных жилых домов и активных жителей. </w:t>
      </w:r>
    </w:p>
    <w:bookmarkEnd w:id="0"/>
    <w:p w:rsidR="00C31B9E" w:rsidRPr="00E15359" w:rsidRDefault="00C31B9E" w:rsidP="000566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sectPr w:rsidR="00C31B9E" w:rsidRPr="00E15359" w:rsidSect="000A30DA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C3735"/>
    <w:multiLevelType w:val="hybridMultilevel"/>
    <w:tmpl w:val="89BC5BA6"/>
    <w:lvl w:ilvl="0" w:tplc="44ACF016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4516"/>
    <w:rsid w:val="00020150"/>
    <w:rsid w:val="00026E29"/>
    <w:rsid w:val="000566B4"/>
    <w:rsid w:val="000A30DA"/>
    <w:rsid w:val="000A4BBE"/>
    <w:rsid w:val="000A4F39"/>
    <w:rsid w:val="00216881"/>
    <w:rsid w:val="002741F5"/>
    <w:rsid w:val="0030620B"/>
    <w:rsid w:val="003134C5"/>
    <w:rsid w:val="0032526A"/>
    <w:rsid w:val="00445AE4"/>
    <w:rsid w:val="00463BA0"/>
    <w:rsid w:val="004D0E4F"/>
    <w:rsid w:val="00536B8D"/>
    <w:rsid w:val="00573918"/>
    <w:rsid w:val="006176B0"/>
    <w:rsid w:val="00704192"/>
    <w:rsid w:val="007F19B5"/>
    <w:rsid w:val="008131B9"/>
    <w:rsid w:val="008B2B67"/>
    <w:rsid w:val="00A568F6"/>
    <w:rsid w:val="00A57C0D"/>
    <w:rsid w:val="00A67F77"/>
    <w:rsid w:val="00A945EA"/>
    <w:rsid w:val="00AA5F26"/>
    <w:rsid w:val="00BD4626"/>
    <w:rsid w:val="00C31B9E"/>
    <w:rsid w:val="00C74516"/>
    <w:rsid w:val="00CE2522"/>
    <w:rsid w:val="00D20BA0"/>
    <w:rsid w:val="00DB75F6"/>
    <w:rsid w:val="00E15359"/>
    <w:rsid w:val="00E228E5"/>
    <w:rsid w:val="00E3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1E8F4-C177-49DF-83FF-A55E1336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626"/>
  </w:style>
  <w:style w:type="paragraph" w:styleId="3">
    <w:name w:val="heading 3"/>
    <w:basedOn w:val="a"/>
    <w:link w:val="30"/>
    <w:uiPriority w:val="9"/>
    <w:qFormat/>
    <w:rsid w:val="00A945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45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Основной текст_"/>
    <w:basedOn w:val="a0"/>
    <w:link w:val="2"/>
    <w:rsid w:val="00A945EA"/>
    <w:rPr>
      <w:rFonts w:eastAsia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A945EA"/>
    <w:pPr>
      <w:shd w:val="clear" w:color="auto" w:fill="FFFFFF"/>
      <w:spacing w:after="0" w:line="274" w:lineRule="exact"/>
    </w:pPr>
    <w:rPr>
      <w:rFonts w:eastAsia="Times New Roman" w:cs="Times New Roman"/>
    </w:rPr>
  </w:style>
  <w:style w:type="paragraph" w:styleId="a5">
    <w:name w:val="List Paragraph"/>
    <w:basedOn w:val="a"/>
    <w:uiPriority w:val="34"/>
    <w:qFormat/>
    <w:rsid w:val="00A94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1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tishevo.sarmo.ru/upload/medialibrary/f1d/f1d7803c22297145e6c989b66cf1201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tishevo.sarmo.ru/upload/medialibrary/efc/efcad8239797abcc3c6df14a547e619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tishevo.sarmo.ru/upload/medialibrary/c30/c307a66d6a53eb5b8f2164cf947dac51.JPG" TargetMode="External"/><Relationship Id="rId11" Type="http://schemas.openxmlformats.org/officeDocument/2006/relationships/hyperlink" Target="http://rtishevo.sarmo.ru/upload/medialibrary/8bb/8bb2e04e885197750d0370cb9396ccc5.jpg" TargetMode="External"/><Relationship Id="rId5" Type="http://schemas.openxmlformats.org/officeDocument/2006/relationships/hyperlink" Target="http://rtishevo.sarmo.ru/upload/medialibrary/4d2/4d2aa85b8f5aaeb20191c96d2e872cf0.JPG" TargetMode="External"/><Relationship Id="rId10" Type="http://schemas.openxmlformats.org/officeDocument/2006/relationships/hyperlink" Target="http://rtishevo.sarmo.ru/upload/medialibrary/178/178b12d772f1cbbb703066e8ff8f6f99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tishevo.sarmo.ru/upload/medialibrary/921/921339fae71aa5bf79a38eff7b19452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Org_otdel</cp:lastModifiedBy>
  <cp:revision>20</cp:revision>
  <cp:lastPrinted>2020-01-16T11:24:00Z</cp:lastPrinted>
  <dcterms:created xsi:type="dcterms:W3CDTF">2020-01-16T07:41:00Z</dcterms:created>
  <dcterms:modified xsi:type="dcterms:W3CDTF">2022-01-14T13:44:00Z</dcterms:modified>
</cp:coreProperties>
</file>