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5B" w:rsidRDefault="00A90C5B" w:rsidP="00A90C5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«Договор гражданско-правового характера</w:t>
      </w:r>
      <w:r w:rsidRPr="00A90C5B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 с иностранным гражданином</w:t>
      </w: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»</w:t>
      </w:r>
    </w:p>
    <w:p w:rsidR="00A90C5B" w:rsidRDefault="00A90C5B" w:rsidP="00A90C5B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C5B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Основой сотрудничества с нерезидентами РФ является не только трудовой, но и </w:t>
      </w:r>
      <w:hyperlink r:id="rId5" w:history="1">
        <w:r w:rsidRPr="00A90C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гражданско-правовой договор</w:t>
        </w:r>
      </w:hyperlink>
      <w:r w:rsidRPr="00A90C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 иностранным гражданином, вид которого определяют его условия. </w:t>
      </w:r>
    </w:p>
    <w:p w:rsidR="00A90C5B" w:rsidRDefault="00A90C5B" w:rsidP="00A90C5B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A90C5B">
        <w:rPr>
          <w:rFonts w:ascii="Times New Roman" w:hAnsi="Times New Roman" w:cs="Times New Roman"/>
          <w:b w:val="0"/>
          <w:bCs w:val="0"/>
          <w:color w:val="auto"/>
        </w:rPr>
        <w:t>равовые регуляторы</w:t>
      </w:r>
    </w:p>
    <w:p w:rsidR="00A90C5B" w:rsidRDefault="00A90C5B" w:rsidP="00A9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C5B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Возможность и порядок заключения с иностранцами договоров ГПХ регулируется:</w:t>
      </w:r>
    </w:p>
    <w:p w:rsidR="00A90C5B" w:rsidRPr="00A90C5B" w:rsidRDefault="00A90C5B" w:rsidP="00A90C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гл. 37 и 39 Гражданского Кодекса РФ (при заключении договоров подряда или возмездного оказания услуг);</w:t>
      </w:r>
    </w:p>
    <w:p w:rsidR="00A90C5B" w:rsidRPr="00A90C5B" w:rsidRDefault="00A90C5B" w:rsidP="00A90C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Федеральным Законом № 115-ФЗ от 25.07.2002 года (ред. от 27.12.2018) «О правовом положении иностранных граждан в РФ»;</w:t>
      </w:r>
    </w:p>
    <w:p w:rsidR="00A90C5B" w:rsidRPr="00A90C5B" w:rsidRDefault="00A90C5B" w:rsidP="00A90C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Приказом МВД РФ № 11 от 10.01.2018 г. (о порядке уведомления о работающих иностранцах).</w:t>
      </w:r>
    </w:p>
    <w:p w:rsidR="00A90C5B" w:rsidRPr="00A90C5B" w:rsidRDefault="00A90C5B" w:rsidP="00A90C5B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A90C5B">
        <w:rPr>
          <w:rFonts w:ascii="Times New Roman" w:hAnsi="Times New Roman" w:cs="Times New Roman"/>
          <w:b w:val="0"/>
          <w:bCs w:val="0"/>
          <w:color w:val="auto"/>
        </w:rPr>
        <w:t xml:space="preserve"> форме, структуре, особенностях</w:t>
      </w:r>
    </w:p>
    <w:p w:rsidR="00A90C5B" w:rsidRPr="00A90C5B" w:rsidRDefault="00A90C5B" w:rsidP="00A90C5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Система права различает несколько видов договоров ГПХ, заключаемых в различных ситуациях с мигрантами, однако, наиболее распространенными в данной группе являются </w:t>
      </w:r>
      <w:hyperlink r:id="rId6" w:history="1">
        <w:r w:rsidRPr="00A90C5B">
          <w:rPr>
            <w:rStyle w:val="a3"/>
            <w:color w:val="auto"/>
            <w:sz w:val="26"/>
            <w:szCs w:val="26"/>
            <w:u w:val="none"/>
          </w:rPr>
          <w:t>договор подряда</w:t>
        </w:r>
      </w:hyperlink>
      <w:r w:rsidRPr="00A90C5B">
        <w:rPr>
          <w:sz w:val="26"/>
          <w:szCs w:val="26"/>
        </w:rPr>
        <w:t> и </w:t>
      </w:r>
      <w:hyperlink r:id="rId7" w:history="1">
        <w:r w:rsidRPr="00A90C5B">
          <w:rPr>
            <w:rStyle w:val="a3"/>
            <w:color w:val="auto"/>
            <w:sz w:val="26"/>
            <w:szCs w:val="26"/>
            <w:u w:val="none"/>
          </w:rPr>
          <w:t>договор на оказание услуг</w:t>
        </w:r>
      </w:hyperlink>
      <w:r w:rsidRPr="00A90C5B">
        <w:rPr>
          <w:sz w:val="26"/>
          <w:szCs w:val="26"/>
        </w:rPr>
        <w:t> (разовых или систематических).</w:t>
      </w:r>
    </w:p>
    <w:p w:rsidR="00A90C5B" w:rsidRPr="00A90C5B" w:rsidRDefault="00A90C5B" w:rsidP="00A90C5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Предметом таких соглашений признается выполнение мигрантом конкретно обозначенных видов работ или оказание услуг.</w:t>
      </w:r>
    </w:p>
    <w:p w:rsidR="00A90C5B" w:rsidRPr="00A90C5B" w:rsidRDefault="00A90C5B" w:rsidP="00A90C5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Формы договоров гражданско-правового характера</w:t>
      </w:r>
      <w:r w:rsidRPr="00A90C5B">
        <w:rPr>
          <w:sz w:val="26"/>
          <w:szCs w:val="26"/>
        </w:rPr>
        <w:t xml:space="preserve"> на выполнение работ или оказание услуг, заключаемых с физ</w:t>
      </w:r>
      <w:r>
        <w:rPr>
          <w:sz w:val="26"/>
          <w:szCs w:val="26"/>
        </w:rPr>
        <w:t xml:space="preserve">ическими </w:t>
      </w:r>
      <w:r w:rsidRPr="00A90C5B">
        <w:rPr>
          <w:sz w:val="26"/>
          <w:szCs w:val="26"/>
        </w:rPr>
        <w:t>лицами-иностранцами, актуальным законодательством не стандартизировались, поэтому унифицированного образца они не имеют.</w:t>
      </w:r>
    </w:p>
    <w:p w:rsidR="00A90C5B" w:rsidRDefault="00A90C5B" w:rsidP="00A90C5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По своей структуре значительных расхожд</w:t>
      </w:r>
      <w:r>
        <w:rPr>
          <w:sz w:val="26"/>
          <w:szCs w:val="26"/>
        </w:rPr>
        <w:t xml:space="preserve">ений с аналогичными договорами, </w:t>
      </w:r>
      <w:r w:rsidRPr="00A90C5B">
        <w:rPr>
          <w:sz w:val="26"/>
          <w:szCs w:val="26"/>
        </w:rPr>
        <w:t>заключаемыми с гражданами РФ, договор ГПХ с иностранным гражданином не имеет. Однако</w:t>
      </w:r>
      <w:proofErr w:type="gramStart"/>
      <w:r w:rsidRPr="00A90C5B">
        <w:rPr>
          <w:sz w:val="26"/>
          <w:szCs w:val="26"/>
        </w:rPr>
        <w:t>,</w:t>
      </w:r>
      <w:proofErr w:type="gramEnd"/>
      <w:r w:rsidRPr="00A90C5B">
        <w:rPr>
          <w:sz w:val="26"/>
          <w:szCs w:val="26"/>
        </w:rPr>
        <w:t xml:space="preserve"> некоторые особенности в этом</w:t>
      </w:r>
      <w:r>
        <w:rPr>
          <w:sz w:val="26"/>
          <w:szCs w:val="26"/>
        </w:rPr>
        <w:t xml:space="preserve"> документе все же присутствуют.</w:t>
      </w:r>
    </w:p>
    <w:p w:rsidR="00A90C5B" w:rsidRPr="00A90C5B" w:rsidRDefault="00A90C5B" w:rsidP="00A90C5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Так:</w:t>
      </w:r>
    </w:p>
    <w:p w:rsidR="00A90C5B" w:rsidRPr="00A90C5B" w:rsidRDefault="00A90C5B" w:rsidP="00A90C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 xml:space="preserve">соглашение ГПХ с мигрантом может быть заключено только при условии, что его присутствие на территории РФ </w:t>
      </w:r>
      <w:proofErr w:type="gramStart"/>
      <w:r w:rsidRPr="00A90C5B">
        <w:rPr>
          <w:sz w:val="26"/>
          <w:szCs w:val="26"/>
        </w:rPr>
        <w:t>легализовано</w:t>
      </w:r>
      <w:proofErr w:type="gramEnd"/>
      <w:r w:rsidRPr="00A90C5B">
        <w:rPr>
          <w:sz w:val="26"/>
          <w:szCs w:val="26"/>
        </w:rPr>
        <w:t xml:space="preserve"> и он имеет право работать (например, может быть подписан договор ГПХ с иностранным гражданином по патенту, либо при наличии разрешения на работу);</w:t>
      </w:r>
    </w:p>
    <w:p w:rsidR="00A90C5B" w:rsidRPr="00A90C5B" w:rsidRDefault="00A90C5B" w:rsidP="00A90C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сведения о наличии </w:t>
      </w:r>
      <w:hyperlink r:id="rId8" w:history="1">
        <w:r w:rsidRPr="00A90C5B">
          <w:rPr>
            <w:rStyle w:val="a3"/>
            <w:color w:val="auto"/>
            <w:sz w:val="26"/>
            <w:szCs w:val="26"/>
            <w:u w:val="none"/>
          </w:rPr>
          <w:t>патента на право работы</w:t>
        </w:r>
      </w:hyperlink>
      <w:r w:rsidRPr="00A90C5B">
        <w:rPr>
          <w:sz w:val="26"/>
          <w:szCs w:val="26"/>
        </w:rPr>
        <w:t> (или разрешения на работу) прописываются в преамбуле договора;</w:t>
      </w:r>
    </w:p>
    <w:p w:rsidR="00A90C5B" w:rsidRPr="00A90C5B" w:rsidRDefault="00A90C5B" w:rsidP="00A90C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договор подряда с иностранцем должен иметь не только указание на его предмет, но и на конечный срок выполнения заказываемых работ, а в договоре, заключаемом на оказание мигрантом услуг, необходимо прописывать как вид услуг, так и их стоимость;</w:t>
      </w:r>
    </w:p>
    <w:p w:rsidR="00A90C5B" w:rsidRPr="00A90C5B" w:rsidRDefault="00A90C5B" w:rsidP="00A90C5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договор подряда, согласно п. 1 ст. 420 ГК РФ, может быть заключен как с одним, так и с несколькими физ</w:t>
      </w:r>
      <w:r>
        <w:rPr>
          <w:sz w:val="26"/>
          <w:szCs w:val="26"/>
        </w:rPr>
        <w:t xml:space="preserve">ическими </w:t>
      </w:r>
      <w:r w:rsidRPr="00A90C5B">
        <w:rPr>
          <w:sz w:val="26"/>
          <w:szCs w:val="26"/>
        </w:rPr>
        <w:t>лицами с иностранным гражданством одновременно.</w:t>
      </w:r>
    </w:p>
    <w:p w:rsidR="00A90C5B" w:rsidRPr="00A90C5B" w:rsidRDefault="00A90C5B" w:rsidP="00A90C5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В случае </w:t>
      </w:r>
      <w:hyperlink r:id="rId9" w:history="1">
        <w:r w:rsidRPr="00A90C5B">
          <w:rPr>
            <w:rStyle w:val="a3"/>
            <w:color w:val="auto"/>
            <w:sz w:val="26"/>
            <w:szCs w:val="26"/>
            <w:u w:val="none"/>
          </w:rPr>
          <w:t>«бригадного»</w:t>
        </w:r>
      </w:hyperlink>
      <w:r w:rsidRPr="00A90C5B">
        <w:rPr>
          <w:sz w:val="26"/>
          <w:szCs w:val="26"/>
        </w:rPr>
        <w:t> формата договора:</w:t>
      </w:r>
    </w:p>
    <w:p w:rsidR="00A90C5B" w:rsidRPr="00A90C5B" w:rsidRDefault="00A90C5B" w:rsidP="00A90C5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в его установочной части (преамбуле) следует перечислить всех исполнителей,</w:t>
      </w:r>
    </w:p>
    <w:p w:rsidR="00A90C5B" w:rsidRDefault="00A90C5B" w:rsidP="00A90C5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lastRenderedPageBreak/>
        <w:t xml:space="preserve">каждый иностранец, перечисленный в </w:t>
      </w:r>
      <w:proofErr w:type="spellStart"/>
      <w:proofErr w:type="gramStart"/>
      <w:r w:rsidRPr="00A90C5B">
        <w:rPr>
          <w:sz w:val="26"/>
          <w:szCs w:val="26"/>
        </w:rPr>
        <w:t>в</w:t>
      </w:r>
      <w:proofErr w:type="spellEnd"/>
      <w:proofErr w:type="gramEnd"/>
      <w:r w:rsidRPr="00A90C5B">
        <w:rPr>
          <w:sz w:val="26"/>
          <w:szCs w:val="26"/>
        </w:rPr>
        <w:t xml:space="preserve"> качестве исполнителя работ, должен поставить свою подпись в соглашении, а по завершению работ – в акте приема-сдачи.</w:t>
      </w:r>
    </w:p>
    <w:p w:rsidR="00A90C5B" w:rsidRPr="00A90C5B" w:rsidRDefault="00A90C5B" w:rsidP="00A90C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Для иностранцев, получивших патент или разрешение на работу, миграционные органы устанавливают период пребывания на территории РФ. По истечении этого срока мигрант обязан покинуть пределы России, а все заключенные с ним договоры признаются ничтожными.</w:t>
      </w:r>
    </w:p>
    <w:p w:rsidR="00A90C5B" w:rsidRPr="00A90C5B" w:rsidRDefault="00A90C5B" w:rsidP="00A90C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Сотрудничество в рамках договора ГПХ с иностранцем сверх установленных для него сроков пребывания на территории России (по истечении которых его нахождение признается нелегальным) является прямым нарушением действующего законодательства, и влечет за собой ответственность для заказчика работ (услуг).</w:t>
      </w:r>
    </w:p>
    <w:p w:rsidR="00A90C5B" w:rsidRDefault="00A90C5B" w:rsidP="00A90C5B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90C5B">
        <w:rPr>
          <w:rFonts w:ascii="Times New Roman" w:hAnsi="Times New Roman" w:cs="Times New Roman"/>
          <w:b w:val="0"/>
          <w:bCs w:val="0"/>
          <w:color w:val="auto"/>
        </w:rPr>
        <w:t>О содержании договоров</w:t>
      </w:r>
    </w:p>
    <w:p w:rsidR="00A90C5B" w:rsidRPr="00A90C5B" w:rsidRDefault="00A90C5B" w:rsidP="00A90C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Поскольку законодатель не представил в регламентирующей правовой базе типовой договор ГПХ с иностранным гражданином, образец такого соглашения может быть создан заказчиком работ/услуг самостоятельно. И все же, есть обязательные сведения, которые должны присутствовать в договоре, заключаемом с иностранцем. К ним относятся: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статус и информация:</w:t>
      </w:r>
    </w:p>
    <w:p w:rsidR="00A90C5B" w:rsidRPr="00A90C5B" w:rsidRDefault="00A90C5B" w:rsidP="00A90C5B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о заказчике – ФИО, паспортные данные, актуальные сведения о регистрации (для физ</w:t>
      </w:r>
      <w:r>
        <w:rPr>
          <w:sz w:val="26"/>
          <w:szCs w:val="26"/>
        </w:rPr>
        <w:t xml:space="preserve">ического </w:t>
      </w:r>
      <w:r w:rsidRPr="00A90C5B">
        <w:rPr>
          <w:sz w:val="26"/>
          <w:szCs w:val="26"/>
        </w:rPr>
        <w:t>лица), ФИО представителя, действующего от имени и по поручению компании без доверенности, полное наименование компан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регистрационные данные –</w:t>
      </w:r>
      <w:r w:rsidRPr="00A90C5B">
        <w:rPr>
          <w:sz w:val="26"/>
          <w:szCs w:val="26"/>
        </w:rPr>
        <w:t xml:space="preserve"> ИНН, ОГРН, адрес (для юр</w:t>
      </w:r>
      <w:r>
        <w:rPr>
          <w:sz w:val="26"/>
          <w:szCs w:val="26"/>
        </w:rPr>
        <w:t xml:space="preserve">идического </w:t>
      </w:r>
      <w:r w:rsidRPr="00A90C5B">
        <w:rPr>
          <w:sz w:val="26"/>
          <w:szCs w:val="26"/>
        </w:rPr>
        <w:t>лица);</w:t>
      </w:r>
    </w:p>
    <w:p w:rsidR="00A90C5B" w:rsidRPr="00A90C5B" w:rsidRDefault="00A90C5B" w:rsidP="00A90C5B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об исполнителе – ФИО, данные удостоверяющего личность документа (национального паспорта), сведения о документе, легализирующем нахождение иностранца на территории России и дающем право на осуществление трудовой деятельности;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 xml:space="preserve">предмет договора с конкретизированным указанием информации о том, какие виды работ/услуг исполнителем должны быть </w:t>
      </w:r>
      <w:proofErr w:type="gramStart"/>
      <w:r w:rsidRPr="00A90C5B">
        <w:rPr>
          <w:sz w:val="26"/>
          <w:szCs w:val="26"/>
        </w:rPr>
        <w:t>выполнены</w:t>
      </w:r>
      <w:proofErr w:type="gramEnd"/>
      <w:r w:rsidRPr="00A90C5B">
        <w:rPr>
          <w:sz w:val="26"/>
          <w:szCs w:val="26"/>
        </w:rPr>
        <w:t>/оказаны по условиям соглашения;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существенные условия договора:</w:t>
      </w:r>
    </w:p>
    <w:p w:rsidR="00A90C5B" w:rsidRPr="00A90C5B" w:rsidRDefault="00A90C5B" w:rsidP="00A90C5B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90C5B">
        <w:rPr>
          <w:sz w:val="26"/>
          <w:szCs w:val="26"/>
        </w:rPr>
        <w:t>для договоров подряда – это предмет договоренностей, точно установленные начальный и конечный сроки выполнения обязательств по соглашению (в случае необходимости также указываются промежуточные сроки, если по условиям договора предусмотрено поэтапное выполнение обязательств);</w:t>
      </w:r>
      <w:proofErr w:type="gramEnd"/>
    </w:p>
    <w:p w:rsidR="00A90C5B" w:rsidRPr="00A90C5B" w:rsidRDefault="00A90C5B" w:rsidP="00A90C5B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для соглашения по оказанию услуг – это предмет соглашения (перечень услуг), сроки и периодичность их выполнения;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финансовые аспекты – устанавливается стоимость заказываемых работ (оказываемых услуг), порядок проведения расчетов;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права и обязанности сторон;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основания для преждевременного расторжения соглашения;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порядок урегулирования противоречий;</w:t>
      </w:r>
    </w:p>
    <w:p w:rsidR="00A90C5B" w:rsidRP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ответственность сторон;</w:t>
      </w:r>
    </w:p>
    <w:p w:rsidR="00A90C5B" w:rsidRDefault="00A90C5B" w:rsidP="00A90C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0C5B">
        <w:rPr>
          <w:sz w:val="26"/>
          <w:szCs w:val="26"/>
        </w:rPr>
        <w:t>подписи и реквизиты сторон.</w:t>
      </w:r>
    </w:p>
    <w:p w:rsidR="00F87456" w:rsidRDefault="00A90C5B" w:rsidP="00A90C5B">
      <w:pPr>
        <w:jc w:val="center"/>
      </w:pPr>
    </w:p>
    <w:sectPr w:rsidR="00F87456" w:rsidSect="009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F4"/>
    <w:multiLevelType w:val="multilevel"/>
    <w:tmpl w:val="767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35ED"/>
    <w:multiLevelType w:val="multilevel"/>
    <w:tmpl w:val="2BF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64D12"/>
    <w:multiLevelType w:val="multilevel"/>
    <w:tmpl w:val="7D3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F1651"/>
    <w:multiLevelType w:val="multilevel"/>
    <w:tmpl w:val="96C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E22CC"/>
    <w:multiLevelType w:val="multilevel"/>
    <w:tmpl w:val="4F6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5B"/>
    <w:rsid w:val="00182CCC"/>
    <w:rsid w:val="00621BD9"/>
    <w:rsid w:val="00994FD8"/>
    <w:rsid w:val="00A9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8"/>
  </w:style>
  <w:style w:type="paragraph" w:styleId="1">
    <w:name w:val="heading 1"/>
    <w:basedOn w:val="a"/>
    <w:link w:val="10"/>
    <w:uiPriority w:val="9"/>
    <w:qFormat/>
    <w:rsid w:val="00A90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C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poluchenie-patenta-dlya-inostrannyh-grazhd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dogovor-vozmezdnogo-okazaniya-uslug-g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dogovor-podryada-s-fizicheskim-licom-obrazec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rabota-po-grazhdansko-pravovomu-dogovo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brigadnyy-dogovor-podryada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2019-03-02T08:48:00Z</dcterms:created>
  <dcterms:modified xsi:type="dcterms:W3CDTF">2019-03-02T08:48:00Z</dcterms:modified>
</cp:coreProperties>
</file>